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86C" w:rsidRPr="00517354" w:rsidRDefault="00517354" w:rsidP="0051735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>Morpho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 xml:space="preserve"> </w:t>
      </w:r>
      <w:r w:rsidR="003F4C81" w:rsidRPr="00517354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>physiological parameters of different genotypes of safflower (</w:t>
      </w:r>
      <w:proofErr w:type="spellStart"/>
      <w:r w:rsidR="003F4C81" w:rsidRPr="00517354">
        <w:rPr>
          <w:rFonts w:ascii="Times New Roman" w:eastAsia="Times New Roman" w:hAnsi="Times New Roman" w:cs="Times New Roman"/>
          <w:b/>
          <w:i/>
          <w:color w:val="000000"/>
          <w:sz w:val="32"/>
          <w:szCs w:val="24"/>
        </w:rPr>
        <w:t>Carthamus</w:t>
      </w:r>
      <w:proofErr w:type="spellEnd"/>
      <w:r w:rsidR="003F4C81" w:rsidRPr="00517354">
        <w:rPr>
          <w:rFonts w:ascii="Times New Roman" w:eastAsia="Times New Roman" w:hAnsi="Times New Roman" w:cs="Times New Roman"/>
          <w:b/>
          <w:i/>
          <w:color w:val="000000"/>
          <w:sz w:val="32"/>
          <w:szCs w:val="24"/>
        </w:rPr>
        <w:t xml:space="preserve"> </w:t>
      </w:r>
      <w:proofErr w:type="spellStart"/>
      <w:r w:rsidR="003F4C81" w:rsidRPr="00517354">
        <w:rPr>
          <w:rFonts w:ascii="Times New Roman" w:eastAsia="Times New Roman" w:hAnsi="Times New Roman" w:cs="Times New Roman"/>
          <w:b/>
          <w:i/>
          <w:color w:val="000000"/>
          <w:sz w:val="32"/>
          <w:szCs w:val="24"/>
        </w:rPr>
        <w:t>tinctorius</w:t>
      </w:r>
      <w:proofErr w:type="spellEnd"/>
      <w:r w:rsidR="003F4C81" w:rsidRPr="00517354">
        <w:rPr>
          <w:rFonts w:ascii="Times New Roman" w:eastAsia="Times New Roman" w:hAnsi="Times New Roman" w:cs="Times New Roman"/>
          <w:b/>
          <w:i/>
          <w:color w:val="000000"/>
          <w:sz w:val="32"/>
          <w:szCs w:val="24"/>
        </w:rPr>
        <w:t xml:space="preserve"> L</w:t>
      </w:r>
      <w:r w:rsidR="003F4C81" w:rsidRPr="00517354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 xml:space="preserve">.) at various </w:t>
      </w:r>
      <w:proofErr w:type="spellStart"/>
      <w:r w:rsidR="003F4C81" w:rsidRPr="00517354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>phenophases</w:t>
      </w:r>
      <w:proofErr w:type="spellEnd"/>
    </w:p>
    <w:p w:rsidR="003A086C" w:rsidRPr="00517354" w:rsidRDefault="003F4C81" w:rsidP="00517354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735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517354">
        <w:rPr>
          <w:rFonts w:ascii="Times New Roman" w:eastAsia="Times New Roman" w:hAnsi="Times New Roman" w:cs="Times New Roman"/>
          <w:sz w:val="24"/>
          <w:szCs w:val="24"/>
        </w:rPr>
        <w:t>Rahul Raj</w:t>
      </w:r>
      <w:r w:rsidR="00517354">
        <w:rPr>
          <w:rFonts w:ascii="Times New Roman" w:eastAsia="Times New Roman" w:hAnsi="Times New Roman" w:cs="Times New Roman"/>
          <w:sz w:val="24"/>
          <w:szCs w:val="24"/>
        </w:rPr>
        <w:t>*</w:t>
      </w:r>
      <w:r w:rsidR="003B6AD1" w:rsidRPr="00517354">
        <w:rPr>
          <w:rFonts w:ascii="Times New Roman" w:eastAsia="Times New Roman" w:hAnsi="Times New Roman" w:cs="Times New Roman"/>
          <w:sz w:val="24"/>
          <w:szCs w:val="24"/>
        </w:rPr>
        <w:t xml:space="preserve"> and Swati </w:t>
      </w:r>
      <w:proofErr w:type="spellStart"/>
      <w:r w:rsidR="003B6AD1" w:rsidRPr="00517354">
        <w:rPr>
          <w:rFonts w:ascii="Times New Roman" w:eastAsia="Times New Roman" w:hAnsi="Times New Roman" w:cs="Times New Roman"/>
          <w:sz w:val="24"/>
          <w:szCs w:val="24"/>
        </w:rPr>
        <w:t>Kunjam</w:t>
      </w:r>
      <w:proofErr w:type="spellEnd"/>
    </w:p>
    <w:p w:rsidR="003A086C" w:rsidRPr="00517354" w:rsidRDefault="001414D3" w:rsidP="00517354">
      <w:pPr>
        <w:rPr>
          <w:rFonts w:ascii="Times New Roman" w:eastAsia="Times New Roman" w:hAnsi="Times New Roman" w:cs="Times New Roman"/>
          <w:color w:val="000000"/>
          <w:szCs w:val="24"/>
        </w:rPr>
      </w:pPr>
      <w:r w:rsidRPr="00517354">
        <w:rPr>
          <w:rFonts w:ascii="Times New Roman" w:eastAsia="Times New Roman" w:hAnsi="Times New Roman" w:cs="Times New Roman"/>
          <w:color w:val="000000"/>
          <w:szCs w:val="24"/>
        </w:rPr>
        <w:t xml:space="preserve">Indira Gandhi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Cs w:val="24"/>
        </w:rPr>
        <w:t>Krishi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Cs w:val="24"/>
        </w:rPr>
        <w:t>Vishwavidyalaya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Cs w:val="24"/>
        </w:rPr>
        <w:t>, India</w:t>
      </w:r>
    </w:p>
    <w:p w:rsidR="003F4C81" w:rsidRPr="00517354" w:rsidRDefault="00517354" w:rsidP="005173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7354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3A086C" w:rsidRPr="00517354" w:rsidRDefault="003F4C81" w:rsidP="00517354">
      <w:pPr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The experiment was conducted on</w:t>
      </w:r>
      <w:r w:rsid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“</w:t>
      </w:r>
      <w:proofErr w:type="spellStart"/>
      <w:r w:rsid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morpho</w:t>
      </w:r>
      <w:proofErr w:type="spellEnd"/>
      <w:r w:rsid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–</w:t>
      </w:r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physiological parameters of different genotypes of safflower (</w:t>
      </w:r>
      <w:proofErr w:type="spellStart"/>
      <w:r w:rsidRPr="00517354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Carthamus</w:t>
      </w:r>
      <w:proofErr w:type="spellEnd"/>
      <w:r w:rsidRPr="00517354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</w:t>
      </w:r>
      <w:proofErr w:type="spellStart"/>
      <w:r w:rsidRPr="00517354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tinctorius</w:t>
      </w:r>
      <w:proofErr w:type="spellEnd"/>
      <w:r w:rsidRPr="00517354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L</w:t>
      </w:r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.) at various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phenophases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.” </w:t>
      </w:r>
      <w:r w:rsid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T</w:t>
      </w:r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o find out the traits associated with higher oil and seed yield in </w:t>
      </w:r>
      <w:proofErr w:type="spellStart"/>
      <w:r w:rsidRPr="00517354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rabi</w:t>
      </w:r>
      <w:proofErr w:type="spellEnd"/>
      <w:r w:rsidR="00487D2B"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season 2021-22</w:t>
      </w:r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at research cum instruction farm of IGKV Raipur, in the department of plant physiology, agricultural biochemistry, Medicinal and aromatic plants. Collage of agriculture, Raipur. 25 (including 3 checks) genotype of safflower was used in RBD replicated thrice for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phenological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morpho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-physiological and yield attributes related to higher yield. The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morpho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-physiological and yield attributes associated with high seed yield and HI were closely and positively associated with “leaf area, LAI, CGR, number of branches per plant, number of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capitulum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per plant,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capitulum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diameter,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capitulum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weight, number of seeds per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capitulum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and test weight”. Long duration genotypes IVHT-20-21 have shown high yield as compared to short duration IVHT-20-7 (short duration) indicated early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phenophases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and shorter duration of flowering and </w:t>
      </w:r>
      <w:proofErr w:type="spellStart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>capitulum</w:t>
      </w:r>
      <w:proofErr w:type="spellEnd"/>
      <w:r w:rsidRPr="00517354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 filling was found to be not desirable for high seed yield.</w:t>
      </w:r>
    </w:p>
    <w:p w:rsidR="001414D3" w:rsidRPr="00517354" w:rsidRDefault="001414D3" w:rsidP="00517354">
      <w:pPr>
        <w:rPr>
          <w:rFonts w:ascii="Times New Roman" w:hAnsi="Times New Roman" w:cs="Times New Roman"/>
          <w:b/>
          <w:sz w:val="24"/>
          <w:szCs w:val="24"/>
        </w:rPr>
      </w:pPr>
      <w:r w:rsidRPr="0051735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414D3" w:rsidRPr="00517354" w:rsidRDefault="001414D3" w:rsidP="0051735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7354">
        <w:rPr>
          <w:rFonts w:ascii="Times New Roman" w:eastAsia="Gungsuh" w:hAnsi="Times New Roman" w:cs="Times New Roman"/>
          <w:sz w:val="20"/>
          <w:szCs w:val="24"/>
        </w:rPr>
        <w:t xml:space="preserve">Rahul Raj </w:t>
      </w:r>
      <w:r w:rsidRPr="00517354">
        <w:rPr>
          <w:rFonts w:ascii="Times New Roman" w:hAnsi="Times New Roman" w:cs="Times New Roman"/>
          <w:sz w:val="20"/>
          <w:szCs w:val="24"/>
        </w:rPr>
        <w:t xml:space="preserve">is affiliated to </w:t>
      </w:r>
      <w:r w:rsidRPr="00517354">
        <w:rPr>
          <w:rFonts w:ascii="Times New Roman" w:eastAsia="Gungsuh" w:hAnsi="Times New Roman" w:cs="Times New Roman"/>
          <w:sz w:val="20"/>
          <w:szCs w:val="24"/>
        </w:rPr>
        <w:t xml:space="preserve">Indira Gandhi </w:t>
      </w:r>
      <w:proofErr w:type="spellStart"/>
      <w:r w:rsidRPr="00517354">
        <w:rPr>
          <w:rFonts w:ascii="Times New Roman" w:eastAsia="Gungsuh" w:hAnsi="Times New Roman" w:cs="Times New Roman"/>
          <w:sz w:val="20"/>
          <w:szCs w:val="24"/>
        </w:rPr>
        <w:t>Krishi</w:t>
      </w:r>
      <w:proofErr w:type="spellEnd"/>
      <w:r w:rsidRPr="00517354">
        <w:rPr>
          <w:rFonts w:ascii="Times New Roman" w:eastAsia="Gungsuh" w:hAnsi="Times New Roman" w:cs="Times New Roman"/>
          <w:sz w:val="20"/>
          <w:szCs w:val="24"/>
        </w:rPr>
        <w:t xml:space="preserve"> </w:t>
      </w:r>
      <w:proofErr w:type="spellStart"/>
      <w:r w:rsidRPr="00517354">
        <w:rPr>
          <w:rFonts w:ascii="Times New Roman" w:eastAsia="Gungsuh" w:hAnsi="Times New Roman" w:cs="Times New Roman"/>
          <w:sz w:val="20"/>
          <w:szCs w:val="24"/>
        </w:rPr>
        <w:t>Vishwavidyalaya</w:t>
      </w:r>
      <w:proofErr w:type="spellEnd"/>
      <w:r w:rsidRPr="00517354">
        <w:rPr>
          <w:rFonts w:ascii="Times New Roman" w:eastAsia="Gungsuh" w:hAnsi="Times New Roman" w:cs="Times New Roman"/>
          <w:sz w:val="20"/>
          <w:szCs w:val="24"/>
        </w:rPr>
        <w:t>, India</w:t>
      </w:r>
      <w:r w:rsidRPr="00517354">
        <w:rPr>
          <w:rFonts w:ascii="Times New Roman" w:hAnsi="Times New Roman" w:cs="Times New Roman"/>
          <w:sz w:val="20"/>
          <w:szCs w:val="24"/>
        </w:rPr>
        <w:t>. He is a recipient of many awards and grants for his valuable contributions and discoveries in major area of subject research. His international experience includes various programs, contributions and participatio</w:t>
      </w:r>
      <w:bookmarkStart w:id="0" w:name="_GoBack"/>
      <w:bookmarkEnd w:id="0"/>
      <w:r w:rsidRPr="00517354">
        <w:rPr>
          <w:rFonts w:ascii="Times New Roman" w:hAnsi="Times New Roman" w:cs="Times New Roman"/>
          <w:sz w:val="20"/>
          <w:szCs w:val="24"/>
        </w:rPr>
        <w:t>n in different countries for diverse fields of study. His research interests reflect in her wide range of publications in various national and international journals.</w:t>
      </w:r>
      <w:r w:rsidR="00517354">
        <w:rPr>
          <w:rFonts w:ascii="Times New Roman" w:hAnsi="Times New Roman" w:cs="Times New Roman"/>
          <w:sz w:val="20"/>
          <w:szCs w:val="24"/>
        </w:rPr>
        <w:t xml:space="preserve"> </w:t>
      </w:r>
    </w:p>
    <w:sectPr w:rsidR="001414D3" w:rsidRPr="00517354" w:rsidSect="00B5044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Vrinda">
    <w:altName w:val="Courier New"/>
    <w:panose1 w:val="00000400000000000000"/>
    <w:charset w:val="01"/>
    <w:family w:val="roman"/>
    <w:notTrueType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A086C"/>
    <w:rsid w:val="001414D3"/>
    <w:rsid w:val="00144466"/>
    <w:rsid w:val="003A086C"/>
    <w:rsid w:val="003B6AD1"/>
    <w:rsid w:val="003F4C81"/>
    <w:rsid w:val="00487D2B"/>
    <w:rsid w:val="00517354"/>
    <w:rsid w:val="00B5044B"/>
    <w:rsid w:val="00C5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IN" w:eastAsia="en-IN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bottom w:val="single" w:sz="12" w:space="1" w:color="943734"/>
      </w:pBdr>
      <w:spacing w:before="400" w:line="252" w:lineRule="auto"/>
      <w:jc w:val="center"/>
      <w:outlineLvl w:val="0"/>
    </w:pPr>
    <w:rPr>
      <w:rFonts w:ascii="Cambria" w:eastAsia="Cambria" w:hAnsi="Cambria" w:cs="Cambria"/>
      <w:smallCaps/>
      <w:color w:val="632423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F4C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IN" w:eastAsia="en-IN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bottom w:val="single" w:sz="12" w:space="1" w:color="943734"/>
      </w:pBdr>
      <w:spacing w:before="400" w:line="252" w:lineRule="auto"/>
      <w:jc w:val="center"/>
      <w:outlineLvl w:val="0"/>
    </w:pPr>
    <w:rPr>
      <w:rFonts w:ascii="Cambria" w:eastAsia="Cambria" w:hAnsi="Cambria" w:cs="Cambria"/>
      <w:smallCaps/>
      <w:color w:val="632423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F4C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4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RAHULRAJ</dc:creator>
  <cp:lastModifiedBy>Swetha Sandala</cp:lastModifiedBy>
  <cp:revision>4</cp:revision>
  <dcterms:created xsi:type="dcterms:W3CDTF">2022-07-05T05:49:00Z</dcterms:created>
  <dcterms:modified xsi:type="dcterms:W3CDTF">2022-08-04T12:31:00Z</dcterms:modified>
</cp:coreProperties>
</file>