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1E0" w:rsidRPr="004437BA" w:rsidRDefault="006251E0" w:rsidP="004437BA">
      <w:pPr>
        <w:pStyle w:val="NoSpacing"/>
        <w:spacing w:after="100" w:afterAutospacing="1"/>
        <w:rPr>
          <w:rFonts w:ascii="Times New Roman" w:hAnsi="Times New Roman" w:cs="Times New Roman"/>
          <w:b/>
          <w:sz w:val="32"/>
        </w:rPr>
      </w:pPr>
      <w:r w:rsidRPr="004437BA">
        <w:rPr>
          <w:rFonts w:ascii="Times New Roman" w:hAnsi="Times New Roman" w:cs="Times New Roman"/>
          <w:b/>
          <w:sz w:val="32"/>
        </w:rPr>
        <w:t>Context</w:t>
      </w:r>
      <w:r w:rsidR="00A124EE" w:rsidRPr="004437BA">
        <w:rPr>
          <w:rFonts w:ascii="Times New Roman" w:hAnsi="Times New Roman" w:cs="Times New Roman"/>
          <w:b/>
          <w:sz w:val="32"/>
        </w:rPr>
        <w:t>-aware</w:t>
      </w:r>
      <w:r w:rsidR="004437BA" w:rsidRPr="004437BA">
        <w:rPr>
          <w:rFonts w:ascii="Times New Roman" w:hAnsi="Times New Roman" w:cs="Times New Roman"/>
          <w:b/>
          <w:spacing w:val="217"/>
          <w:sz w:val="32"/>
        </w:rPr>
        <w:t> </w:t>
      </w:r>
      <w:r w:rsidR="00A124EE" w:rsidRPr="004437BA">
        <w:rPr>
          <w:rFonts w:ascii="Times New Roman" w:hAnsi="Times New Roman" w:cs="Times New Roman"/>
          <w:b/>
          <w:sz w:val="32"/>
        </w:rPr>
        <w:t>attribute-based</w:t>
      </w:r>
      <w:r w:rsidRPr="004437BA">
        <w:rPr>
          <w:rFonts w:ascii="Times New Roman" w:hAnsi="Times New Roman" w:cs="Times New Roman"/>
          <w:b/>
          <w:spacing w:val="215"/>
          <w:sz w:val="32"/>
        </w:rPr>
        <w:t xml:space="preserve"> </w:t>
      </w:r>
      <w:r w:rsidR="00A124EE" w:rsidRPr="004437BA">
        <w:rPr>
          <w:rFonts w:ascii="Times New Roman" w:hAnsi="Times New Roman" w:cs="Times New Roman"/>
          <w:b/>
          <w:sz w:val="32"/>
        </w:rPr>
        <w:t>access</w:t>
      </w:r>
      <w:r w:rsidRPr="004437BA">
        <w:rPr>
          <w:rFonts w:ascii="Times New Roman" w:hAnsi="Times New Roman" w:cs="Times New Roman"/>
          <w:b/>
          <w:spacing w:val="217"/>
          <w:sz w:val="32"/>
        </w:rPr>
        <w:t xml:space="preserve"> </w:t>
      </w:r>
      <w:r w:rsidR="00A124EE" w:rsidRPr="004437BA">
        <w:rPr>
          <w:rFonts w:ascii="Times New Roman" w:hAnsi="Times New Roman" w:cs="Times New Roman"/>
          <w:b/>
          <w:sz w:val="32"/>
        </w:rPr>
        <w:t>control</w:t>
      </w:r>
      <w:r w:rsidRPr="004437BA">
        <w:rPr>
          <w:rFonts w:ascii="Times New Roman" w:hAnsi="Times New Roman" w:cs="Times New Roman"/>
          <w:b/>
          <w:spacing w:val="213"/>
          <w:sz w:val="32"/>
        </w:rPr>
        <w:t xml:space="preserve"> </w:t>
      </w:r>
      <w:r w:rsidR="00A124EE" w:rsidRPr="004437BA">
        <w:rPr>
          <w:rFonts w:ascii="Times New Roman" w:hAnsi="Times New Roman" w:cs="Times New Roman"/>
          <w:b/>
          <w:sz w:val="32"/>
        </w:rPr>
        <w:t>schema</w:t>
      </w:r>
      <w:r w:rsidRPr="004437BA">
        <w:rPr>
          <w:rFonts w:ascii="Times New Roman" w:hAnsi="Times New Roman" w:cs="Times New Roman"/>
          <w:b/>
          <w:spacing w:val="215"/>
          <w:sz w:val="32"/>
        </w:rPr>
        <w:t xml:space="preserve"> </w:t>
      </w:r>
      <w:r w:rsidR="00A124EE" w:rsidRPr="004437BA">
        <w:rPr>
          <w:rFonts w:ascii="Times New Roman" w:hAnsi="Times New Roman" w:cs="Times New Roman"/>
          <w:b/>
          <w:sz w:val="32"/>
        </w:rPr>
        <w:t>and</w:t>
      </w:r>
      <w:r w:rsidR="00A124EE" w:rsidRPr="004437BA">
        <w:rPr>
          <w:rFonts w:ascii="Times New Roman" w:hAnsi="Times New Roman" w:cs="Times New Roman"/>
          <w:b/>
          <w:spacing w:val="215"/>
          <w:sz w:val="32"/>
        </w:rPr>
        <w:t xml:space="preserve"> </w:t>
      </w:r>
      <w:proofErr w:type="spellStart"/>
      <w:r w:rsidR="00A124EE" w:rsidRPr="004437BA">
        <w:rPr>
          <w:rFonts w:ascii="Times New Roman" w:hAnsi="Times New Roman" w:cs="Times New Roman"/>
          <w:b/>
          <w:sz w:val="32"/>
        </w:rPr>
        <w:t>blockchain</w:t>
      </w:r>
      <w:proofErr w:type="spellEnd"/>
      <w:r w:rsidRPr="004437BA">
        <w:rPr>
          <w:rFonts w:ascii="Times New Roman" w:hAnsi="Times New Roman" w:cs="Times New Roman"/>
          <w:b/>
          <w:sz w:val="32"/>
        </w:rPr>
        <w:t xml:space="preserve"> </w:t>
      </w:r>
      <w:r w:rsidR="00A124EE" w:rsidRPr="004437BA">
        <w:rPr>
          <w:rFonts w:ascii="Times New Roman" w:hAnsi="Times New Roman" w:cs="Times New Roman"/>
          <w:b/>
          <w:sz w:val="32"/>
        </w:rPr>
        <w:t>technology</w:t>
      </w:r>
      <w:r w:rsidRPr="004437BA">
        <w:rPr>
          <w:rFonts w:ascii="Times New Roman" w:hAnsi="Times New Roman" w:cs="Times New Roman"/>
          <w:b/>
          <w:spacing w:val="1"/>
          <w:sz w:val="32"/>
        </w:rPr>
        <w:t xml:space="preserve"> </w:t>
      </w:r>
      <w:r w:rsidR="00A124EE" w:rsidRPr="004437BA">
        <w:rPr>
          <w:rFonts w:ascii="Times New Roman" w:hAnsi="Times New Roman" w:cs="Times New Roman"/>
          <w:b/>
          <w:spacing w:val="-1"/>
          <w:sz w:val="32"/>
        </w:rPr>
        <w:t>to</w:t>
      </w:r>
      <w:r w:rsidR="00A124EE" w:rsidRPr="004437BA">
        <w:rPr>
          <w:rFonts w:ascii="Times New Roman" w:hAnsi="Times New Roman" w:cs="Times New Roman"/>
          <w:b/>
          <w:spacing w:val="1"/>
          <w:sz w:val="32"/>
        </w:rPr>
        <w:t xml:space="preserve"> </w:t>
      </w:r>
      <w:r w:rsidR="00A124EE" w:rsidRPr="004437BA">
        <w:rPr>
          <w:rFonts w:ascii="Times New Roman" w:hAnsi="Times New Roman" w:cs="Times New Roman"/>
          <w:b/>
          <w:sz w:val="32"/>
        </w:rPr>
        <w:t>ensure</w:t>
      </w:r>
      <w:r w:rsidR="00A124EE" w:rsidRPr="004437BA">
        <w:rPr>
          <w:rFonts w:ascii="Times New Roman" w:hAnsi="Times New Roman" w:cs="Times New Roman"/>
          <w:b/>
          <w:spacing w:val="2"/>
          <w:sz w:val="32"/>
        </w:rPr>
        <w:t xml:space="preserve"> </w:t>
      </w:r>
      <w:r w:rsidR="00A124EE" w:rsidRPr="004437BA">
        <w:rPr>
          <w:rFonts w:ascii="Times New Roman" w:hAnsi="Times New Roman" w:cs="Times New Roman"/>
          <w:b/>
          <w:sz w:val="32"/>
        </w:rPr>
        <w:t>scalable</w:t>
      </w:r>
      <w:r w:rsidRPr="004437BA">
        <w:rPr>
          <w:rFonts w:ascii="Times New Roman" w:hAnsi="Times New Roman" w:cs="Times New Roman"/>
          <w:b/>
          <w:spacing w:val="2"/>
          <w:sz w:val="32"/>
        </w:rPr>
        <w:t xml:space="preserve"> </w:t>
      </w:r>
      <w:r w:rsidR="00A124EE" w:rsidRPr="004437BA">
        <w:rPr>
          <w:rFonts w:ascii="Times New Roman" w:hAnsi="Times New Roman" w:cs="Times New Roman"/>
          <w:b/>
          <w:sz w:val="32"/>
        </w:rPr>
        <w:t xml:space="preserve">and efficient health </w:t>
      </w:r>
      <w:r w:rsidR="00A124EE" w:rsidRPr="004437BA">
        <w:rPr>
          <w:rFonts w:ascii="Times New Roman" w:hAnsi="Times New Roman" w:cs="Times New Roman"/>
          <w:b/>
          <w:spacing w:val="-1"/>
          <w:sz w:val="32"/>
        </w:rPr>
        <w:t>data</w:t>
      </w:r>
      <w:r w:rsidR="00A124EE" w:rsidRPr="004437BA">
        <w:rPr>
          <w:rFonts w:ascii="Times New Roman" w:hAnsi="Times New Roman" w:cs="Times New Roman"/>
          <w:b/>
          <w:sz w:val="32"/>
        </w:rPr>
        <w:t xml:space="preserve"> privacy</w:t>
      </w:r>
    </w:p>
    <w:p w:rsidR="00FF03B3" w:rsidRPr="00A124EE" w:rsidRDefault="00563BBB" w:rsidP="00A124EE">
      <w:pPr>
        <w:widowControl w:val="0"/>
        <w:autoSpaceDE w:val="0"/>
        <w:autoSpaceDN w:val="0"/>
        <w:spacing w:after="120" w:line="326" w:lineRule="exact"/>
        <w:rPr>
          <w:rFonts w:ascii="Times New Roman" w:hAnsi="Times New Roman" w:cs="Times New Roman"/>
          <w:sz w:val="24"/>
          <w:szCs w:val="24"/>
        </w:rPr>
      </w:pPr>
      <w:proofErr w:type="spellStart"/>
      <w:r w:rsidRPr="00A124EE">
        <w:rPr>
          <w:rFonts w:ascii="Times New Roman" w:hAnsi="Times New Roman" w:cs="Times New Roman"/>
          <w:sz w:val="24"/>
          <w:szCs w:val="24"/>
        </w:rPr>
        <w:t>Boubakeur</w:t>
      </w:r>
      <w:proofErr w:type="spellEnd"/>
      <w:r w:rsidRPr="00A124EE">
        <w:rPr>
          <w:rFonts w:ascii="Times New Roman" w:hAnsi="Times New Roman" w:cs="Times New Roman"/>
          <w:sz w:val="24"/>
          <w:szCs w:val="24"/>
        </w:rPr>
        <w:t xml:space="preserve"> Annane</w:t>
      </w:r>
      <w:r w:rsidR="00FF03B3" w:rsidRPr="00A124EE">
        <w:rPr>
          <w:rFonts w:ascii="Times New Roman" w:hAnsi="Times New Roman" w:cs="Times New Roman"/>
          <w:sz w:val="24"/>
          <w:szCs w:val="24"/>
          <w:vertAlign w:val="superscript"/>
        </w:rPr>
        <w:t>1</w:t>
      </w:r>
      <w:r w:rsidR="00A124EE">
        <w:rPr>
          <w:rFonts w:ascii="Times New Roman" w:hAnsi="Times New Roman" w:cs="Times New Roman"/>
          <w:sz w:val="24"/>
          <w:szCs w:val="24"/>
          <w:vertAlign w:val="superscript"/>
        </w:rPr>
        <w:t>*</w:t>
      </w:r>
      <w:r w:rsidR="00A124EE">
        <w:rPr>
          <w:rFonts w:ascii="Times New Roman" w:hAnsi="Times New Roman" w:cs="Times New Roman"/>
          <w:sz w:val="24"/>
          <w:szCs w:val="24"/>
        </w:rPr>
        <w:t xml:space="preserve"> and </w:t>
      </w:r>
      <w:r w:rsidRPr="00A124EE">
        <w:rPr>
          <w:rFonts w:ascii="Times New Roman" w:hAnsi="Times New Roman" w:cs="Times New Roman"/>
          <w:sz w:val="24"/>
          <w:szCs w:val="24"/>
        </w:rPr>
        <w:t>Adel Alti</w:t>
      </w:r>
      <w:r w:rsidR="00FF03B3" w:rsidRPr="00A124EE">
        <w:rPr>
          <w:rFonts w:ascii="Times New Roman" w:hAnsi="Times New Roman" w:cs="Times New Roman"/>
          <w:sz w:val="24"/>
          <w:szCs w:val="24"/>
          <w:vertAlign w:val="superscript"/>
        </w:rPr>
        <w:t>2</w:t>
      </w:r>
    </w:p>
    <w:p w:rsidR="00FF03B3" w:rsidRPr="00A124EE" w:rsidRDefault="00A124EE" w:rsidP="00A124EE">
      <w:pPr>
        <w:widowControl w:val="0"/>
        <w:autoSpaceDE w:val="0"/>
        <w:autoSpaceDN w:val="0"/>
        <w:spacing w:after="0" w:line="326" w:lineRule="exact"/>
        <w:rPr>
          <w:rFonts w:ascii="Times New Roman" w:hAnsi="Times New Roman" w:cs="Times New Roman"/>
          <w:szCs w:val="20"/>
        </w:rPr>
      </w:pPr>
      <w:r w:rsidRPr="00A124EE">
        <w:rPr>
          <w:rFonts w:ascii="Times New Roman" w:hAnsi="Times New Roman" w:cs="Times New Roman"/>
          <w:szCs w:val="20"/>
          <w:vertAlign w:val="superscript"/>
        </w:rPr>
        <w:t>1</w:t>
      </w:r>
      <w:r w:rsidR="00FF03B3" w:rsidRPr="00A124EE">
        <w:rPr>
          <w:rFonts w:ascii="Times New Roman" w:hAnsi="Times New Roman" w:cs="Times New Roman"/>
          <w:szCs w:val="20"/>
        </w:rPr>
        <w:t xml:space="preserve">Fsserhat Abbas </w:t>
      </w:r>
      <w:proofErr w:type="spellStart"/>
      <w:r w:rsidR="00FF03B3" w:rsidRPr="00A124EE">
        <w:rPr>
          <w:rFonts w:ascii="Times New Roman" w:hAnsi="Times New Roman" w:cs="Times New Roman"/>
          <w:szCs w:val="20"/>
        </w:rPr>
        <w:t>Sétif</w:t>
      </w:r>
      <w:proofErr w:type="spellEnd"/>
      <w:r w:rsidR="00FF03B3" w:rsidRPr="00A124EE">
        <w:rPr>
          <w:rFonts w:ascii="Times New Roman" w:hAnsi="Times New Roman" w:cs="Times New Roman"/>
          <w:szCs w:val="20"/>
        </w:rPr>
        <w:t>-University, Algeria</w:t>
      </w:r>
    </w:p>
    <w:p w:rsidR="001330E8" w:rsidRPr="00A124EE" w:rsidRDefault="00A124EE" w:rsidP="00127DBC">
      <w:pPr>
        <w:widowControl w:val="0"/>
        <w:autoSpaceDE w:val="0"/>
        <w:autoSpaceDN w:val="0"/>
        <w:spacing w:after="100" w:afterAutospacing="1" w:line="326" w:lineRule="exact"/>
        <w:rPr>
          <w:rFonts w:ascii="Times New Roman" w:hAnsi="Times New Roman" w:cs="Times New Roman"/>
          <w:szCs w:val="20"/>
        </w:rPr>
      </w:pPr>
      <w:r w:rsidRPr="00A124EE">
        <w:rPr>
          <w:rFonts w:ascii="Times New Roman" w:hAnsi="Times New Roman" w:cs="Times New Roman"/>
          <w:szCs w:val="20"/>
          <w:vertAlign w:val="superscript"/>
        </w:rPr>
        <w:t>2</w:t>
      </w:r>
      <w:r w:rsidR="00FF03B3" w:rsidRPr="00A124EE">
        <w:rPr>
          <w:rFonts w:ascii="Times New Roman" w:hAnsi="Times New Roman" w:cs="Times New Roman"/>
          <w:szCs w:val="20"/>
        </w:rPr>
        <w:t xml:space="preserve">Qassim University, </w:t>
      </w:r>
      <w:r w:rsidRPr="00A124EE">
        <w:rPr>
          <w:rFonts w:ascii="Times New Roman" w:hAnsi="Times New Roman" w:cs="Times New Roman"/>
          <w:szCs w:val="20"/>
        </w:rPr>
        <w:t>Saudi Arabia</w:t>
      </w:r>
    </w:p>
    <w:p w:rsidR="001330E8" w:rsidRPr="00A124EE" w:rsidRDefault="001330E8" w:rsidP="00A124EE">
      <w:pPr>
        <w:widowControl w:val="0"/>
        <w:autoSpaceDE w:val="0"/>
        <w:autoSpaceDN w:val="0"/>
        <w:spacing w:after="100" w:afterAutospacing="1" w:line="326" w:lineRule="exact"/>
        <w:jc w:val="center"/>
        <w:rPr>
          <w:rFonts w:ascii="Times New Roman" w:hAnsi="Times New Roman" w:cs="Times New Roman"/>
          <w:b/>
          <w:sz w:val="24"/>
          <w:szCs w:val="32"/>
        </w:rPr>
      </w:pPr>
      <w:r w:rsidRPr="00A124EE">
        <w:rPr>
          <w:rFonts w:ascii="Times New Roman" w:hAnsi="Times New Roman" w:cs="Times New Roman"/>
          <w:b/>
          <w:sz w:val="24"/>
          <w:szCs w:val="32"/>
        </w:rPr>
        <w:t>Abstract</w:t>
      </w:r>
    </w:p>
    <w:p w:rsidR="00563BBB" w:rsidRPr="00A124EE" w:rsidRDefault="001330E8" w:rsidP="00A124EE">
      <w:pPr>
        <w:widowControl w:val="0"/>
        <w:autoSpaceDE w:val="0"/>
        <w:autoSpaceDN w:val="0"/>
        <w:spacing w:after="100" w:afterAutospacing="1" w:line="326" w:lineRule="exact"/>
        <w:jc w:val="both"/>
        <w:rPr>
          <w:rFonts w:ascii="Times New Roman" w:hAnsi="Times New Roman" w:cs="Times New Roman"/>
          <w:b/>
          <w:sz w:val="28"/>
          <w:szCs w:val="28"/>
        </w:rPr>
      </w:pPr>
      <w:r w:rsidRPr="00A124EE">
        <w:rPr>
          <w:rFonts w:ascii="Times New Roman" w:hAnsi="Times New Roman" w:cs="Times New Roman"/>
          <w:sz w:val="20"/>
          <w:szCs w:val="24"/>
        </w:rPr>
        <w:t xml:space="preserve">Nowadays, advancements in health technology have characterized modern illness diagnosis methods in the global healthcare </w:t>
      </w:r>
      <w:r w:rsidR="00FF03B3" w:rsidRPr="00A124EE">
        <w:rPr>
          <w:rFonts w:ascii="Times New Roman" w:hAnsi="Times New Roman" w:cs="Times New Roman"/>
          <w:sz w:val="20"/>
          <w:szCs w:val="24"/>
        </w:rPr>
        <w:t>system. The</w:t>
      </w:r>
      <w:r w:rsidRPr="00A124EE">
        <w:rPr>
          <w:rFonts w:ascii="Times New Roman" w:hAnsi="Times New Roman" w:cs="Times New Roman"/>
          <w:sz w:val="20"/>
          <w:szCs w:val="24"/>
        </w:rPr>
        <w:t xml:space="preserve"> World Health Organization (WHO) has received a large number of respiratory disease patients in recent years, resulting </w:t>
      </w:r>
      <w:r w:rsidR="00FF03B3" w:rsidRPr="00A124EE">
        <w:rPr>
          <w:rFonts w:ascii="Times New Roman" w:hAnsi="Times New Roman" w:cs="Times New Roman"/>
          <w:sz w:val="20"/>
          <w:szCs w:val="24"/>
        </w:rPr>
        <w:t>in billions</w:t>
      </w:r>
      <w:r w:rsidRPr="00A124EE">
        <w:rPr>
          <w:rFonts w:ascii="Times New Roman" w:hAnsi="Times New Roman" w:cs="Times New Roman"/>
          <w:sz w:val="20"/>
          <w:szCs w:val="24"/>
        </w:rPr>
        <w:t xml:space="preserve"> of Personal Health Records (PHRs) being created and transmitted v</w:t>
      </w:r>
      <w:r w:rsidR="00FF03B3" w:rsidRPr="00A124EE">
        <w:rPr>
          <w:rFonts w:ascii="Times New Roman" w:hAnsi="Times New Roman" w:cs="Times New Roman"/>
          <w:sz w:val="20"/>
          <w:szCs w:val="24"/>
        </w:rPr>
        <w:t xml:space="preserve">ia Cloud with the aim </w:t>
      </w:r>
      <w:r w:rsidRPr="00A124EE">
        <w:rPr>
          <w:rFonts w:ascii="Times New Roman" w:hAnsi="Times New Roman" w:cs="Times New Roman"/>
          <w:sz w:val="20"/>
          <w:szCs w:val="24"/>
        </w:rPr>
        <w:t>taking</w:t>
      </w:r>
      <w:r w:rsidR="00FF03B3" w:rsidRPr="00A124EE">
        <w:rPr>
          <w:rFonts w:ascii="Times New Roman" w:hAnsi="Times New Roman" w:cs="Times New Roman"/>
          <w:sz w:val="20"/>
          <w:szCs w:val="24"/>
        </w:rPr>
        <w:t xml:space="preserve"> </w:t>
      </w:r>
      <w:r w:rsidRPr="00A124EE">
        <w:rPr>
          <w:rFonts w:ascii="Times New Roman" w:hAnsi="Times New Roman" w:cs="Times New Roman"/>
          <w:sz w:val="20"/>
          <w:szCs w:val="24"/>
        </w:rPr>
        <w:t xml:space="preserve">precautions and </w:t>
      </w:r>
      <w:r w:rsidR="00FF03B3" w:rsidRPr="00A124EE">
        <w:rPr>
          <w:rFonts w:ascii="Times New Roman" w:hAnsi="Times New Roman" w:cs="Times New Roman"/>
          <w:sz w:val="20"/>
          <w:szCs w:val="24"/>
        </w:rPr>
        <w:t>restricting the</w:t>
      </w:r>
      <w:r w:rsidRPr="00A124EE">
        <w:rPr>
          <w:rFonts w:ascii="Times New Roman" w:hAnsi="Times New Roman" w:cs="Times New Roman"/>
          <w:sz w:val="20"/>
          <w:szCs w:val="24"/>
        </w:rPr>
        <w:t xml:space="preserve"> disease. The transmission of PHR through Internet has generated significant security and privacy concerns for the global health </w:t>
      </w:r>
      <w:r w:rsidR="00563BBB" w:rsidRPr="00A124EE">
        <w:rPr>
          <w:rFonts w:ascii="Times New Roman" w:hAnsi="Times New Roman" w:cs="Times New Roman"/>
          <w:sz w:val="20"/>
          <w:szCs w:val="24"/>
        </w:rPr>
        <w:t>care</w:t>
      </w:r>
      <w:r w:rsidRPr="00A124EE">
        <w:rPr>
          <w:rFonts w:ascii="Times New Roman" w:hAnsi="Times New Roman" w:cs="Times New Roman"/>
          <w:sz w:val="20"/>
          <w:szCs w:val="24"/>
        </w:rPr>
        <w:t xml:space="preserve"> system. Furthermore, the potential change in the patient's health situation at any time needs immediate and secure </w:t>
      </w:r>
      <w:r w:rsidR="00FF03B3" w:rsidRPr="00A124EE">
        <w:rPr>
          <w:rFonts w:ascii="Times New Roman" w:hAnsi="Times New Roman" w:cs="Times New Roman"/>
          <w:sz w:val="20"/>
          <w:szCs w:val="24"/>
        </w:rPr>
        <w:t>healthcare access</w:t>
      </w:r>
      <w:r w:rsidRPr="00A124EE">
        <w:rPr>
          <w:rFonts w:ascii="Times New Roman" w:hAnsi="Times New Roman" w:cs="Times New Roman"/>
          <w:sz w:val="20"/>
          <w:szCs w:val="24"/>
        </w:rPr>
        <w:t xml:space="preserve">. For robust authentication and optimal confidentiality, it is necessary to reinforce the access control policies. As a </w:t>
      </w:r>
      <w:r w:rsidR="00FF03B3" w:rsidRPr="00A124EE">
        <w:rPr>
          <w:rFonts w:ascii="Times New Roman" w:hAnsi="Times New Roman" w:cs="Times New Roman"/>
          <w:sz w:val="20"/>
          <w:szCs w:val="24"/>
        </w:rPr>
        <w:t>result, various</w:t>
      </w:r>
      <w:r w:rsidRPr="00A124EE">
        <w:rPr>
          <w:rFonts w:ascii="Times New Roman" w:hAnsi="Times New Roman" w:cs="Times New Roman"/>
          <w:sz w:val="20"/>
          <w:szCs w:val="24"/>
        </w:rPr>
        <w:t xml:space="preserve"> security schemes have been developed but lack efficiency while deploying cloud-based e-health applications, where the</w:t>
      </w:r>
      <w:r w:rsidR="00FF03B3" w:rsidRPr="00A124EE">
        <w:rPr>
          <w:rFonts w:ascii="Times New Roman" w:hAnsi="Times New Roman" w:cs="Times New Roman"/>
          <w:sz w:val="20"/>
          <w:szCs w:val="24"/>
        </w:rPr>
        <w:t xml:space="preserve"> </w:t>
      </w:r>
      <w:r w:rsidRPr="00A124EE">
        <w:rPr>
          <w:rFonts w:ascii="Times New Roman" w:hAnsi="Times New Roman" w:cs="Times New Roman"/>
          <w:sz w:val="20"/>
          <w:szCs w:val="24"/>
        </w:rPr>
        <w:t xml:space="preserve">Cloud providers are honest but curious and may obtain sensitive data without the consent of users. In this research, we present anew security scheme for e-health mobile applications based on hybrid Cipher text-Policy Attribute Access Control, </w:t>
      </w:r>
      <w:r w:rsidR="00FF03B3" w:rsidRPr="00A124EE">
        <w:rPr>
          <w:rFonts w:ascii="Times New Roman" w:hAnsi="Times New Roman" w:cs="Times New Roman"/>
          <w:sz w:val="20"/>
          <w:szCs w:val="24"/>
        </w:rPr>
        <w:t>Block chain</w:t>
      </w:r>
      <w:r w:rsidRPr="00A124EE">
        <w:rPr>
          <w:rFonts w:ascii="Times New Roman" w:hAnsi="Times New Roman" w:cs="Times New Roman"/>
          <w:sz w:val="20"/>
          <w:szCs w:val="24"/>
        </w:rPr>
        <w:t xml:space="preserve">, </w:t>
      </w:r>
      <w:r w:rsidR="00FF03B3" w:rsidRPr="00A124EE">
        <w:rPr>
          <w:rFonts w:ascii="Times New Roman" w:hAnsi="Times New Roman" w:cs="Times New Roman"/>
          <w:sz w:val="20"/>
          <w:szCs w:val="24"/>
        </w:rPr>
        <w:t>and Context</w:t>
      </w:r>
      <w:r w:rsidRPr="00A124EE">
        <w:rPr>
          <w:rFonts w:ascii="Times New Roman" w:hAnsi="Times New Roman" w:cs="Times New Roman"/>
          <w:sz w:val="20"/>
          <w:szCs w:val="24"/>
        </w:rPr>
        <w:t>-Awareness (</w:t>
      </w:r>
      <w:proofErr w:type="spellStart"/>
      <w:r w:rsidRPr="00A124EE">
        <w:rPr>
          <w:rFonts w:ascii="Times New Roman" w:hAnsi="Times New Roman" w:cs="Times New Roman"/>
          <w:sz w:val="20"/>
          <w:szCs w:val="24"/>
        </w:rPr>
        <w:t>Cx</w:t>
      </w:r>
      <w:proofErr w:type="spellEnd"/>
      <w:r w:rsidRPr="00A124EE">
        <w:rPr>
          <w:rFonts w:ascii="Times New Roman" w:hAnsi="Times New Roman" w:cs="Times New Roman"/>
          <w:sz w:val="20"/>
          <w:szCs w:val="24"/>
        </w:rPr>
        <w:t xml:space="preserve">-CP-ABE). The approach is based on reinforcing security policies pertaining to the continuous evolution of the patient’s state and context changes and the improvement of the patient's data confidentiality. The proposed security scheme </w:t>
      </w:r>
      <w:r w:rsidR="00FF03B3" w:rsidRPr="00A124EE">
        <w:rPr>
          <w:rFonts w:ascii="Times New Roman" w:hAnsi="Times New Roman" w:cs="Times New Roman"/>
          <w:sz w:val="20"/>
          <w:szCs w:val="24"/>
        </w:rPr>
        <w:t>has been</w:t>
      </w:r>
      <w:r w:rsidRPr="00A124EE">
        <w:rPr>
          <w:rFonts w:ascii="Times New Roman" w:hAnsi="Times New Roman" w:cs="Times New Roman"/>
          <w:sz w:val="20"/>
          <w:szCs w:val="24"/>
        </w:rPr>
        <w:t xml:space="preserve"> evaluated under various patient contexts, and its performance has been measured in terms of sensitivity, number of </w:t>
      </w:r>
      <w:r w:rsidR="00FF03B3" w:rsidRPr="00A124EE">
        <w:rPr>
          <w:rFonts w:ascii="Times New Roman" w:hAnsi="Times New Roman" w:cs="Times New Roman"/>
          <w:sz w:val="20"/>
          <w:szCs w:val="24"/>
        </w:rPr>
        <w:t>health attributes</w:t>
      </w:r>
      <w:r w:rsidRPr="00A124EE">
        <w:rPr>
          <w:rFonts w:ascii="Times New Roman" w:hAnsi="Times New Roman" w:cs="Times New Roman"/>
          <w:sz w:val="20"/>
          <w:szCs w:val="24"/>
        </w:rPr>
        <w:t>, and execution time.</w:t>
      </w:r>
    </w:p>
    <w:p w:rsidR="001330E8" w:rsidRPr="00A124EE" w:rsidRDefault="001330E8" w:rsidP="00A124EE">
      <w:pPr>
        <w:widowControl w:val="0"/>
        <w:autoSpaceDE w:val="0"/>
        <w:autoSpaceDN w:val="0"/>
        <w:spacing w:after="240" w:line="326" w:lineRule="exact"/>
        <w:rPr>
          <w:rFonts w:ascii="Times New Roman" w:hAnsi="Times New Roman" w:cs="Times New Roman"/>
          <w:b/>
          <w:sz w:val="24"/>
        </w:rPr>
      </w:pPr>
      <w:r w:rsidRPr="00A124EE">
        <w:rPr>
          <w:rFonts w:ascii="Times New Roman" w:hAnsi="Times New Roman" w:cs="Times New Roman"/>
          <w:b/>
          <w:sz w:val="24"/>
        </w:rPr>
        <w:t>Biography</w:t>
      </w:r>
    </w:p>
    <w:p w:rsidR="001330E8" w:rsidRPr="00A124EE" w:rsidRDefault="001330E8" w:rsidP="00C95FEE">
      <w:pPr>
        <w:widowControl w:val="0"/>
        <w:autoSpaceDE w:val="0"/>
        <w:autoSpaceDN w:val="0"/>
        <w:spacing w:after="0" w:line="326" w:lineRule="exact"/>
        <w:jc w:val="both"/>
        <w:rPr>
          <w:rFonts w:ascii="Times New Roman" w:hAnsi="Times New Roman" w:cs="Times New Roman"/>
          <w:i/>
          <w:sz w:val="28"/>
        </w:rPr>
      </w:pPr>
      <w:proofErr w:type="spellStart"/>
      <w:r w:rsidRPr="00A124EE">
        <w:rPr>
          <w:rFonts w:ascii="Times New Roman" w:hAnsi="Times New Roman" w:cs="Times New Roman"/>
          <w:sz w:val="20"/>
          <w:szCs w:val="24"/>
        </w:rPr>
        <w:t>Boubakeur</w:t>
      </w:r>
      <w:proofErr w:type="spellEnd"/>
      <w:r w:rsidRPr="00A124EE">
        <w:rPr>
          <w:rFonts w:ascii="Times New Roman" w:hAnsi="Times New Roman" w:cs="Times New Roman"/>
          <w:sz w:val="20"/>
          <w:szCs w:val="24"/>
        </w:rPr>
        <w:t xml:space="preserve"> </w:t>
      </w:r>
      <w:proofErr w:type="spellStart"/>
      <w:r w:rsidRPr="00A124EE">
        <w:rPr>
          <w:rFonts w:ascii="Times New Roman" w:hAnsi="Times New Roman" w:cs="Times New Roman"/>
          <w:sz w:val="20"/>
          <w:szCs w:val="24"/>
        </w:rPr>
        <w:t>Annane</w:t>
      </w:r>
      <w:proofErr w:type="spellEnd"/>
      <w:r w:rsidRPr="00A124EE">
        <w:rPr>
          <w:rFonts w:ascii="Times New Roman" w:hAnsi="Times New Roman" w:cs="Times New Roman"/>
          <w:sz w:val="20"/>
          <w:szCs w:val="24"/>
        </w:rPr>
        <w:t xml:space="preserve"> has received his PhD in Computer Science at </w:t>
      </w:r>
      <w:r w:rsidR="00FF03B3" w:rsidRPr="00A124EE">
        <w:rPr>
          <w:rFonts w:ascii="Times New Roman" w:hAnsi="Times New Roman" w:cs="Times New Roman"/>
          <w:sz w:val="20"/>
          <w:szCs w:val="24"/>
        </w:rPr>
        <w:t>University</w:t>
      </w:r>
      <w:r w:rsidRPr="00A124EE">
        <w:rPr>
          <w:rFonts w:ascii="Times New Roman" w:hAnsi="Times New Roman" w:cs="Times New Roman"/>
          <w:sz w:val="20"/>
          <w:szCs w:val="24"/>
        </w:rPr>
        <w:t xml:space="preserve"> Utara Malaysia, Malaysia, during 2016-2020. Currently, he</w:t>
      </w:r>
      <w:r w:rsidR="00563BBB" w:rsidRPr="00A124EE">
        <w:rPr>
          <w:rFonts w:ascii="Times New Roman" w:hAnsi="Times New Roman" w:cs="Times New Roman"/>
          <w:sz w:val="20"/>
          <w:szCs w:val="24"/>
        </w:rPr>
        <w:t xml:space="preserve"> </w:t>
      </w:r>
      <w:r w:rsidRPr="00A124EE">
        <w:rPr>
          <w:rFonts w:ascii="Times New Roman" w:hAnsi="Times New Roman" w:cs="Times New Roman"/>
          <w:sz w:val="20"/>
          <w:szCs w:val="24"/>
        </w:rPr>
        <w:t xml:space="preserve">is working as Assistant Professor in </w:t>
      </w:r>
      <w:proofErr w:type="spellStart"/>
      <w:r w:rsidRPr="00A124EE">
        <w:rPr>
          <w:rFonts w:ascii="Times New Roman" w:hAnsi="Times New Roman" w:cs="Times New Roman"/>
          <w:sz w:val="20"/>
          <w:szCs w:val="24"/>
        </w:rPr>
        <w:t>Ferhat</w:t>
      </w:r>
      <w:proofErr w:type="spellEnd"/>
      <w:r w:rsidRPr="00A124EE">
        <w:rPr>
          <w:rFonts w:ascii="Times New Roman" w:hAnsi="Times New Roman" w:cs="Times New Roman"/>
          <w:sz w:val="20"/>
          <w:szCs w:val="24"/>
        </w:rPr>
        <w:t xml:space="preserve"> Abbas Setif-1 University, </w:t>
      </w:r>
      <w:proofErr w:type="spellStart"/>
      <w:r w:rsidRPr="00A124EE">
        <w:rPr>
          <w:rFonts w:ascii="Times New Roman" w:hAnsi="Times New Roman" w:cs="Times New Roman"/>
          <w:sz w:val="20"/>
          <w:szCs w:val="24"/>
        </w:rPr>
        <w:t>Setif</w:t>
      </w:r>
      <w:proofErr w:type="spellEnd"/>
      <w:r w:rsidRPr="00A124EE">
        <w:rPr>
          <w:rFonts w:ascii="Times New Roman" w:hAnsi="Times New Roman" w:cs="Times New Roman"/>
          <w:sz w:val="20"/>
          <w:szCs w:val="24"/>
        </w:rPr>
        <w:t xml:space="preserve">, Algeria. Meanwhile, He is an online Tutor at </w:t>
      </w:r>
      <w:proofErr w:type="spellStart"/>
      <w:r w:rsidRPr="00A124EE">
        <w:rPr>
          <w:rFonts w:ascii="Times New Roman" w:hAnsi="Times New Roman" w:cs="Times New Roman"/>
          <w:sz w:val="20"/>
          <w:szCs w:val="24"/>
        </w:rPr>
        <w:t>Unicaf</w:t>
      </w:r>
      <w:proofErr w:type="spellEnd"/>
      <w:r w:rsidRPr="00A124EE">
        <w:rPr>
          <w:rFonts w:ascii="Times New Roman" w:hAnsi="Times New Roman" w:cs="Times New Roman"/>
          <w:sz w:val="20"/>
          <w:szCs w:val="24"/>
        </w:rPr>
        <w:t xml:space="preserve"> </w:t>
      </w:r>
      <w:r w:rsidR="00563BBB" w:rsidRPr="00A124EE">
        <w:rPr>
          <w:rFonts w:ascii="Times New Roman" w:hAnsi="Times New Roman" w:cs="Times New Roman"/>
          <w:sz w:val="20"/>
          <w:szCs w:val="24"/>
        </w:rPr>
        <w:t>University, Cyprus</w:t>
      </w:r>
      <w:r w:rsidRPr="00A124EE">
        <w:rPr>
          <w:rFonts w:ascii="Times New Roman" w:hAnsi="Times New Roman" w:cs="Times New Roman"/>
          <w:sz w:val="20"/>
          <w:szCs w:val="24"/>
        </w:rPr>
        <w:t xml:space="preserve">. He is a member of the Network and Distributed System Laboratory and he is a member of the IEEE </w:t>
      </w:r>
      <w:r w:rsidR="00FF03B3" w:rsidRPr="00A124EE">
        <w:rPr>
          <w:rFonts w:ascii="Times New Roman" w:hAnsi="Times New Roman" w:cs="Times New Roman"/>
          <w:sz w:val="20"/>
          <w:szCs w:val="24"/>
        </w:rPr>
        <w:t>Computer Society</w:t>
      </w:r>
      <w:r w:rsidR="00563BBB" w:rsidRPr="00A124EE">
        <w:rPr>
          <w:rFonts w:ascii="Times New Roman" w:hAnsi="Times New Roman" w:cs="Times New Roman"/>
          <w:sz w:val="20"/>
          <w:szCs w:val="24"/>
        </w:rPr>
        <w:t xml:space="preserve">. Dr. </w:t>
      </w:r>
      <w:proofErr w:type="spellStart"/>
      <w:r w:rsidR="00563BBB" w:rsidRPr="00A124EE">
        <w:rPr>
          <w:rFonts w:ascii="Times New Roman" w:hAnsi="Times New Roman" w:cs="Times New Roman"/>
          <w:sz w:val="20"/>
          <w:szCs w:val="24"/>
        </w:rPr>
        <w:t>Annane</w:t>
      </w:r>
      <w:proofErr w:type="spellEnd"/>
      <w:r w:rsidR="00563BBB" w:rsidRPr="00A124EE">
        <w:rPr>
          <w:rFonts w:ascii="Times New Roman" w:hAnsi="Times New Roman" w:cs="Times New Roman"/>
          <w:sz w:val="20"/>
          <w:szCs w:val="24"/>
        </w:rPr>
        <w:t xml:space="preserve"> has</w:t>
      </w:r>
      <w:r w:rsidRPr="00A124EE">
        <w:rPr>
          <w:rFonts w:ascii="Times New Roman" w:hAnsi="Times New Roman" w:cs="Times New Roman"/>
          <w:sz w:val="20"/>
          <w:szCs w:val="24"/>
        </w:rPr>
        <w:t xml:space="preserve"> conducted vario</w:t>
      </w:r>
      <w:r w:rsidR="00563BBB" w:rsidRPr="00A124EE">
        <w:rPr>
          <w:rFonts w:ascii="Times New Roman" w:hAnsi="Times New Roman" w:cs="Times New Roman"/>
          <w:sz w:val="20"/>
          <w:szCs w:val="24"/>
        </w:rPr>
        <w:t xml:space="preserve">us projects on cloud-based data </w:t>
      </w:r>
      <w:r w:rsidRPr="00A124EE">
        <w:rPr>
          <w:rFonts w:ascii="Times New Roman" w:hAnsi="Times New Roman" w:cs="Times New Roman"/>
          <w:sz w:val="20"/>
          <w:szCs w:val="24"/>
        </w:rPr>
        <w:t xml:space="preserve">security such as “Data Breach Prevention Model for </w:t>
      </w:r>
      <w:r w:rsidR="00FF03B3" w:rsidRPr="00A124EE">
        <w:rPr>
          <w:rFonts w:ascii="Times New Roman" w:hAnsi="Times New Roman" w:cs="Times New Roman"/>
          <w:sz w:val="20"/>
          <w:szCs w:val="24"/>
        </w:rPr>
        <w:t>Securing Data</w:t>
      </w:r>
      <w:r w:rsidR="00563BBB" w:rsidRPr="00A124EE">
        <w:rPr>
          <w:rFonts w:ascii="Times New Roman" w:hAnsi="Times New Roman" w:cs="Times New Roman"/>
          <w:sz w:val="20"/>
          <w:szCs w:val="24"/>
        </w:rPr>
        <w:t xml:space="preserve"> Privacy and Confidentiality on</w:t>
      </w:r>
      <w:r w:rsidRPr="00A124EE">
        <w:rPr>
          <w:rFonts w:ascii="Times New Roman" w:hAnsi="Times New Roman" w:cs="Times New Roman"/>
          <w:sz w:val="20"/>
          <w:szCs w:val="24"/>
        </w:rPr>
        <w:t xml:space="preserve"> Cloud Computing Using Enhanced AES. FRGS research grant, </w:t>
      </w:r>
      <w:r w:rsidR="00563BBB" w:rsidRPr="00A124EE">
        <w:rPr>
          <w:rFonts w:ascii="Times New Roman" w:hAnsi="Times New Roman" w:cs="Times New Roman"/>
          <w:sz w:val="20"/>
          <w:szCs w:val="24"/>
        </w:rPr>
        <w:t>University</w:t>
      </w:r>
      <w:r w:rsidRPr="00A124EE">
        <w:rPr>
          <w:rFonts w:ascii="Times New Roman" w:hAnsi="Times New Roman" w:cs="Times New Roman"/>
          <w:sz w:val="20"/>
          <w:szCs w:val="24"/>
        </w:rPr>
        <w:t xml:space="preserve"> Utara Malaysia (Code S/O</w:t>
      </w:r>
      <w:proofErr w:type="gramStart"/>
      <w:r w:rsidRPr="00A124EE">
        <w:rPr>
          <w:rFonts w:ascii="Times New Roman" w:hAnsi="Times New Roman" w:cs="Times New Roman"/>
          <w:sz w:val="20"/>
          <w:szCs w:val="24"/>
        </w:rPr>
        <w:t>:14174</w:t>
      </w:r>
      <w:proofErr w:type="gramEnd"/>
      <w:r w:rsidRPr="00A124EE">
        <w:rPr>
          <w:rFonts w:ascii="Times New Roman" w:hAnsi="Times New Roman" w:cs="Times New Roman"/>
          <w:sz w:val="20"/>
          <w:szCs w:val="24"/>
        </w:rPr>
        <w:t xml:space="preserve">) during 01/01/2020 until 30/06/2020”. He has published several articles for international journals and conferences. He </w:t>
      </w:r>
      <w:r w:rsidR="00563BBB" w:rsidRPr="00A124EE">
        <w:rPr>
          <w:rFonts w:ascii="Times New Roman" w:hAnsi="Times New Roman" w:cs="Times New Roman"/>
          <w:sz w:val="20"/>
          <w:szCs w:val="24"/>
        </w:rPr>
        <w:t>has served</w:t>
      </w:r>
      <w:r w:rsidRPr="00A124EE">
        <w:rPr>
          <w:rFonts w:ascii="Times New Roman" w:hAnsi="Times New Roman" w:cs="Times New Roman"/>
          <w:sz w:val="20"/>
          <w:szCs w:val="24"/>
        </w:rPr>
        <w:t xml:space="preserve"> as an expert reviewer for journals and conferences</w:t>
      </w:r>
      <w:r w:rsidR="004437BA">
        <w:rPr>
          <w:rFonts w:ascii="Times New Roman" w:hAnsi="Times New Roman" w:cs="Times New Roman"/>
          <w:sz w:val="20"/>
          <w:szCs w:val="24"/>
        </w:rPr>
        <w:t xml:space="preserve"> </w:t>
      </w:r>
      <w:r w:rsidRPr="00A124EE">
        <w:rPr>
          <w:rFonts w:ascii="Times New Roman" w:hAnsi="Times New Roman" w:cs="Times New Roman"/>
          <w:sz w:val="20"/>
          <w:szCs w:val="24"/>
        </w:rPr>
        <w:t>like “Internet Applications, Protocols, and Services (Netapps2020)”. His</w:t>
      </w:r>
      <w:r w:rsidR="00563BBB" w:rsidRPr="00A124EE">
        <w:rPr>
          <w:rFonts w:ascii="Times New Roman" w:hAnsi="Times New Roman" w:cs="Times New Roman"/>
          <w:sz w:val="20"/>
          <w:szCs w:val="24"/>
        </w:rPr>
        <w:t xml:space="preserve"> </w:t>
      </w:r>
      <w:r w:rsidRPr="00A124EE">
        <w:rPr>
          <w:rFonts w:ascii="Times New Roman" w:hAnsi="Times New Roman" w:cs="Times New Roman"/>
          <w:sz w:val="20"/>
          <w:szCs w:val="24"/>
        </w:rPr>
        <w:t>research interests are Mobile Cloud Computing, Cloud Computing, Data Security and Privacy, Virtualization, Network and Distributed System Se</w:t>
      </w:r>
      <w:bookmarkStart w:id="0" w:name="_GoBack"/>
      <w:bookmarkEnd w:id="0"/>
      <w:r w:rsidRPr="00A124EE">
        <w:rPr>
          <w:rFonts w:ascii="Times New Roman" w:hAnsi="Times New Roman" w:cs="Times New Roman"/>
          <w:sz w:val="20"/>
          <w:szCs w:val="24"/>
        </w:rPr>
        <w:t>curity.</w:t>
      </w:r>
    </w:p>
    <w:sectPr w:rsidR="001330E8" w:rsidRPr="00A124E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42F" w:rsidRDefault="0031742F" w:rsidP="00563BBB">
      <w:pPr>
        <w:spacing w:after="0" w:line="240" w:lineRule="auto"/>
      </w:pPr>
      <w:r>
        <w:separator/>
      </w:r>
    </w:p>
  </w:endnote>
  <w:endnote w:type="continuationSeparator" w:id="0">
    <w:p w:rsidR="0031742F" w:rsidRDefault="0031742F" w:rsidP="00563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42F" w:rsidRDefault="0031742F" w:rsidP="00563BBB">
      <w:pPr>
        <w:spacing w:after="0" w:line="240" w:lineRule="auto"/>
      </w:pPr>
      <w:r>
        <w:separator/>
      </w:r>
    </w:p>
  </w:footnote>
  <w:footnote w:type="continuationSeparator" w:id="0">
    <w:p w:rsidR="0031742F" w:rsidRDefault="0031742F" w:rsidP="00563B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6E2A"/>
    <w:multiLevelType w:val="hybridMultilevel"/>
    <w:tmpl w:val="46FE0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1E0"/>
    <w:rsid w:val="00113207"/>
    <w:rsid w:val="00127DBC"/>
    <w:rsid w:val="001330E8"/>
    <w:rsid w:val="001844B4"/>
    <w:rsid w:val="00185BA1"/>
    <w:rsid w:val="0031742F"/>
    <w:rsid w:val="003E4A9F"/>
    <w:rsid w:val="004437BA"/>
    <w:rsid w:val="00563BBB"/>
    <w:rsid w:val="006251E0"/>
    <w:rsid w:val="007D00D2"/>
    <w:rsid w:val="00950F88"/>
    <w:rsid w:val="00987AB0"/>
    <w:rsid w:val="00A124EE"/>
    <w:rsid w:val="00B5535E"/>
    <w:rsid w:val="00C95FEE"/>
    <w:rsid w:val="00E33E1E"/>
    <w:rsid w:val="00FF0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1E0"/>
    <w:pPr>
      <w:ind w:left="720"/>
      <w:contextualSpacing/>
    </w:pPr>
  </w:style>
  <w:style w:type="paragraph" w:styleId="Header">
    <w:name w:val="header"/>
    <w:basedOn w:val="Normal"/>
    <w:link w:val="HeaderChar"/>
    <w:uiPriority w:val="99"/>
    <w:unhideWhenUsed/>
    <w:rsid w:val="00563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BBB"/>
  </w:style>
  <w:style w:type="paragraph" w:styleId="Footer">
    <w:name w:val="footer"/>
    <w:basedOn w:val="Normal"/>
    <w:link w:val="FooterChar"/>
    <w:uiPriority w:val="99"/>
    <w:unhideWhenUsed/>
    <w:rsid w:val="00563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BBB"/>
  </w:style>
  <w:style w:type="character" w:styleId="CommentReference">
    <w:name w:val="annotation reference"/>
    <w:basedOn w:val="DefaultParagraphFont"/>
    <w:uiPriority w:val="99"/>
    <w:semiHidden/>
    <w:unhideWhenUsed/>
    <w:rsid w:val="00C95FEE"/>
    <w:rPr>
      <w:sz w:val="16"/>
      <w:szCs w:val="16"/>
    </w:rPr>
  </w:style>
  <w:style w:type="paragraph" w:styleId="CommentText">
    <w:name w:val="annotation text"/>
    <w:basedOn w:val="Normal"/>
    <w:link w:val="CommentTextChar"/>
    <w:uiPriority w:val="99"/>
    <w:semiHidden/>
    <w:unhideWhenUsed/>
    <w:rsid w:val="00C95FEE"/>
    <w:pPr>
      <w:spacing w:line="240" w:lineRule="auto"/>
    </w:pPr>
    <w:rPr>
      <w:sz w:val="20"/>
      <w:szCs w:val="20"/>
    </w:rPr>
  </w:style>
  <w:style w:type="character" w:customStyle="1" w:styleId="CommentTextChar">
    <w:name w:val="Comment Text Char"/>
    <w:basedOn w:val="DefaultParagraphFont"/>
    <w:link w:val="CommentText"/>
    <w:uiPriority w:val="99"/>
    <w:semiHidden/>
    <w:rsid w:val="00C95FEE"/>
    <w:rPr>
      <w:sz w:val="20"/>
      <w:szCs w:val="20"/>
    </w:rPr>
  </w:style>
  <w:style w:type="paragraph" w:styleId="CommentSubject">
    <w:name w:val="annotation subject"/>
    <w:basedOn w:val="CommentText"/>
    <w:next w:val="CommentText"/>
    <w:link w:val="CommentSubjectChar"/>
    <w:uiPriority w:val="99"/>
    <w:semiHidden/>
    <w:unhideWhenUsed/>
    <w:rsid w:val="00C95FEE"/>
    <w:rPr>
      <w:b/>
      <w:bCs/>
    </w:rPr>
  </w:style>
  <w:style w:type="character" w:customStyle="1" w:styleId="CommentSubjectChar">
    <w:name w:val="Comment Subject Char"/>
    <w:basedOn w:val="CommentTextChar"/>
    <w:link w:val="CommentSubject"/>
    <w:uiPriority w:val="99"/>
    <w:semiHidden/>
    <w:rsid w:val="00C95FEE"/>
    <w:rPr>
      <w:b/>
      <w:bCs/>
      <w:sz w:val="20"/>
      <w:szCs w:val="20"/>
    </w:rPr>
  </w:style>
  <w:style w:type="paragraph" w:styleId="BalloonText">
    <w:name w:val="Balloon Text"/>
    <w:basedOn w:val="Normal"/>
    <w:link w:val="BalloonTextChar"/>
    <w:uiPriority w:val="99"/>
    <w:semiHidden/>
    <w:unhideWhenUsed/>
    <w:rsid w:val="00C95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FEE"/>
    <w:rPr>
      <w:rFonts w:ascii="Tahoma" w:hAnsi="Tahoma" w:cs="Tahoma"/>
      <w:sz w:val="16"/>
      <w:szCs w:val="16"/>
    </w:rPr>
  </w:style>
  <w:style w:type="paragraph" w:styleId="NoSpacing">
    <w:name w:val="No Spacing"/>
    <w:uiPriority w:val="1"/>
    <w:qFormat/>
    <w:rsid w:val="004437B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1E0"/>
    <w:pPr>
      <w:ind w:left="720"/>
      <w:contextualSpacing/>
    </w:pPr>
  </w:style>
  <w:style w:type="paragraph" w:styleId="Header">
    <w:name w:val="header"/>
    <w:basedOn w:val="Normal"/>
    <w:link w:val="HeaderChar"/>
    <w:uiPriority w:val="99"/>
    <w:unhideWhenUsed/>
    <w:rsid w:val="00563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BBB"/>
  </w:style>
  <w:style w:type="paragraph" w:styleId="Footer">
    <w:name w:val="footer"/>
    <w:basedOn w:val="Normal"/>
    <w:link w:val="FooterChar"/>
    <w:uiPriority w:val="99"/>
    <w:unhideWhenUsed/>
    <w:rsid w:val="00563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BBB"/>
  </w:style>
  <w:style w:type="character" w:styleId="CommentReference">
    <w:name w:val="annotation reference"/>
    <w:basedOn w:val="DefaultParagraphFont"/>
    <w:uiPriority w:val="99"/>
    <w:semiHidden/>
    <w:unhideWhenUsed/>
    <w:rsid w:val="00C95FEE"/>
    <w:rPr>
      <w:sz w:val="16"/>
      <w:szCs w:val="16"/>
    </w:rPr>
  </w:style>
  <w:style w:type="paragraph" w:styleId="CommentText">
    <w:name w:val="annotation text"/>
    <w:basedOn w:val="Normal"/>
    <w:link w:val="CommentTextChar"/>
    <w:uiPriority w:val="99"/>
    <w:semiHidden/>
    <w:unhideWhenUsed/>
    <w:rsid w:val="00C95FEE"/>
    <w:pPr>
      <w:spacing w:line="240" w:lineRule="auto"/>
    </w:pPr>
    <w:rPr>
      <w:sz w:val="20"/>
      <w:szCs w:val="20"/>
    </w:rPr>
  </w:style>
  <w:style w:type="character" w:customStyle="1" w:styleId="CommentTextChar">
    <w:name w:val="Comment Text Char"/>
    <w:basedOn w:val="DefaultParagraphFont"/>
    <w:link w:val="CommentText"/>
    <w:uiPriority w:val="99"/>
    <w:semiHidden/>
    <w:rsid w:val="00C95FEE"/>
    <w:rPr>
      <w:sz w:val="20"/>
      <w:szCs w:val="20"/>
    </w:rPr>
  </w:style>
  <w:style w:type="paragraph" w:styleId="CommentSubject">
    <w:name w:val="annotation subject"/>
    <w:basedOn w:val="CommentText"/>
    <w:next w:val="CommentText"/>
    <w:link w:val="CommentSubjectChar"/>
    <w:uiPriority w:val="99"/>
    <w:semiHidden/>
    <w:unhideWhenUsed/>
    <w:rsid w:val="00C95FEE"/>
    <w:rPr>
      <w:b/>
      <w:bCs/>
    </w:rPr>
  </w:style>
  <w:style w:type="character" w:customStyle="1" w:styleId="CommentSubjectChar">
    <w:name w:val="Comment Subject Char"/>
    <w:basedOn w:val="CommentTextChar"/>
    <w:link w:val="CommentSubject"/>
    <w:uiPriority w:val="99"/>
    <w:semiHidden/>
    <w:rsid w:val="00C95FEE"/>
    <w:rPr>
      <w:b/>
      <w:bCs/>
      <w:sz w:val="20"/>
      <w:szCs w:val="20"/>
    </w:rPr>
  </w:style>
  <w:style w:type="paragraph" w:styleId="BalloonText">
    <w:name w:val="Balloon Text"/>
    <w:basedOn w:val="Normal"/>
    <w:link w:val="BalloonTextChar"/>
    <w:uiPriority w:val="99"/>
    <w:semiHidden/>
    <w:unhideWhenUsed/>
    <w:rsid w:val="00C95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FEE"/>
    <w:rPr>
      <w:rFonts w:ascii="Tahoma" w:hAnsi="Tahoma" w:cs="Tahoma"/>
      <w:sz w:val="16"/>
      <w:szCs w:val="16"/>
    </w:rPr>
  </w:style>
  <w:style w:type="paragraph" w:styleId="NoSpacing">
    <w:name w:val="No Spacing"/>
    <w:uiPriority w:val="1"/>
    <w:qFormat/>
    <w:rsid w:val="004437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 Aquaculture Fishies</dc:creator>
  <cp:lastModifiedBy>Swetha Sandala</cp:lastModifiedBy>
  <cp:revision>5</cp:revision>
  <dcterms:created xsi:type="dcterms:W3CDTF">2022-05-25T05:41:00Z</dcterms:created>
  <dcterms:modified xsi:type="dcterms:W3CDTF">2022-05-25T13:18:00Z</dcterms:modified>
</cp:coreProperties>
</file>