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6BA7" w:rsidRDefault="00C3759A">
      <w:pPr>
        <w:rPr>
          <w:rFonts w:ascii="Times New Roman" w:hAnsi="Times New Roman" w:cs="Times New Roman"/>
          <w:b/>
          <w:sz w:val="32"/>
        </w:rPr>
      </w:pPr>
      <w:r w:rsidRPr="00C3759A">
        <w:rPr>
          <w:rFonts w:ascii="Times New Roman" w:hAnsi="Times New Roman" w:cs="Times New Roman"/>
          <w:b/>
          <w:sz w:val="32"/>
        </w:rPr>
        <w:t>Application of survival analysis in retail clearance space</w:t>
      </w:r>
    </w:p>
    <w:p w:rsidR="00C3759A" w:rsidRDefault="00C3759A">
      <w:pPr>
        <w:rPr>
          <w:rFonts w:ascii="Times New Roman" w:hAnsi="Times New Roman" w:cs="Times New Roman"/>
          <w:sz w:val="24"/>
        </w:rPr>
      </w:pPr>
      <w:proofErr w:type="spellStart"/>
      <w:r w:rsidRPr="00C3759A">
        <w:rPr>
          <w:rFonts w:ascii="Times New Roman" w:hAnsi="Times New Roman" w:cs="Times New Roman"/>
          <w:sz w:val="24"/>
        </w:rPr>
        <w:t>Gayatri</w:t>
      </w:r>
      <w:proofErr w:type="spellEnd"/>
      <w:r w:rsidRPr="00C3759A">
        <w:rPr>
          <w:rFonts w:ascii="Times New Roman" w:hAnsi="Times New Roman" w:cs="Times New Roman"/>
          <w:sz w:val="24"/>
        </w:rPr>
        <w:t xml:space="preserve"> Pal</w:t>
      </w:r>
      <w:r>
        <w:rPr>
          <w:rFonts w:ascii="Times New Roman" w:hAnsi="Times New Roman" w:cs="Times New Roman"/>
          <w:sz w:val="24"/>
        </w:rPr>
        <w:t xml:space="preserve"> and </w:t>
      </w:r>
      <w:proofErr w:type="spellStart"/>
      <w:r w:rsidRPr="00C3759A">
        <w:rPr>
          <w:rFonts w:ascii="Times New Roman" w:hAnsi="Times New Roman" w:cs="Times New Roman"/>
          <w:sz w:val="24"/>
        </w:rPr>
        <w:t>Smaranya</w:t>
      </w:r>
      <w:proofErr w:type="spellEnd"/>
      <w:r w:rsidRPr="00C3759A">
        <w:rPr>
          <w:rFonts w:ascii="Times New Roman" w:hAnsi="Times New Roman" w:cs="Times New Roman"/>
          <w:sz w:val="24"/>
        </w:rPr>
        <w:t xml:space="preserve"> </w:t>
      </w:r>
      <w:proofErr w:type="spellStart"/>
      <w:r w:rsidRPr="00C3759A">
        <w:rPr>
          <w:rFonts w:ascii="Times New Roman" w:hAnsi="Times New Roman" w:cs="Times New Roman"/>
          <w:sz w:val="24"/>
        </w:rPr>
        <w:t>Dey</w:t>
      </w:r>
      <w:proofErr w:type="spellEnd"/>
      <w:r>
        <w:rPr>
          <w:rFonts w:ascii="Times New Roman" w:hAnsi="Times New Roman" w:cs="Times New Roman"/>
          <w:sz w:val="24"/>
        </w:rPr>
        <w:t>*</w:t>
      </w:r>
    </w:p>
    <w:p w:rsidR="00C3759A" w:rsidRDefault="00C3759A">
      <w:pPr>
        <w:rPr>
          <w:rFonts w:ascii="Times New Roman" w:hAnsi="Times New Roman" w:cs="Times New Roman"/>
        </w:rPr>
      </w:pPr>
      <w:r w:rsidRPr="00C3759A">
        <w:rPr>
          <w:rFonts w:ascii="Times New Roman" w:hAnsi="Times New Roman" w:cs="Times New Roman"/>
        </w:rPr>
        <w:t>Target, India</w:t>
      </w:r>
    </w:p>
    <w:p w:rsidR="00C3759A" w:rsidRDefault="00C3759A" w:rsidP="00C3759A">
      <w:pPr>
        <w:jc w:val="center"/>
        <w:rPr>
          <w:rFonts w:ascii="Times New Roman" w:hAnsi="Times New Roman" w:cs="Times New Roman"/>
          <w:b/>
          <w:sz w:val="24"/>
        </w:rPr>
      </w:pPr>
      <w:r w:rsidRPr="00C3759A">
        <w:rPr>
          <w:rFonts w:ascii="Times New Roman" w:hAnsi="Times New Roman" w:cs="Times New Roman"/>
          <w:b/>
          <w:sz w:val="24"/>
        </w:rPr>
        <w:t>Abstract</w:t>
      </w:r>
    </w:p>
    <w:p w:rsidR="00C3759A" w:rsidRPr="00C3759A" w:rsidRDefault="00C3759A" w:rsidP="00C3759A">
      <w:pPr>
        <w:jc w:val="both"/>
        <w:rPr>
          <w:rFonts w:ascii="Times New Roman" w:hAnsi="Times New Roman" w:cs="Times New Roman"/>
          <w:sz w:val="20"/>
        </w:rPr>
      </w:pPr>
      <w:r w:rsidRPr="00C3759A">
        <w:rPr>
          <w:rFonts w:ascii="Times New Roman" w:hAnsi="Times New Roman" w:cs="Times New Roman"/>
          <w:sz w:val="20"/>
        </w:rPr>
        <w:t xml:space="preserve">Retail businesses across the globe must manage the flow of their inventory to serve their customers better and welcome new inventory as and when necessary to gain profit by satisfying the </w:t>
      </w:r>
      <w:r w:rsidRPr="00C3759A">
        <w:rPr>
          <w:rFonts w:ascii="Times New Roman" w:hAnsi="Times New Roman" w:cs="Times New Roman"/>
          <w:sz w:val="20"/>
        </w:rPr>
        <w:t>customer's needs. In this realm, the event of a clearance sale</w:t>
      </w:r>
      <w:r w:rsidRPr="00C3759A">
        <w:rPr>
          <w:rFonts w:ascii="Times New Roman" w:hAnsi="Times New Roman" w:cs="Times New Roman"/>
          <w:sz w:val="20"/>
        </w:rPr>
        <w:t xml:space="preserve"> </w:t>
      </w:r>
      <w:r w:rsidRPr="00C3759A">
        <w:rPr>
          <w:rFonts w:ascii="Times New Roman" w:hAnsi="Times New Roman" w:cs="Times New Roman"/>
          <w:sz w:val="20"/>
        </w:rPr>
        <w:t>indicates the end of an item's lifecycle. It involves permanently</w:t>
      </w:r>
      <w:r w:rsidRPr="00C3759A">
        <w:rPr>
          <w:rFonts w:ascii="Times New Roman" w:hAnsi="Times New Roman" w:cs="Times New Roman"/>
          <w:sz w:val="20"/>
        </w:rPr>
        <w:t xml:space="preserve"> </w:t>
      </w:r>
      <w:r w:rsidRPr="00C3759A">
        <w:rPr>
          <w:rFonts w:ascii="Times New Roman" w:hAnsi="Times New Roman" w:cs="Times New Roman"/>
          <w:sz w:val="20"/>
        </w:rPr>
        <w:t>removing the merchandise to create space for the newer</w:t>
      </w:r>
      <w:r w:rsidRPr="00C3759A">
        <w:rPr>
          <w:rFonts w:ascii="Times New Roman" w:hAnsi="Times New Roman" w:cs="Times New Roman"/>
          <w:sz w:val="20"/>
        </w:rPr>
        <w:t xml:space="preserve"> </w:t>
      </w:r>
      <w:r w:rsidRPr="00C3759A">
        <w:rPr>
          <w:rFonts w:ascii="Times New Roman" w:hAnsi="Times New Roman" w:cs="Times New Roman"/>
          <w:sz w:val="20"/>
        </w:rPr>
        <w:t>incoming products. The clearance sales can be suitable for the</w:t>
      </w:r>
      <w:r w:rsidRPr="00C3759A">
        <w:rPr>
          <w:rFonts w:ascii="Times New Roman" w:hAnsi="Times New Roman" w:cs="Times New Roman"/>
          <w:sz w:val="20"/>
        </w:rPr>
        <w:t xml:space="preserve"> </w:t>
      </w:r>
      <w:r w:rsidRPr="00C3759A">
        <w:rPr>
          <w:rFonts w:ascii="Times New Roman" w:hAnsi="Times New Roman" w:cs="Times New Roman"/>
          <w:sz w:val="20"/>
        </w:rPr>
        <w:t>consumers who are willing to buy the items of the retail chain or</w:t>
      </w:r>
      <w:r w:rsidRPr="00C3759A">
        <w:rPr>
          <w:rFonts w:ascii="Times New Roman" w:hAnsi="Times New Roman" w:cs="Times New Roman"/>
          <w:sz w:val="20"/>
        </w:rPr>
        <w:t xml:space="preserve"> </w:t>
      </w:r>
      <w:r w:rsidRPr="00C3759A">
        <w:rPr>
          <w:rFonts w:ascii="Times New Roman" w:hAnsi="Times New Roman" w:cs="Times New Roman"/>
          <w:sz w:val="20"/>
        </w:rPr>
        <w:t>the various brands at a reduced price. However, it is different</w:t>
      </w:r>
      <w:r w:rsidRPr="00C3759A">
        <w:rPr>
          <w:rFonts w:ascii="Times New Roman" w:hAnsi="Times New Roman" w:cs="Times New Roman"/>
          <w:sz w:val="20"/>
        </w:rPr>
        <w:t xml:space="preserve"> </w:t>
      </w:r>
      <w:r w:rsidRPr="00C3759A">
        <w:rPr>
          <w:rFonts w:ascii="Times New Roman" w:hAnsi="Times New Roman" w:cs="Times New Roman"/>
          <w:sz w:val="20"/>
        </w:rPr>
        <w:t>from the promotional sales activities, which are implemented on</w:t>
      </w:r>
      <w:bookmarkStart w:id="0" w:name="_GoBack"/>
      <w:bookmarkEnd w:id="0"/>
      <w:r w:rsidRPr="00C3759A">
        <w:rPr>
          <w:rFonts w:ascii="Times New Roman" w:hAnsi="Times New Roman" w:cs="Times New Roman"/>
          <w:sz w:val="20"/>
        </w:rPr>
        <w:t xml:space="preserve"> the popular items to achieve a higher turnover rate. The intent to </w:t>
      </w:r>
      <w:r w:rsidR="008F2268" w:rsidRPr="00C3759A">
        <w:rPr>
          <w:rFonts w:ascii="Times New Roman" w:hAnsi="Times New Roman" w:cs="Times New Roman"/>
          <w:sz w:val="20"/>
        </w:rPr>
        <w:t>organize</w:t>
      </w:r>
      <w:r w:rsidRPr="00C3759A">
        <w:rPr>
          <w:rFonts w:ascii="Times New Roman" w:hAnsi="Times New Roman" w:cs="Times New Roman"/>
          <w:sz w:val="20"/>
        </w:rPr>
        <w:t xml:space="preserve"> a store-wide or a brand-wide clearance is to clear the items out of season, out of product ecosystem, or to introduce new items. Furthermore, the prices during the clearance periods are </w:t>
      </w:r>
      <w:r w:rsidRPr="00C3759A">
        <w:rPr>
          <w:rFonts w:ascii="Times New Roman" w:hAnsi="Times New Roman" w:cs="Times New Roman"/>
          <w:sz w:val="20"/>
        </w:rPr>
        <w:t>usually monotonically decreasing, unlike the promotions. The</w:t>
      </w:r>
      <w:r w:rsidRPr="00C3759A">
        <w:rPr>
          <w:rFonts w:ascii="Times New Roman" w:hAnsi="Times New Roman" w:cs="Times New Roman"/>
          <w:sz w:val="20"/>
        </w:rPr>
        <w:t xml:space="preserve"> </w:t>
      </w:r>
      <w:r w:rsidRPr="00C3759A">
        <w:rPr>
          <w:rFonts w:ascii="Times New Roman" w:hAnsi="Times New Roman" w:cs="Times New Roman"/>
          <w:sz w:val="20"/>
        </w:rPr>
        <w:t>retailers must know the right time to send the items off for</w:t>
      </w:r>
      <w:r w:rsidRPr="00C3759A">
        <w:rPr>
          <w:rFonts w:ascii="Times New Roman" w:hAnsi="Times New Roman" w:cs="Times New Roman"/>
          <w:sz w:val="20"/>
        </w:rPr>
        <w:t xml:space="preserve"> </w:t>
      </w:r>
      <w:r w:rsidRPr="00C3759A">
        <w:rPr>
          <w:rFonts w:ascii="Times New Roman" w:hAnsi="Times New Roman" w:cs="Times New Roman"/>
          <w:sz w:val="20"/>
        </w:rPr>
        <w:t>clearance, and with that goal in mind, this study explores the</w:t>
      </w:r>
      <w:r w:rsidRPr="00C3759A">
        <w:rPr>
          <w:rFonts w:ascii="Times New Roman" w:hAnsi="Times New Roman" w:cs="Times New Roman"/>
          <w:sz w:val="20"/>
        </w:rPr>
        <w:t xml:space="preserve"> </w:t>
      </w:r>
      <w:r w:rsidRPr="00C3759A">
        <w:rPr>
          <w:rFonts w:ascii="Times New Roman" w:hAnsi="Times New Roman" w:cs="Times New Roman"/>
          <w:sz w:val="20"/>
        </w:rPr>
        <w:t>opportunity to use survival analysis to answer the following</w:t>
      </w:r>
      <w:r w:rsidRPr="00C3759A">
        <w:rPr>
          <w:rFonts w:ascii="Times New Roman" w:hAnsi="Times New Roman" w:cs="Times New Roman"/>
          <w:sz w:val="20"/>
        </w:rPr>
        <w:t xml:space="preserve"> </w:t>
      </w:r>
      <w:r w:rsidRPr="00C3759A">
        <w:rPr>
          <w:rFonts w:ascii="Times New Roman" w:hAnsi="Times New Roman" w:cs="Times New Roman"/>
          <w:sz w:val="20"/>
        </w:rPr>
        <w:t>questions,</w:t>
      </w:r>
      <w:r w:rsidRPr="00C3759A">
        <w:rPr>
          <w:rFonts w:ascii="Times New Roman" w:hAnsi="Times New Roman" w:cs="Times New Roman"/>
          <w:sz w:val="20"/>
        </w:rPr>
        <w:t xml:space="preserve"> what</w:t>
      </w:r>
      <w:r w:rsidRPr="00C3759A">
        <w:rPr>
          <w:rFonts w:ascii="Times New Roman" w:hAnsi="Times New Roman" w:cs="Times New Roman"/>
          <w:sz w:val="20"/>
        </w:rPr>
        <w:t xml:space="preserve"> is the right time to put an item on clearance?</w:t>
      </w:r>
      <w:r w:rsidRPr="00C3759A">
        <w:rPr>
          <w:rFonts w:ascii="Times New Roman" w:hAnsi="Times New Roman" w:cs="Times New Roman"/>
          <w:sz w:val="20"/>
        </w:rPr>
        <w:t xml:space="preserve"> </w:t>
      </w:r>
      <w:r w:rsidRPr="00C3759A">
        <w:rPr>
          <w:rFonts w:ascii="Times New Roman" w:hAnsi="Times New Roman" w:cs="Times New Roman"/>
          <w:sz w:val="20"/>
        </w:rPr>
        <w:t>Should an item even go to clearance if it is selling fast enough</w:t>
      </w:r>
      <w:r w:rsidRPr="00C3759A">
        <w:rPr>
          <w:rFonts w:ascii="Times New Roman" w:hAnsi="Times New Roman" w:cs="Times New Roman"/>
          <w:sz w:val="20"/>
        </w:rPr>
        <w:t xml:space="preserve"> </w:t>
      </w:r>
      <w:r w:rsidRPr="00C3759A">
        <w:rPr>
          <w:rFonts w:ascii="Times New Roman" w:hAnsi="Times New Roman" w:cs="Times New Roman"/>
          <w:sz w:val="20"/>
        </w:rPr>
        <w:t>that price reduction might not be necessary?</w:t>
      </w:r>
      <w:r w:rsidRPr="00C3759A">
        <w:rPr>
          <w:rFonts w:ascii="Times New Roman" w:hAnsi="Times New Roman" w:cs="Times New Roman"/>
          <w:sz w:val="20"/>
        </w:rPr>
        <w:t xml:space="preserve"> </w:t>
      </w:r>
      <w:r w:rsidRPr="00C3759A">
        <w:rPr>
          <w:rFonts w:ascii="Times New Roman" w:hAnsi="Times New Roman" w:cs="Times New Roman"/>
          <w:sz w:val="20"/>
        </w:rPr>
        <w:t>The survival analysis is a statistical technique where the outcome</w:t>
      </w:r>
      <w:r w:rsidRPr="00C3759A">
        <w:rPr>
          <w:rFonts w:ascii="Times New Roman" w:hAnsi="Times New Roman" w:cs="Times New Roman"/>
          <w:sz w:val="20"/>
        </w:rPr>
        <w:t xml:space="preserve"> </w:t>
      </w:r>
      <w:r w:rsidRPr="00C3759A">
        <w:rPr>
          <w:rFonts w:ascii="Times New Roman" w:hAnsi="Times New Roman" w:cs="Times New Roman"/>
          <w:sz w:val="20"/>
        </w:rPr>
        <w:t>variable of interest is the time until a specific event occurs.</w:t>
      </w:r>
      <w:r w:rsidRPr="00C3759A">
        <w:rPr>
          <w:rFonts w:ascii="Times New Roman" w:hAnsi="Times New Roman" w:cs="Times New Roman"/>
          <w:sz w:val="20"/>
        </w:rPr>
        <w:t xml:space="preserve"> </w:t>
      </w:r>
      <w:r w:rsidRPr="00C3759A">
        <w:rPr>
          <w:rFonts w:ascii="Times New Roman" w:hAnsi="Times New Roman" w:cs="Times New Roman"/>
          <w:sz w:val="20"/>
        </w:rPr>
        <w:t>Primarily used in researching the time of death of a patient with</w:t>
      </w:r>
      <w:r w:rsidRPr="00C3759A">
        <w:rPr>
          <w:rFonts w:ascii="Times New Roman" w:hAnsi="Times New Roman" w:cs="Times New Roman"/>
          <w:sz w:val="20"/>
        </w:rPr>
        <w:t xml:space="preserve"> </w:t>
      </w:r>
      <w:r w:rsidRPr="00C3759A">
        <w:rPr>
          <w:rFonts w:ascii="Times New Roman" w:hAnsi="Times New Roman" w:cs="Times New Roman"/>
          <w:sz w:val="20"/>
        </w:rPr>
        <w:t>a severe ailment, time of experiencing cardiac arrest for a</w:t>
      </w:r>
      <w:r w:rsidRPr="00C3759A">
        <w:rPr>
          <w:rFonts w:ascii="Times New Roman" w:hAnsi="Times New Roman" w:cs="Times New Roman"/>
          <w:sz w:val="20"/>
        </w:rPr>
        <w:t xml:space="preserve"> person with a history or time of component failure in manufacturing, can survival methods provide us with the answer for the appropriate time of item goes to clearance? For the problem statement of interest, this research will consider approaching the end of a product's lifecycle (out of fashion, out of season) like the </w:t>
      </w:r>
      <w:r w:rsidRPr="00C3759A">
        <w:rPr>
          <w:rFonts w:ascii="Times New Roman" w:hAnsi="Times New Roman" w:cs="Times New Roman"/>
          <w:sz w:val="20"/>
        </w:rPr>
        <w:t>event of interest. Not all the items within the product hierarchy will</w:t>
      </w:r>
      <w:r w:rsidRPr="00C3759A">
        <w:rPr>
          <w:rFonts w:ascii="Times New Roman" w:hAnsi="Times New Roman" w:cs="Times New Roman"/>
          <w:sz w:val="20"/>
        </w:rPr>
        <w:t xml:space="preserve"> </w:t>
      </w:r>
      <w:r w:rsidRPr="00C3759A">
        <w:rPr>
          <w:rFonts w:ascii="Times New Roman" w:hAnsi="Times New Roman" w:cs="Times New Roman"/>
          <w:sz w:val="20"/>
        </w:rPr>
        <w:t>experience the event of interest, and the survival times will be</w:t>
      </w:r>
      <w:r w:rsidRPr="00C3759A">
        <w:rPr>
          <w:rFonts w:ascii="Times New Roman" w:hAnsi="Times New Roman" w:cs="Times New Roman"/>
          <w:sz w:val="20"/>
        </w:rPr>
        <w:t xml:space="preserve"> </w:t>
      </w:r>
      <w:r w:rsidRPr="00C3759A">
        <w:rPr>
          <w:rFonts w:ascii="Times New Roman" w:hAnsi="Times New Roman" w:cs="Times New Roman"/>
          <w:sz w:val="20"/>
        </w:rPr>
        <w:t>unknown for a subset of the study group. The research uses models</w:t>
      </w:r>
      <w:r w:rsidRPr="00C3759A">
        <w:rPr>
          <w:rFonts w:ascii="Times New Roman" w:hAnsi="Times New Roman" w:cs="Times New Roman"/>
          <w:sz w:val="20"/>
        </w:rPr>
        <w:t xml:space="preserve"> </w:t>
      </w:r>
      <w:r w:rsidRPr="00C3759A">
        <w:rPr>
          <w:rFonts w:ascii="Times New Roman" w:hAnsi="Times New Roman" w:cs="Times New Roman"/>
          <w:sz w:val="20"/>
        </w:rPr>
        <w:t>Kaplan-Meir estimates to figure out the time from the first</w:t>
      </w:r>
      <w:r w:rsidRPr="00C3759A">
        <w:rPr>
          <w:rFonts w:ascii="Times New Roman" w:hAnsi="Times New Roman" w:cs="Times New Roman"/>
          <w:sz w:val="20"/>
        </w:rPr>
        <w:t xml:space="preserve"> </w:t>
      </w:r>
      <w:r w:rsidRPr="00C3759A">
        <w:rPr>
          <w:rFonts w:ascii="Times New Roman" w:hAnsi="Times New Roman" w:cs="Times New Roman"/>
          <w:sz w:val="20"/>
        </w:rPr>
        <w:t>indication of declining sales pattern to the time of death of the</w:t>
      </w:r>
      <w:r w:rsidRPr="00C3759A">
        <w:rPr>
          <w:rFonts w:ascii="Times New Roman" w:hAnsi="Times New Roman" w:cs="Times New Roman"/>
          <w:sz w:val="20"/>
        </w:rPr>
        <w:t xml:space="preserve"> </w:t>
      </w:r>
      <w:r w:rsidRPr="00C3759A">
        <w:rPr>
          <w:rFonts w:ascii="Times New Roman" w:hAnsi="Times New Roman" w:cs="Times New Roman"/>
          <w:sz w:val="20"/>
        </w:rPr>
        <w:t>product. Additionally, the Cox (or proportional hazard) regression</w:t>
      </w:r>
      <w:r w:rsidRPr="00C3759A">
        <w:rPr>
          <w:rFonts w:ascii="Times New Roman" w:hAnsi="Times New Roman" w:cs="Times New Roman"/>
          <w:sz w:val="20"/>
        </w:rPr>
        <w:t xml:space="preserve"> </w:t>
      </w:r>
      <w:r w:rsidRPr="00C3759A">
        <w:rPr>
          <w:rFonts w:ascii="Times New Roman" w:hAnsi="Times New Roman" w:cs="Times New Roman"/>
          <w:sz w:val="20"/>
        </w:rPr>
        <w:t xml:space="preserve">model comes into </w:t>
      </w:r>
      <w:proofErr w:type="spellStart"/>
      <w:r w:rsidRPr="00C3759A">
        <w:rPr>
          <w:rFonts w:ascii="Times New Roman" w:hAnsi="Times New Roman" w:cs="Times New Roman"/>
          <w:sz w:val="20"/>
        </w:rPr>
        <w:t>utilisation</w:t>
      </w:r>
      <w:proofErr w:type="spellEnd"/>
      <w:r w:rsidRPr="00C3759A">
        <w:rPr>
          <w:rFonts w:ascii="Times New Roman" w:hAnsi="Times New Roman" w:cs="Times New Roman"/>
          <w:sz w:val="20"/>
        </w:rPr>
        <w:t xml:space="preserve"> to investigate the effect of different</w:t>
      </w:r>
      <w:r w:rsidRPr="00C3759A">
        <w:rPr>
          <w:rFonts w:ascii="Times New Roman" w:hAnsi="Times New Roman" w:cs="Times New Roman"/>
          <w:sz w:val="20"/>
        </w:rPr>
        <w:t xml:space="preserve"> variables upon the time clearance takes place. This research will also show the significant revenue gained upon correct detection of the clearance time.</w:t>
      </w:r>
    </w:p>
    <w:p w:rsidR="00C3759A" w:rsidRPr="00C3759A" w:rsidRDefault="00C3759A" w:rsidP="00C3759A">
      <w:pPr>
        <w:rPr>
          <w:rFonts w:ascii="Times New Roman" w:hAnsi="Times New Roman" w:cs="Times New Roman"/>
          <w:b/>
          <w:sz w:val="24"/>
        </w:rPr>
      </w:pPr>
      <w:r w:rsidRPr="00C3759A">
        <w:rPr>
          <w:rFonts w:ascii="Times New Roman" w:hAnsi="Times New Roman" w:cs="Times New Roman"/>
          <w:b/>
          <w:sz w:val="24"/>
        </w:rPr>
        <w:t>Biography</w:t>
      </w:r>
    </w:p>
    <w:p w:rsidR="00C3759A" w:rsidRPr="00C3759A" w:rsidRDefault="00C3759A" w:rsidP="00C3759A">
      <w:pPr>
        <w:jc w:val="both"/>
        <w:rPr>
          <w:rFonts w:ascii="Times New Roman" w:hAnsi="Times New Roman" w:cs="Times New Roman"/>
          <w:sz w:val="20"/>
        </w:rPr>
      </w:pPr>
      <w:proofErr w:type="spellStart"/>
      <w:r w:rsidRPr="00C3759A">
        <w:rPr>
          <w:rFonts w:ascii="Times New Roman" w:hAnsi="Times New Roman" w:cs="Times New Roman"/>
          <w:sz w:val="20"/>
        </w:rPr>
        <w:t>Smaranya</w:t>
      </w:r>
      <w:proofErr w:type="spellEnd"/>
      <w:r w:rsidRPr="00C3759A">
        <w:rPr>
          <w:rFonts w:ascii="Times New Roman" w:hAnsi="Times New Roman" w:cs="Times New Roman"/>
          <w:sz w:val="20"/>
        </w:rPr>
        <w:t xml:space="preserve"> is a Statistician by training, currently working as a Lead Data Scientist in the Dig</w:t>
      </w:r>
      <w:r w:rsidR="008F2268">
        <w:rPr>
          <w:rFonts w:ascii="Times New Roman" w:hAnsi="Times New Roman" w:cs="Times New Roman"/>
          <w:sz w:val="20"/>
        </w:rPr>
        <w:t>ital Forecasting team at Target.</w:t>
      </w:r>
      <w:r w:rsidRPr="00C3759A">
        <w:rPr>
          <w:rFonts w:ascii="Times New Roman" w:hAnsi="Times New Roman" w:cs="Times New Roman"/>
          <w:sz w:val="20"/>
        </w:rPr>
        <w:t xml:space="preserve"> She has 6.5 years of experience</w:t>
      </w:r>
      <w:r w:rsidRPr="00C3759A">
        <w:rPr>
          <w:rFonts w:ascii="Times New Roman" w:hAnsi="Times New Roman" w:cs="Times New Roman"/>
          <w:sz w:val="20"/>
        </w:rPr>
        <w:t xml:space="preserve"> </w:t>
      </w:r>
      <w:r w:rsidRPr="00C3759A">
        <w:rPr>
          <w:rFonts w:ascii="Times New Roman" w:hAnsi="Times New Roman" w:cs="Times New Roman"/>
          <w:sz w:val="20"/>
        </w:rPr>
        <w:t>in Data Science and AI with focus on algorithmic product development using predictive modeling, decision intelligence, and machine learning-based</w:t>
      </w:r>
      <w:r w:rsidRPr="00C3759A">
        <w:rPr>
          <w:rFonts w:ascii="Times New Roman" w:hAnsi="Times New Roman" w:cs="Times New Roman"/>
          <w:sz w:val="20"/>
        </w:rPr>
        <w:t xml:space="preserve"> </w:t>
      </w:r>
      <w:r w:rsidRPr="00C3759A">
        <w:rPr>
          <w:rFonts w:ascii="Times New Roman" w:hAnsi="Times New Roman" w:cs="Times New Roman"/>
          <w:sz w:val="20"/>
        </w:rPr>
        <w:t>techniques, maintain and upgrade the algorithms to answer the business needs.</w:t>
      </w:r>
    </w:p>
    <w:sectPr w:rsidR="00C3759A" w:rsidRPr="00C375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759A"/>
    <w:rsid w:val="00786BA7"/>
    <w:rsid w:val="008F2268"/>
    <w:rsid w:val="00C375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449</Words>
  <Characters>2560</Characters>
  <Application>Microsoft Office Word</Application>
  <DocSecurity>0</DocSecurity>
  <Lines>21</Lines>
  <Paragraphs>6</Paragraphs>
  <ScaleCrop>false</ScaleCrop>
  <Company/>
  <LinksUpToDate>false</LinksUpToDate>
  <CharactersWithSpaces>3003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2022-05-30T06:04:00Z</dcterms:created>
  <dcterms:modified xsi:type="dcterms:W3CDTF">2022-05-30T06:14:00Z</dcterms:modified>
</cp:coreProperties>
</file>