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22A2" w:rsidRPr="00223163" w:rsidRDefault="00D422A2" w:rsidP="00223163">
      <w:pPr>
        <w:autoSpaceDE w:val="0"/>
        <w:autoSpaceDN w:val="0"/>
        <w:adjustRightInd w:val="0"/>
        <w:rPr>
          <w:rFonts w:ascii="Times New Roman" w:hAnsi="Times New Roman" w:cs="Times New Roman"/>
          <w:b/>
          <w:sz w:val="32"/>
          <w:szCs w:val="24"/>
        </w:rPr>
      </w:pPr>
      <w:commentRangeStart w:id="0"/>
      <w:r w:rsidRPr="00223163">
        <w:rPr>
          <w:rFonts w:ascii="Times New Roman" w:hAnsi="Times New Roman" w:cs="Times New Roman"/>
          <w:b/>
          <w:sz w:val="32"/>
          <w:szCs w:val="24"/>
        </w:rPr>
        <w:t>Combined assessment of tuberculosis case notification rate and infection control at</w:t>
      </w:r>
      <w:r w:rsidR="00561FF0" w:rsidRPr="00223163">
        <w:rPr>
          <w:rFonts w:ascii="Times New Roman" w:hAnsi="Times New Roman" w:cs="Times New Roman"/>
          <w:b/>
          <w:sz w:val="32"/>
          <w:szCs w:val="24"/>
        </w:rPr>
        <w:t xml:space="preserve"> </w:t>
      </w:r>
      <w:r w:rsidRPr="00223163">
        <w:rPr>
          <w:rFonts w:ascii="Times New Roman" w:hAnsi="Times New Roman" w:cs="Times New Roman"/>
          <w:b/>
          <w:sz w:val="32"/>
          <w:szCs w:val="24"/>
        </w:rPr>
        <w:t xml:space="preserve">health facilities of Dale districts, </w:t>
      </w:r>
      <w:proofErr w:type="spellStart"/>
      <w:r w:rsidRPr="00223163">
        <w:rPr>
          <w:rFonts w:ascii="Times New Roman" w:hAnsi="Times New Roman" w:cs="Times New Roman"/>
          <w:b/>
          <w:sz w:val="32"/>
          <w:szCs w:val="24"/>
        </w:rPr>
        <w:t>Sidama</w:t>
      </w:r>
      <w:proofErr w:type="spellEnd"/>
      <w:r w:rsidRPr="00223163">
        <w:rPr>
          <w:rFonts w:ascii="Times New Roman" w:hAnsi="Times New Roman" w:cs="Times New Roman"/>
          <w:b/>
          <w:sz w:val="32"/>
          <w:szCs w:val="24"/>
        </w:rPr>
        <w:t xml:space="preserve"> Zone, Southern Ethiopia</w:t>
      </w:r>
      <w:commentRangeEnd w:id="0"/>
      <w:r w:rsidR="001C13D1">
        <w:rPr>
          <w:rStyle w:val="CommentReference"/>
        </w:rPr>
        <w:commentReference w:id="0"/>
      </w:r>
    </w:p>
    <w:p w:rsidR="00223163" w:rsidRDefault="00223163" w:rsidP="00223163">
      <w:pPr>
        <w:autoSpaceDE w:val="0"/>
        <w:autoSpaceDN w:val="0"/>
        <w:adjustRightInd w:val="0"/>
        <w:rPr>
          <w:rFonts w:ascii="Times New Roman" w:hAnsi="Times New Roman" w:cs="Times New Roman"/>
          <w:sz w:val="24"/>
          <w:szCs w:val="24"/>
        </w:rPr>
      </w:pPr>
      <w:proofErr w:type="spellStart"/>
      <w:r>
        <w:rPr>
          <w:rFonts w:ascii="Times New Roman" w:hAnsi="Times New Roman" w:cs="Times New Roman"/>
          <w:sz w:val="24"/>
          <w:szCs w:val="24"/>
          <w:lang w:val="en-NZ"/>
        </w:rPr>
        <w:t>Ermias</w:t>
      </w:r>
      <w:proofErr w:type="spellEnd"/>
      <w:r>
        <w:rPr>
          <w:rFonts w:ascii="Times New Roman" w:hAnsi="Times New Roman" w:cs="Times New Roman"/>
          <w:sz w:val="24"/>
          <w:szCs w:val="24"/>
          <w:lang w:val="en-NZ"/>
        </w:rPr>
        <w:t xml:space="preserve"> </w:t>
      </w:r>
      <w:proofErr w:type="spellStart"/>
      <w:r>
        <w:rPr>
          <w:rFonts w:ascii="Times New Roman" w:hAnsi="Times New Roman" w:cs="Times New Roman"/>
          <w:sz w:val="24"/>
          <w:szCs w:val="24"/>
          <w:lang w:val="en-NZ"/>
        </w:rPr>
        <w:t>Sissay</w:t>
      </w:r>
      <w:proofErr w:type="spellEnd"/>
      <w:r>
        <w:rPr>
          <w:rFonts w:ascii="Times New Roman" w:hAnsi="Times New Roman" w:cs="Times New Roman"/>
          <w:sz w:val="24"/>
          <w:szCs w:val="24"/>
          <w:lang w:val="en-NZ"/>
        </w:rPr>
        <w:t xml:space="preserve"> </w:t>
      </w:r>
      <w:proofErr w:type="spellStart"/>
      <w:r>
        <w:rPr>
          <w:rFonts w:ascii="Times New Roman" w:hAnsi="Times New Roman" w:cs="Times New Roman"/>
          <w:sz w:val="24"/>
          <w:szCs w:val="24"/>
          <w:lang w:val="en-NZ"/>
        </w:rPr>
        <w:t>Balcha</w:t>
      </w:r>
      <w:proofErr w:type="spellEnd"/>
    </w:p>
    <w:p w:rsidR="00740134" w:rsidRPr="00223163" w:rsidRDefault="00740134" w:rsidP="00223163">
      <w:pPr>
        <w:autoSpaceDE w:val="0"/>
        <w:autoSpaceDN w:val="0"/>
        <w:adjustRightInd w:val="0"/>
        <w:rPr>
          <w:rFonts w:ascii="Times New Roman" w:hAnsi="Times New Roman" w:cs="Times New Roman"/>
          <w:szCs w:val="24"/>
        </w:rPr>
      </w:pPr>
      <w:proofErr w:type="spellStart"/>
      <w:r w:rsidRPr="00223163">
        <w:rPr>
          <w:rFonts w:ascii="Times New Roman" w:hAnsi="Times New Roman" w:cs="Times New Roman"/>
          <w:szCs w:val="24"/>
        </w:rPr>
        <w:t>Hawassa</w:t>
      </w:r>
      <w:proofErr w:type="spellEnd"/>
      <w:r w:rsidRPr="00223163">
        <w:rPr>
          <w:rFonts w:ascii="Times New Roman" w:hAnsi="Times New Roman" w:cs="Times New Roman"/>
          <w:szCs w:val="24"/>
        </w:rPr>
        <w:t xml:space="preserve"> University, Ethiopia</w:t>
      </w:r>
    </w:p>
    <w:p w:rsidR="008929E0" w:rsidRPr="00223163" w:rsidRDefault="008929E0" w:rsidP="00223163">
      <w:pPr>
        <w:autoSpaceDE w:val="0"/>
        <w:autoSpaceDN w:val="0"/>
        <w:adjustRightInd w:val="0"/>
        <w:jc w:val="center"/>
        <w:rPr>
          <w:rFonts w:ascii="Times New Roman" w:hAnsi="Times New Roman" w:cs="Times New Roman"/>
          <w:b/>
          <w:color w:val="000000"/>
          <w:sz w:val="24"/>
          <w:szCs w:val="24"/>
        </w:rPr>
      </w:pPr>
      <w:r w:rsidRPr="00223163">
        <w:rPr>
          <w:rFonts w:ascii="Times New Roman" w:hAnsi="Times New Roman" w:cs="Times New Roman"/>
          <w:b/>
          <w:color w:val="000000"/>
          <w:sz w:val="24"/>
          <w:szCs w:val="24"/>
        </w:rPr>
        <w:t>Abstract</w:t>
      </w:r>
    </w:p>
    <w:p w:rsidR="008929E0" w:rsidRPr="00223163" w:rsidRDefault="008929E0" w:rsidP="00223163">
      <w:pPr>
        <w:autoSpaceDE w:val="0"/>
        <w:autoSpaceDN w:val="0"/>
        <w:adjustRightInd w:val="0"/>
        <w:jc w:val="both"/>
        <w:rPr>
          <w:rFonts w:ascii="Times New Roman" w:hAnsi="Times New Roman" w:cs="Times New Roman"/>
          <w:color w:val="000000"/>
          <w:sz w:val="20"/>
          <w:szCs w:val="24"/>
        </w:rPr>
      </w:pPr>
      <w:r w:rsidRPr="00223163">
        <w:rPr>
          <w:rFonts w:ascii="Times New Roman" w:hAnsi="Times New Roman" w:cs="Times New Roman"/>
          <w:b/>
          <w:bCs/>
          <w:color w:val="000000"/>
          <w:sz w:val="20"/>
          <w:szCs w:val="24"/>
        </w:rPr>
        <w:t>Background</w:t>
      </w:r>
      <w:r w:rsidR="00223163" w:rsidRPr="00223163">
        <w:rPr>
          <w:rFonts w:ascii="Times New Roman" w:hAnsi="Times New Roman" w:cs="Times New Roman"/>
          <w:b/>
          <w:bCs/>
          <w:color w:val="000000"/>
          <w:sz w:val="20"/>
          <w:szCs w:val="24"/>
        </w:rPr>
        <w:t xml:space="preserve">: </w:t>
      </w:r>
      <w:r w:rsidRPr="00223163">
        <w:rPr>
          <w:rFonts w:ascii="Times New Roman" w:hAnsi="Times New Roman" w:cs="Times New Roman"/>
          <w:color w:val="000000"/>
          <w:sz w:val="20"/>
          <w:szCs w:val="24"/>
        </w:rPr>
        <w:t xml:space="preserve">Mycobacterium </w:t>
      </w:r>
      <w:r w:rsidR="00223163">
        <w:rPr>
          <w:rFonts w:ascii="Times New Roman" w:hAnsi="Times New Roman" w:cs="Times New Roman"/>
          <w:color w:val="000000"/>
          <w:sz w:val="20"/>
          <w:szCs w:val="24"/>
        </w:rPr>
        <w:t>T</w:t>
      </w:r>
      <w:r w:rsidRPr="00223163">
        <w:rPr>
          <w:rFonts w:ascii="Times New Roman" w:hAnsi="Times New Roman" w:cs="Times New Roman"/>
          <w:color w:val="000000"/>
          <w:sz w:val="20"/>
          <w:szCs w:val="24"/>
        </w:rPr>
        <w:t xml:space="preserve">uberculosis (TB) is the deadliest disease that claims millions of deaths globally. Ethiopia is among the countries heavily hit by the disaster. Despite the effective directly observed treatment and TB </w:t>
      </w:r>
      <w:r w:rsidR="00223163" w:rsidRPr="00223163">
        <w:rPr>
          <w:rFonts w:ascii="Times New Roman" w:hAnsi="Times New Roman" w:cs="Times New Roman"/>
          <w:color w:val="000000"/>
          <w:sz w:val="20"/>
          <w:szCs w:val="24"/>
        </w:rPr>
        <w:t xml:space="preserve">Infection Control </w:t>
      </w:r>
      <w:r w:rsidRPr="00223163">
        <w:rPr>
          <w:rFonts w:ascii="Times New Roman" w:hAnsi="Times New Roman" w:cs="Times New Roman"/>
          <w:color w:val="000000"/>
          <w:sz w:val="20"/>
          <w:szCs w:val="24"/>
        </w:rPr>
        <w:t xml:space="preserve">(TBIC) measures provided by the </w:t>
      </w:r>
      <w:r w:rsidR="00223163" w:rsidRPr="00223163">
        <w:rPr>
          <w:rFonts w:ascii="Times New Roman" w:hAnsi="Times New Roman" w:cs="Times New Roman"/>
          <w:color w:val="000000"/>
          <w:sz w:val="20"/>
          <w:szCs w:val="24"/>
        </w:rPr>
        <w:t xml:space="preserve">World Health Organization </w:t>
      </w:r>
      <w:r w:rsidRPr="00223163">
        <w:rPr>
          <w:rFonts w:ascii="Times New Roman" w:hAnsi="Times New Roman" w:cs="Times New Roman"/>
          <w:color w:val="000000"/>
          <w:sz w:val="20"/>
          <w:szCs w:val="24"/>
        </w:rPr>
        <w:t xml:space="preserve">(WHO), the rate of new cases increased daily throughout the country. Healthcare </w:t>
      </w:r>
      <w:r w:rsidR="00223163">
        <w:rPr>
          <w:rFonts w:ascii="Times New Roman" w:hAnsi="Times New Roman" w:cs="Times New Roman"/>
          <w:color w:val="000000"/>
          <w:sz w:val="20"/>
          <w:szCs w:val="24"/>
        </w:rPr>
        <w:t>W</w:t>
      </w:r>
      <w:r w:rsidRPr="00223163">
        <w:rPr>
          <w:rFonts w:ascii="Times New Roman" w:hAnsi="Times New Roman" w:cs="Times New Roman"/>
          <w:color w:val="000000"/>
          <w:sz w:val="20"/>
          <w:szCs w:val="24"/>
        </w:rPr>
        <w:t>orkers (HCWs) are at highest risk serving without having the necessary facility in place while overc</w:t>
      </w:r>
      <w:bookmarkStart w:id="1" w:name="_GoBack"/>
      <w:bookmarkEnd w:id="1"/>
      <w:r w:rsidRPr="00223163">
        <w:rPr>
          <w:rFonts w:ascii="Times New Roman" w:hAnsi="Times New Roman" w:cs="Times New Roman"/>
          <w:color w:val="000000"/>
          <w:sz w:val="20"/>
          <w:szCs w:val="24"/>
        </w:rPr>
        <w:t xml:space="preserve">rowding of patients exacerbated TB transmission. This study aimed to assess TBIC implementation and analyze </w:t>
      </w:r>
      <w:r w:rsidR="00223163" w:rsidRPr="00223163">
        <w:rPr>
          <w:rFonts w:ascii="Times New Roman" w:hAnsi="Times New Roman" w:cs="Times New Roman"/>
          <w:color w:val="000000"/>
          <w:sz w:val="20"/>
          <w:szCs w:val="24"/>
        </w:rPr>
        <w:t xml:space="preserve">Case Notification Rate </w:t>
      </w:r>
      <w:r w:rsidRPr="00223163">
        <w:rPr>
          <w:rFonts w:ascii="Times New Roman" w:hAnsi="Times New Roman" w:cs="Times New Roman"/>
          <w:color w:val="000000"/>
          <w:sz w:val="20"/>
          <w:szCs w:val="24"/>
        </w:rPr>
        <w:t xml:space="preserve">(CNR) of smear-positive pulmonary TB in the selected health facilities at Dale district, </w:t>
      </w:r>
      <w:proofErr w:type="spellStart"/>
      <w:r w:rsidRPr="00223163">
        <w:rPr>
          <w:rFonts w:ascii="Times New Roman" w:hAnsi="Times New Roman" w:cs="Times New Roman"/>
          <w:color w:val="000000"/>
          <w:sz w:val="20"/>
          <w:szCs w:val="24"/>
        </w:rPr>
        <w:t>Sidama</w:t>
      </w:r>
      <w:proofErr w:type="spellEnd"/>
      <w:r w:rsidRPr="00223163">
        <w:rPr>
          <w:rFonts w:ascii="Times New Roman" w:hAnsi="Times New Roman" w:cs="Times New Roman"/>
          <w:color w:val="000000"/>
          <w:sz w:val="20"/>
          <w:szCs w:val="24"/>
        </w:rPr>
        <w:t xml:space="preserve"> Zone, Southern Ethiopia.</w:t>
      </w:r>
    </w:p>
    <w:p w:rsidR="008929E0" w:rsidRPr="00223163" w:rsidRDefault="008929E0" w:rsidP="00223163">
      <w:pPr>
        <w:autoSpaceDE w:val="0"/>
        <w:autoSpaceDN w:val="0"/>
        <w:adjustRightInd w:val="0"/>
        <w:jc w:val="both"/>
        <w:rPr>
          <w:rFonts w:ascii="Times New Roman" w:hAnsi="Times New Roman" w:cs="Times New Roman"/>
          <w:color w:val="000000"/>
          <w:sz w:val="20"/>
          <w:szCs w:val="24"/>
        </w:rPr>
      </w:pPr>
      <w:r w:rsidRPr="00223163">
        <w:rPr>
          <w:rFonts w:ascii="Times New Roman" w:hAnsi="Times New Roman" w:cs="Times New Roman"/>
          <w:b/>
          <w:bCs/>
          <w:color w:val="000000"/>
          <w:sz w:val="20"/>
          <w:szCs w:val="24"/>
        </w:rPr>
        <w:t>Methods</w:t>
      </w:r>
      <w:r w:rsidR="00223163" w:rsidRPr="00223163">
        <w:rPr>
          <w:rFonts w:ascii="Times New Roman" w:hAnsi="Times New Roman" w:cs="Times New Roman"/>
          <w:b/>
          <w:bCs/>
          <w:color w:val="000000"/>
          <w:sz w:val="20"/>
          <w:szCs w:val="24"/>
        </w:rPr>
        <w:t xml:space="preserve">: </w:t>
      </w:r>
      <w:r w:rsidRPr="00223163">
        <w:rPr>
          <w:rFonts w:ascii="Times New Roman" w:hAnsi="Times New Roman" w:cs="Times New Roman"/>
          <w:color w:val="000000"/>
          <w:sz w:val="20"/>
          <w:szCs w:val="24"/>
        </w:rPr>
        <w:t>Seven health care facilities have been visited in the study area and smear-positive pulmonary TB notification rate was determined retrospectively during the years 2012 to 2014. Data on smear positive test results and demographic characteristics were collected from the TB unit registries. A structured questionnaire, facility survey, and observation checklists were used to assess the presence of TBIC plans at the health care facilities.</w:t>
      </w:r>
    </w:p>
    <w:p w:rsidR="008929E0" w:rsidRPr="00223163" w:rsidRDefault="008929E0" w:rsidP="00223163">
      <w:pPr>
        <w:autoSpaceDE w:val="0"/>
        <w:autoSpaceDN w:val="0"/>
        <w:adjustRightInd w:val="0"/>
        <w:jc w:val="both"/>
        <w:rPr>
          <w:rFonts w:ascii="Times New Roman" w:hAnsi="Times New Roman" w:cs="Times New Roman"/>
          <w:color w:val="000000"/>
          <w:sz w:val="20"/>
          <w:szCs w:val="24"/>
        </w:rPr>
      </w:pPr>
      <w:r w:rsidRPr="00223163">
        <w:rPr>
          <w:rFonts w:ascii="Times New Roman" w:hAnsi="Times New Roman" w:cs="Times New Roman"/>
          <w:b/>
          <w:bCs/>
          <w:color w:val="000000"/>
          <w:sz w:val="20"/>
          <w:szCs w:val="24"/>
        </w:rPr>
        <w:t>Results</w:t>
      </w:r>
      <w:r w:rsidR="00223163" w:rsidRPr="00223163">
        <w:rPr>
          <w:rFonts w:ascii="Times New Roman" w:hAnsi="Times New Roman" w:cs="Times New Roman"/>
          <w:b/>
          <w:bCs/>
          <w:color w:val="000000"/>
          <w:sz w:val="20"/>
          <w:szCs w:val="24"/>
        </w:rPr>
        <w:t xml:space="preserve">: </w:t>
      </w:r>
      <w:r w:rsidRPr="00223163">
        <w:rPr>
          <w:rFonts w:ascii="Times New Roman" w:hAnsi="Times New Roman" w:cs="Times New Roman"/>
          <w:color w:val="000000"/>
          <w:sz w:val="20"/>
          <w:szCs w:val="24"/>
        </w:rPr>
        <w:t xml:space="preserve">The overall case notification rate of smear-positive pulmonary tuberculosis was 5.3% among all 7696 TB suspected patients. The odds of being diagnosed with smear-positive TB were 24% more in </w:t>
      </w:r>
      <w:r w:rsidR="00223163">
        <w:rPr>
          <w:rFonts w:ascii="Times New Roman" w:hAnsi="Times New Roman" w:cs="Times New Roman"/>
          <w:color w:val="000000"/>
          <w:sz w:val="20"/>
          <w:szCs w:val="24"/>
        </w:rPr>
        <w:t>males than in females (</w:t>
      </w:r>
      <w:proofErr w:type="spellStart"/>
      <w:r w:rsidR="00223163">
        <w:rPr>
          <w:rFonts w:ascii="Times New Roman" w:hAnsi="Times New Roman" w:cs="Times New Roman"/>
          <w:color w:val="000000"/>
          <w:sz w:val="20"/>
          <w:szCs w:val="24"/>
        </w:rPr>
        <w:t>adj</w:t>
      </w:r>
      <w:proofErr w:type="spellEnd"/>
      <w:r w:rsidR="00223163">
        <w:rPr>
          <w:rFonts w:ascii="Times New Roman" w:hAnsi="Times New Roman" w:cs="Times New Roman"/>
          <w:color w:val="000000"/>
          <w:sz w:val="20"/>
          <w:szCs w:val="24"/>
        </w:rPr>
        <w:t xml:space="preserve"> OR=1.24, 95% </w:t>
      </w:r>
      <w:proofErr w:type="gramStart"/>
      <w:r w:rsidR="00223163">
        <w:rPr>
          <w:rFonts w:ascii="Times New Roman" w:hAnsi="Times New Roman" w:cs="Times New Roman"/>
          <w:color w:val="000000"/>
          <w:sz w:val="20"/>
          <w:szCs w:val="24"/>
        </w:rPr>
        <w:t>CI:</w:t>
      </w:r>
      <w:proofErr w:type="gramEnd"/>
      <w:r w:rsidRPr="00223163">
        <w:rPr>
          <w:rFonts w:ascii="Times New Roman" w:hAnsi="Times New Roman" w:cs="Times New Roman"/>
          <w:color w:val="000000"/>
          <w:sz w:val="20"/>
          <w:szCs w:val="24"/>
        </w:rPr>
        <w:t>(1.22, 1.55). Moreover, in the study area, only 28% of the facilities have been practiced TB infection control and 71% of the facilities assigned a focal person for the TBIC plan. The implementation of environmental control measures in the facilities was ranged between 16–83%. N95 particulate respirators were found only in 14% of the facilities.</w:t>
      </w:r>
    </w:p>
    <w:p w:rsidR="00D422A2" w:rsidRDefault="008929E0" w:rsidP="00223163">
      <w:pPr>
        <w:autoSpaceDE w:val="0"/>
        <w:autoSpaceDN w:val="0"/>
        <w:adjustRightInd w:val="0"/>
        <w:jc w:val="both"/>
        <w:rPr>
          <w:rFonts w:ascii="Times New Roman" w:hAnsi="Times New Roman" w:cs="Times New Roman"/>
          <w:color w:val="000000"/>
          <w:sz w:val="20"/>
          <w:szCs w:val="24"/>
        </w:rPr>
      </w:pPr>
      <w:r w:rsidRPr="00223163">
        <w:rPr>
          <w:rFonts w:ascii="Times New Roman" w:hAnsi="Times New Roman" w:cs="Times New Roman"/>
          <w:b/>
          <w:bCs/>
          <w:color w:val="000000"/>
          <w:sz w:val="20"/>
          <w:szCs w:val="24"/>
        </w:rPr>
        <w:t>Conclusion</w:t>
      </w:r>
      <w:r w:rsidR="00223163" w:rsidRPr="00223163">
        <w:rPr>
          <w:rFonts w:ascii="Times New Roman" w:hAnsi="Times New Roman" w:cs="Times New Roman"/>
          <w:b/>
          <w:bCs/>
          <w:color w:val="000000"/>
          <w:sz w:val="20"/>
          <w:szCs w:val="24"/>
        </w:rPr>
        <w:t xml:space="preserve">: </w:t>
      </w:r>
      <w:r w:rsidRPr="00223163">
        <w:rPr>
          <w:rFonts w:ascii="Times New Roman" w:hAnsi="Times New Roman" w:cs="Times New Roman"/>
          <w:color w:val="000000"/>
          <w:sz w:val="20"/>
          <w:szCs w:val="24"/>
        </w:rPr>
        <w:t xml:space="preserve">TB CNR in Dale district was low. Moreover, implementations of TBIC in Dale district health facilities were poor when the survey was done. Hence, urgent measures should be taken to reverse the burden of TB. </w:t>
      </w:r>
    </w:p>
    <w:p w:rsidR="00223163" w:rsidRPr="00223163" w:rsidRDefault="00223163" w:rsidP="00223163">
      <w:pPr>
        <w:autoSpaceDE w:val="0"/>
        <w:autoSpaceDN w:val="0"/>
        <w:adjustRightInd w:val="0"/>
        <w:rPr>
          <w:rFonts w:ascii="Times New Roman" w:hAnsi="Times New Roman" w:cs="Times New Roman"/>
          <w:b/>
          <w:color w:val="000000"/>
          <w:sz w:val="24"/>
          <w:szCs w:val="24"/>
        </w:rPr>
      </w:pPr>
      <w:commentRangeStart w:id="2"/>
      <w:r w:rsidRPr="00223163">
        <w:rPr>
          <w:rFonts w:ascii="Times New Roman" w:hAnsi="Times New Roman" w:cs="Times New Roman"/>
          <w:b/>
          <w:color w:val="000000"/>
          <w:sz w:val="24"/>
          <w:szCs w:val="24"/>
        </w:rPr>
        <w:t>Biography</w:t>
      </w:r>
      <w:commentRangeEnd w:id="2"/>
      <w:r>
        <w:rPr>
          <w:rStyle w:val="CommentReference"/>
        </w:rPr>
        <w:commentReference w:id="2"/>
      </w:r>
    </w:p>
    <w:p w:rsidR="005450D7" w:rsidRPr="00223163" w:rsidRDefault="005450D7" w:rsidP="00223163">
      <w:pPr>
        <w:jc w:val="both"/>
        <w:rPr>
          <w:rFonts w:ascii="Times New Roman" w:hAnsi="Times New Roman" w:cs="Times New Roman"/>
          <w:sz w:val="24"/>
          <w:szCs w:val="24"/>
        </w:rPr>
      </w:pPr>
    </w:p>
    <w:sectPr w:rsidR="005450D7" w:rsidRPr="00223163">
      <w:footerReference w:type="default" r:id="rId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7-08T12:36:00Z" w:initials="SS">
    <w:p w:rsidR="001C13D1" w:rsidRDefault="001C13D1">
      <w:pPr>
        <w:pStyle w:val="CommentText"/>
      </w:pPr>
      <w:r>
        <w:rPr>
          <w:rStyle w:val="CommentReference"/>
        </w:rPr>
        <w:annotationRef/>
      </w:r>
      <w:r>
        <w:t>Already published. Please find the below links for your reference.</w:t>
      </w:r>
    </w:p>
    <w:p w:rsidR="001C13D1" w:rsidRDefault="001C13D1">
      <w:pPr>
        <w:pStyle w:val="CommentText"/>
      </w:pPr>
    </w:p>
    <w:p w:rsidR="001C13D1" w:rsidRDefault="001C13D1" w:rsidP="001C13D1">
      <w:pPr>
        <w:pStyle w:val="CommentText"/>
        <w:numPr>
          <w:ilvl w:val="0"/>
          <w:numId w:val="2"/>
        </w:numPr>
      </w:pPr>
      <w:hyperlink r:id="rId1" w:history="1">
        <w:r w:rsidRPr="00103FAC">
          <w:rPr>
            <w:rStyle w:val="Hyperlink"/>
          </w:rPr>
          <w:t>https://journals.plos.org/plosone/article?id=10.1371/journal.pone.0242446</w:t>
        </w:r>
      </w:hyperlink>
    </w:p>
    <w:p w:rsidR="001C13D1" w:rsidRDefault="001C13D1" w:rsidP="001C13D1">
      <w:pPr>
        <w:pStyle w:val="CommentText"/>
        <w:numPr>
          <w:ilvl w:val="0"/>
          <w:numId w:val="2"/>
        </w:numPr>
      </w:pPr>
      <w:hyperlink r:id="rId2" w:history="1">
        <w:r w:rsidRPr="00103FAC">
          <w:rPr>
            <w:rStyle w:val="Hyperlink"/>
          </w:rPr>
          <w:t>https://pubmed.ncbi.nlm.nih.gov/34637447/</w:t>
        </w:r>
      </w:hyperlink>
    </w:p>
    <w:p w:rsidR="001C13D1" w:rsidRDefault="001C13D1" w:rsidP="001C13D1">
      <w:pPr>
        <w:pStyle w:val="CommentText"/>
        <w:numPr>
          <w:ilvl w:val="0"/>
          <w:numId w:val="2"/>
        </w:numPr>
      </w:pPr>
      <w:hyperlink r:id="rId3" w:history="1">
        <w:r w:rsidRPr="00103FAC">
          <w:rPr>
            <w:rStyle w:val="Hyperlink"/>
          </w:rPr>
          <w:t>https://en.x-mol.com/paper/article/1448504078829940736</w:t>
        </w:r>
      </w:hyperlink>
    </w:p>
    <w:p w:rsidR="001C13D1" w:rsidRDefault="001C13D1" w:rsidP="001C13D1">
      <w:pPr>
        <w:pStyle w:val="CommentText"/>
      </w:pPr>
    </w:p>
  </w:comment>
  <w:comment w:id="2" w:author="Swetha Sandala" w:date="2022-07-08T12:33:00Z" w:initials="SS">
    <w:p w:rsidR="00223163" w:rsidRDefault="00223163">
      <w:pPr>
        <w:pStyle w:val="CommentText"/>
      </w:pPr>
      <w:r>
        <w:rPr>
          <w:rStyle w:val="CommentReference"/>
        </w:rPr>
        <w:annotationRef/>
      </w:r>
      <w:r>
        <w:t>Add biography</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3618" w:rsidRDefault="00253618" w:rsidP="00377A7D">
      <w:pPr>
        <w:spacing w:after="0" w:line="240" w:lineRule="auto"/>
      </w:pPr>
      <w:r>
        <w:separator/>
      </w:r>
    </w:p>
  </w:endnote>
  <w:endnote w:type="continuationSeparator" w:id="0">
    <w:p w:rsidR="00253618" w:rsidRDefault="00253618" w:rsidP="00377A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4811324"/>
      <w:docPartObj>
        <w:docPartGallery w:val="Page Numbers (Bottom of Page)"/>
        <w:docPartUnique/>
      </w:docPartObj>
    </w:sdtPr>
    <w:sdtEndPr>
      <w:rPr>
        <w:noProof/>
      </w:rPr>
    </w:sdtEndPr>
    <w:sdtContent>
      <w:p w:rsidR="00377A7D" w:rsidRDefault="00377A7D">
        <w:pPr>
          <w:pStyle w:val="Footer"/>
          <w:jc w:val="center"/>
        </w:pPr>
        <w:r>
          <w:fldChar w:fldCharType="begin"/>
        </w:r>
        <w:r>
          <w:instrText xml:space="preserve"> PAGE   \* MERGEFORMAT </w:instrText>
        </w:r>
        <w:r>
          <w:fldChar w:fldCharType="separate"/>
        </w:r>
        <w:r w:rsidR="001C13D1">
          <w:rPr>
            <w:noProof/>
          </w:rPr>
          <w:t>1</w:t>
        </w:r>
        <w:r>
          <w:rPr>
            <w:noProof/>
          </w:rPr>
          <w:fldChar w:fldCharType="end"/>
        </w:r>
      </w:p>
    </w:sdtContent>
  </w:sdt>
  <w:p w:rsidR="00377A7D" w:rsidRDefault="00377A7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3618" w:rsidRDefault="00253618" w:rsidP="00377A7D">
      <w:pPr>
        <w:spacing w:after="0" w:line="240" w:lineRule="auto"/>
      </w:pPr>
      <w:r>
        <w:separator/>
      </w:r>
    </w:p>
  </w:footnote>
  <w:footnote w:type="continuationSeparator" w:id="0">
    <w:p w:rsidR="00253618" w:rsidRDefault="00253618" w:rsidP="00377A7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8F115D"/>
    <w:multiLevelType w:val="hybridMultilevel"/>
    <w:tmpl w:val="9440F4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97A095D"/>
    <w:multiLevelType w:val="hybridMultilevel"/>
    <w:tmpl w:val="A76A1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29E0"/>
    <w:rsid w:val="00060910"/>
    <w:rsid w:val="001C13D1"/>
    <w:rsid w:val="00223163"/>
    <w:rsid w:val="00253618"/>
    <w:rsid w:val="00377A7D"/>
    <w:rsid w:val="005450D7"/>
    <w:rsid w:val="00561FF0"/>
    <w:rsid w:val="00740134"/>
    <w:rsid w:val="007F3EA9"/>
    <w:rsid w:val="008929E0"/>
    <w:rsid w:val="00A44457"/>
    <w:rsid w:val="00A7674C"/>
    <w:rsid w:val="00D422A2"/>
    <w:rsid w:val="00D6200A"/>
    <w:rsid w:val="00E31FF7"/>
    <w:rsid w:val="00E878F8"/>
    <w:rsid w:val="00F15C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7A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A7D"/>
  </w:style>
  <w:style w:type="paragraph" w:styleId="Footer">
    <w:name w:val="footer"/>
    <w:basedOn w:val="Normal"/>
    <w:link w:val="FooterChar"/>
    <w:uiPriority w:val="99"/>
    <w:unhideWhenUsed/>
    <w:rsid w:val="00377A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A7D"/>
  </w:style>
  <w:style w:type="paragraph" w:styleId="ListParagraph">
    <w:name w:val="List Paragraph"/>
    <w:basedOn w:val="Normal"/>
    <w:uiPriority w:val="34"/>
    <w:qFormat/>
    <w:rsid w:val="005450D7"/>
    <w:pPr>
      <w:ind w:left="720"/>
      <w:contextualSpacing/>
    </w:pPr>
  </w:style>
  <w:style w:type="character" w:styleId="CommentReference">
    <w:name w:val="annotation reference"/>
    <w:basedOn w:val="DefaultParagraphFont"/>
    <w:uiPriority w:val="99"/>
    <w:semiHidden/>
    <w:unhideWhenUsed/>
    <w:rsid w:val="00223163"/>
    <w:rPr>
      <w:sz w:val="16"/>
      <w:szCs w:val="16"/>
    </w:rPr>
  </w:style>
  <w:style w:type="paragraph" w:styleId="CommentText">
    <w:name w:val="annotation text"/>
    <w:basedOn w:val="Normal"/>
    <w:link w:val="CommentTextChar"/>
    <w:uiPriority w:val="99"/>
    <w:semiHidden/>
    <w:unhideWhenUsed/>
    <w:rsid w:val="00223163"/>
    <w:pPr>
      <w:spacing w:line="240" w:lineRule="auto"/>
    </w:pPr>
    <w:rPr>
      <w:sz w:val="20"/>
      <w:szCs w:val="20"/>
    </w:rPr>
  </w:style>
  <w:style w:type="character" w:customStyle="1" w:styleId="CommentTextChar">
    <w:name w:val="Comment Text Char"/>
    <w:basedOn w:val="DefaultParagraphFont"/>
    <w:link w:val="CommentText"/>
    <w:uiPriority w:val="99"/>
    <w:semiHidden/>
    <w:rsid w:val="00223163"/>
    <w:rPr>
      <w:sz w:val="20"/>
      <w:szCs w:val="20"/>
    </w:rPr>
  </w:style>
  <w:style w:type="paragraph" w:styleId="CommentSubject">
    <w:name w:val="annotation subject"/>
    <w:basedOn w:val="CommentText"/>
    <w:next w:val="CommentText"/>
    <w:link w:val="CommentSubjectChar"/>
    <w:uiPriority w:val="99"/>
    <w:semiHidden/>
    <w:unhideWhenUsed/>
    <w:rsid w:val="00223163"/>
    <w:rPr>
      <w:b/>
      <w:bCs/>
    </w:rPr>
  </w:style>
  <w:style w:type="character" w:customStyle="1" w:styleId="CommentSubjectChar">
    <w:name w:val="Comment Subject Char"/>
    <w:basedOn w:val="CommentTextChar"/>
    <w:link w:val="CommentSubject"/>
    <w:uiPriority w:val="99"/>
    <w:semiHidden/>
    <w:rsid w:val="00223163"/>
    <w:rPr>
      <w:b/>
      <w:bCs/>
      <w:sz w:val="20"/>
      <w:szCs w:val="20"/>
    </w:rPr>
  </w:style>
  <w:style w:type="paragraph" w:styleId="BalloonText">
    <w:name w:val="Balloon Text"/>
    <w:basedOn w:val="Normal"/>
    <w:link w:val="BalloonTextChar"/>
    <w:uiPriority w:val="99"/>
    <w:semiHidden/>
    <w:unhideWhenUsed/>
    <w:rsid w:val="002231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3163"/>
    <w:rPr>
      <w:rFonts w:ascii="Tahoma" w:hAnsi="Tahoma" w:cs="Tahoma"/>
      <w:sz w:val="16"/>
      <w:szCs w:val="16"/>
    </w:rPr>
  </w:style>
  <w:style w:type="character" w:styleId="Hyperlink">
    <w:name w:val="Hyperlink"/>
    <w:basedOn w:val="DefaultParagraphFont"/>
    <w:uiPriority w:val="99"/>
    <w:unhideWhenUsed/>
    <w:rsid w:val="001C13D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7A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A7D"/>
  </w:style>
  <w:style w:type="paragraph" w:styleId="Footer">
    <w:name w:val="footer"/>
    <w:basedOn w:val="Normal"/>
    <w:link w:val="FooterChar"/>
    <w:uiPriority w:val="99"/>
    <w:unhideWhenUsed/>
    <w:rsid w:val="00377A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A7D"/>
  </w:style>
  <w:style w:type="paragraph" w:styleId="ListParagraph">
    <w:name w:val="List Paragraph"/>
    <w:basedOn w:val="Normal"/>
    <w:uiPriority w:val="34"/>
    <w:qFormat/>
    <w:rsid w:val="005450D7"/>
    <w:pPr>
      <w:ind w:left="720"/>
      <w:contextualSpacing/>
    </w:pPr>
  </w:style>
  <w:style w:type="character" w:styleId="CommentReference">
    <w:name w:val="annotation reference"/>
    <w:basedOn w:val="DefaultParagraphFont"/>
    <w:uiPriority w:val="99"/>
    <w:semiHidden/>
    <w:unhideWhenUsed/>
    <w:rsid w:val="00223163"/>
    <w:rPr>
      <w:sz w:val="16"/>
      <w:szCs w:val="16"/>
    </w:rPr>
  </w:style>
  <w:style w:type="paragraph" w:styleId="CommentText">
    <w:name w:val="annotation text"/>
    <w:basedOn w:val="Normal"/>
    <w:link w:val="CommentTextChar"/>
    <w:uiPriority w:val="99"/>
    <w:semiHidden/>
    <w:unhideWhenUsed/>
    <w:rsid w:val="00223163"/>
    <w:pPr>
      <w:spacing w:line="240" w:lineRule="auto"/>
    </w:pPr>
    <w:rPr>
      <w:sz w:val="20"/>
      <w:szCs w:val="20"/>
    </w:rPr>
  </w:style>
  <w:style w:type="character" w:customStyle="1" w:styleId="CommentTextChar">
    <w:name w:val="Comment Text Char"/>
    <w:basedOn w:val="DefaultParagraphFont"/>
    <w:link w:val="CommentText"/>
    <w:uiPriority w:val="99"/>
    <w:semiHidden/>
    <w:rsid w:val="00223163"/>
    <w:rPr>
      <w:sz w:val="20"/>
      <w:szCs w:val="20"/>
    </w:rPr>
  </w:style>
  <w:style w:type="paragraph" w:styleId="CommentSubject">
    <w:name w:val="annotation subject"/>
    <w:basedOn w:val="CommentText"/>
    <w:next w:val="CommentText"/>
    <w:link w:val="CommentSubjectChar"/>
    <w:uiPriority w:val="99"/>
    <w:semiHidden/>
    <w:unhideWhenUsed/>
    <w:rsid w:val="00223163"/>
    <w:rPr>
      <w:b/>
      <w:bCs/>
    </w:rPr>
  </w:style>
  <w:style w:type="character" w:customStyle="1" w:styleId="CommentSubjectChar">
    <w:name w:val="Comment Subject Char"/>
    <w:basedOn w:val="CommentTextChar"/>
    <w:link w:val="CommentSubject"/>
    <w:uiPriority w:val="99"/>
    <w:semiHidden/>
    <w:rsid w:val="00223163"/>
    <w:rPr>
      <w:b/>
      <w:bCs/>
      <w:sz w:val="20"/>
      <w:szCs w:val="20"/>
    </w:rPr>
  </w:style>
  <w:style w:type="paragraph" w:styleId="BalloonText">
    <w:name w:val="Balloon Text"/>
    <w:basedOn w:val="Normal"/>
    <w:link w:val="BalloonTextChar"/>
    <w:uiPriority w:val="99"/>
    <w:semiHidden/>
    <w:unhideWhenUsed/>
    <w:rsid w:val="002231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3163"/>
    <w:rPr>
      <w:rFonts w:ascii="Tahoma" w:hAnsi="Tahoma" w:cs="Tahoma"/>
      <w:sz w:val="16"/>
      <w:szCs w:val="16"/>
    </w:rPr>
  </w:style>
  <w:style w:type="character" w:styleId="Hyperlink">
    <w:name w:val="Hyperlink"/>
    <w:basedOn w:val="DefaultParagraphFont"/>
    <w:uiPriority w:val="99"/>
    <w:unhideWhenUsed/>
    <w:rsid w:val="001C13D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comments.xml.rels><?xml version="1.0" encoding="UTF-8" standalone="yes"?>
<Relationships xmlns="http://schemas.openxmlformats.org/package/2006/relationships"><Relationship Id="rId3" Type="http://schemas.openxmlformats.org/officeDocument/2006/relationships/hyperlink" Target="https://en.x-mol.com/paper/article/1448504078829940736" TargetMode="External"/><Relationship Id="rId2" Type="http://schemas.openxmlformats.org/officeDocument/2006/relationships/hyperlink" Target="https://pubmed.ncbi.nlm.nih.gov/34637447/" TargetMode="External"/><Relationship Id="rId1" Type="http://schemas.openxmlformats.org/officeDocument/2006/relationships/hyperlink" Target="https://journals.plos.org/plosone/article?id=10.1371/journal.pone.0242446"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331</Words>
  <Characters>1888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dc:creator>
  <cp:lastModifiedBy>Swetha Sandala</cp:lastModifiedBy>
  <cp:revision>5</cp:revision>
  <dcterms:created xsi:type="dcterms:W3CDTF">2022-02-07T04:44:00Z</dcterms:created>
  <dcterms:modified xsi:type="dcterms:W3CDTF">2022-07-08T07:06:00Z</dcterms:modified>
</cp:coreProperties>
</file>