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636" w:rsidRDefault="00CE0CB0" w:rsidP="00C53636">
      <w:pPr>
        <w:rPr>
          <w:rFonts w:ascii="Times New Roman" w:hAnsi="Times New Roman" w:cs="Times New Roman"/>
          <w:b/>
          <w:sz w:val="32"/>
          <w:szCs w:val="56"/>
        </w:rPr>
      </w:pPr>
      <w:r w:rsidRPr="00CE0CB0">
        <w:rPr>
          <w:rFonts w:ascii="Times New Roman" w:hAnsi="Times New Roman" w:cs="Times New Roman"/>
          <w:b/>
          <w:sz w:val="32"/>
          <w:szCs w:val="56"/>
        </w:rPr>
        <w:t xml:space="preserve">The Ethiopia afar </w:t>
      </w:r>
      <w:proofErr w:type="spellStart"/>
      <w:r w:rsidRPr="00CE0CB0">
        <w:rPr>
          <w:rFonts w:ascii="Times New Roman" w:hAnsi="Times New Roman" w:cs="Times New Roman"/>
          <w:b/>
          <w:sz w:val="32"/>
          <w:szCs w:val="56"/>
        </w:rPr>
        <w:t>geoscientific</w:t>
      </w:r>
      <w:proofErr w:type="spellEnd"/>
      <w:r w:rsidRPr="00CE0CB0">
        <w:rPr>
          <w:rFonts w:ascii="Times New Roman" w:hAnsi="Times New Roman" w:cs="Times New Roman"/>
          <w:b/>
          <w:sz w:val="32"/>
          <w:szCs w:val="56"/>
        </w:rPr>
        <w:t xml:space="preserve"> lithospheric experiment probing the transition from continental rifting to incipient seafloor spreading </w:t>
      </w:r>
    </w:p>
    <w:p w:rsidR="00CE0CB0" w:rsidRDefault="00CE0CB0" w:rsidP="00C53636">
      <w:pPr>
        <w:rPr>
          <w:rFonts w:ascii="Times New Roman" w:hAnsi="Times New Roman" w:cs="Times New Roman"/>
          <w:sz w:val="24"/>
          <w:szCs w:val="56"/>
        </w:rPr>
      </w:pPr>
      <w:proofErr w:type="spellStart"/>
      <w:r w:rsidRPr="00CE0CB0">
        <w:rPr>
          <w:rFonts w:ascii="Times New Roman" w:hAnsi="Times New Roman" w:cs="Times New Roman"/>
          <w:sz w:val="24"/>
          <w:szCs w:val="56"/>
        </w:rPr>
        <w:t>Bayisa</w:t>
      </w:r>
      <w:proofErr w:type="spellEnd"/>
      <w:r w:rsidRPr="00CE0CB0">
        <w:rPr>
          <w:rFonts w:ascii="Times New Roman" w:hAnsi="Times New Roman" w:cs="Times New Roman"/>
          <w:sz w:val="24"/>
          <w:szCs w:val="56"/>
        </w:rPr>
        <w:t xml:space="preserve"> </w:t>
      </w:r>
      <w:proofErr w:type="spellStart"/>
      <w:r w:rsidRPr="00CE0CB0">
        <w:rPr>
          <w:rFonts w:ascii="Times New Roman" w:hAnsi="Times New Roman" w:cs="Times New Roman"/>
          <w:sz w:val="24"/>
          <w:szCs w:val="56"/>
        </w:rPr>
        <w:t>Legese</w:t>
      </w:r>
      <w:proofErr w:type="spellEnd"/>
      <w:r w:rsidRPr="00CE0CB0">
        <w:rPr>
          <w:rFonts w:ascii="Times New Roman" w:hAnsi="Times New Roman" w:cs="Times New Roman"/>
          <w:sz w:val="24"/>
          <w:szCs w:val="56"/>
        </w:rPr>
        <w:t xml:space="preserve"> </w:t>
      </w:r>
      <w:proofErr w:type="spellStart"/>
      <w:r w:rsidRPr="00CE0CB0">
        <w:rPr>
          <w:rFonts w:ascii="Times New Roman" w:hAnsi="Times New Roman" w:cs="Times New Roman"/>
          <w:sz w:val="24"/>
          <w:szCs w:val="56"/>
        </w:rPr>
        <w:t>Lamu</w:t>
      </w:r>
      <w:proofErr w:type="spellEnd"/>
    </w:p>
    <w:p w:rsidR="00CE0CB0" w:rsidRPr="00CE0CB0" w:rsidRDefault="00CE0CB0" w:rsidP="00C53636">
      <w:pPr>
        <w:rPr>
          <w:rFonts w:ascii="Times New Roman" w:hAnsi="Times New Roman" w:cs="Times New Roman"/>
        </w:rPr>
      </w:pPr>
      <w:commentRangeStart w:id="0"/>
      <w:r w:rsidRPr="00CE0CB0">
        <w:rPr>
          <w:rFonts w:ascii="Times New Roman" w:hAnsi="Times New Roman" w:cs="Times New Roman"/>
        </w:rPr>
        <w:t>University name, Country</w:t>
      </w:r>
      <w:commentRangeEnd w:id="0"/>
      <w:r w:rsidRPr="00CE0CB0">
        <w:rPr>
          <w:rStyle w:val="CommentReference"/>
          <w:rFonts w:ascii="Times New Roman" w:hAnsi="Times New Roman" w:cs="Times New Roman"/>
          <w:sz w:val="22"/>
          <w:szCs w:val="22"/>
        </w:rPr>
        <w:commentReference w:id="0"/>
      </w:r>
    </w:p>
    <w:p w:rsidR="00C53636" w:rsidRPr="00CE0CB0" w:rsidRDefault="00C53636" w:rsidP="00CE0C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CB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7083D" w:rsidRDefault="00C53636" w:rsidP="00CE0CB0">
      <w:pPr>
        <w:jc w:val="both"/>
        <w:rPr>
          <w:rFonts w:ascii="Times New Roman" w:hAnsi="Times New Roman" w:cs="Times New Roman"/>
          <w:sz w:val="20"/>
          <w:szCs w:val="36"/>
        </w:rPr>
      </w:pPr>
      <w:r w:rsidRPr="00CE0CB0">
        <w:rPr>
          <w:rFonts w:ascii="Times New Roman" w:hAnsi="Times New Roman" w:cs="Times New Roman"/>
          <w:sz w:val="20"/>
          <w:szCs w:val="36"/>
        </w:rPr>
        <w:t xml:space="preserve">The Miocene–Holocene East African Rift in Ethiopia is unique worldwide because it </w:t>
      </w:r>
      <w:r w:rsidR="00CE0CB0" w:rsidRPr="00CE0CB0">
        <w:rPr>
          <w:rFonts w:ascii="Times New Roman" w:hAnsi="Times New Roman" w:cs="Times New Roman"/>
          <w:sz w:val="20"/>
          <w:szCs w:val="36"/>
        </w:rPr>
        <w:t>sub aerially</w:t>
      </w:r>
      <w:r w:rsidRPr="00CE0CB0">
        <w:rPr>
          <w:rFonts w:ascii="Times New Roman" w:hAnsi="Times New Roman" w:cs="Times New Roman"/>
          <w:sz w:val="20"/>
          <w:szCs w:val="36"/>
        </w:rPr>
        <w:t xml:space="preserve"> exposes the transition between continental rifting and seafloor spreading within a young continental flood basalt province. As such, it is an ideal study locale for continental breakup processes and hotspot </w:t>
      </w:r>
      <w:proofErr w:type="spellStart"/>
      <w:r w:rsidRPr="00CE0CB0">
        <w:rPr>
          <w:rFonts w:ascii="Times New Roman" w:hAnsi="Times New Roman" w:cs="Times New Roman"/>
          <w:sz w:val="20"/>
          <w:szCs w:val="36"/>
        </w:rPr>
        <w:t>tectonism</w:t>
      </w:r>
      <w:proofErr w:type="spellEnd"/>
      <w:r w:rsidRPr="00CE0CB0">
        <w:rPr>
          <w:rFonts w:ascii="Times New Roman" w:hAnsi="Times New Roman" w:cs="Times New Roman"/>
          <w:sz w:val="20"/>
          <w:szCs w:val="36"/>
        </w:rPr>
        <w:t xml:space="preserve">. Here, we review the results of a recent multidisciplinary, multi-institutional effort to understand geological processes in the region: the Ethiopia Afar </w:t>
      </w:r>
      <w:proofErr w:type="spellStart"/>
      <w:r w:rsidRPr="00CE0CB0">
        <w:rPr>
          <w:rFonts w:ascii="Times New Roman" w:hAnsi="Times New Roman" w:cs="Times New Roman"/>
          <w:sz w:val="20"/>
          <w:szCs w:val="36"/>
        </w:rPr>
        <w:t>Geoscientific</w:t>
      </w:r>
      <w:proofErr w:type="spellEnd"/>
      <w:r w:rsidRPr="00CE0CB0">
        <w:rPr>
          <w:rFonts w:ascii="Times New Roman" w:hAnsi="Times New Roman" w:cs="Times New Roman"/>
          <w:sz w:val="20"/>
          <w:szCs w:val="36"/>
        </w:rPr>
        <w:t xml:space="preserve"> Lithospheric </w:t>
      </w:r>
      <w:r w:rsidR="00CE0CB0" w:rsidRPr="00CE0CB0">
        <w:rPr>
          <w:rFonts w:ascii="Times New Roman" w:hAnsi="Times New Roman" w:cs="Times New Roman"/>
          <w:sz w:val="20"/>
          <w:szCs w:val="36"/>
        </w:rPr>
        <w:t xml:space="preserve">Experiment. </w:t>
      </w:r>
      <w:r w:rsidRPr="00CE0CB0">
        <w:rPr>
          <w:rFonts w:ascii="Times New Roman" w:hAnsi="Times New Roman" w:cs="Times New Roman"/>
          <w:sz w:val="20"/>
          <w:szCs w:val="36"/>
        </w:rPr>
        <w:t>In 2019–2021, dense broadband seismological networks probed the structure of the upper mantle, while controll</w:t>
      </w:r>
      <w:bookmarkStart w:id="1" w:name="_GoBack"/>
      <w:bookmarkEnd w:id="1"/>
      <w:r w:rsidRPr="00CE0CB0">
        <w:rPr>
          <w:rFonts w:ascii="Times New Roman" w:hAnsi="Times New Roman" w:cs="Times New Roman"/>
          <w:sz w:val="20"/>
          <w:szCs w:val="36"/>
        </w:rPr>
        <w:t xml:space="preserve">ed-source wide-angle profiles illuminated both along-axis and across-rift crustal structure of the Main Ethiopian Rift. </w:t>
      </w:r>
    </w:p>
    <w:p w:rsidR="00CE0CB0" w:rsidRPr="00CE0CB0" w:rsidRDefault="00CE0CB0" w:rsidP="00CE0CB0">
      <w:pPr>
        <w:rPr>
          <w:rFonts w:ascii="Times New Roman" w:hAnsi="Times New Roman" w:cs="Times New Roman"/>
          <w:b/>
          <w:sz w:val="24"/>
          <w:szCs w:val="36"/>
        </w:rPr>
      </w:pPr>
      <w:commentRangeStart w:id="2"/>
      <w:r w:rsidRPr="00CE0CB0">
        <w:rPr>
          <w:rFonts w:ascii="Times New Roman" w:hAnsi="Times New Roman" w:cs="Times New Roman"/>
          <w:b/>
          <w:sz w:val="24"/>
          <w:szCs w:val="36"/>
        </w:rPr>
        <w:t>Biography</w:t>
      </w:r>
      <w:commentRangeEnd w:id="2"/>
      <w:r>
        <w:rPr>
          <w:rStyle w:val="CommentReference"/>
        </w:rPr>
        <w:commentReference w:id="2"/>
      </w:r>
    </w:p>
    <w:p w:rsidR="00C53636" w:rsidRPr="00CE0CB0" w:rsidRDefault="00C53636" w:rsidP="00C53636">
      <w:pPr>
        <w:rPr>
          <w:rFonts w:ascii="Times New Roman" w:hAnsi="Times New Roman" w:cs="Times New Roman"/>
          <w:sz w:val="36"/>
          <w:szCs w:val="36"/>
        </w:rPr>
      </w:pPr>
    </w:p>
    <w:sectPr w:rsidR="00C53636" w:rsidRPr="00CE0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1T14:10:00Z" w:initials="SS">
    <w:p w:rsidR="00CE0CB0" w:rsidRPr="00CE0CB0" w:rsidRDefault="00CE0CB0">
      <w:pPr>
        <w:pStyle w:val="CommentText"/>
        <w:rPr>
          <w:rFonts w:ascii="Times New Roman" w:hAnsi="Times New Roman" w:cs="Times New Roman"/>
        </w:rPr>
      </w:pPr>
      <w:r>
        <w:rPr>
          <w:rStyle w:val="CommentReference"/>
        </w:rPr>
        <w:annotationRef/>
      </w:r>
      <w:r w:rsidRPr="00CE0CB0">
        <w:rPr>
          <w:rFonts w:ascii="Times New Roman" w:hAnsi="Times New Roman" w:cs="Times New Roman"/>
        </w:rPr>
        <w:t>Add university name and country of author</w:t>
      </w:r>
    </w:p>
  </w:comment>
  <w:comment w:id="2" w:author="Swetha Sandala" w:date="2022-06-01T14:10:00Z" w:initials="SS">
    <w:p w:rsidR="00CE0CB0" w:rsidRPr="00CE0CB0" w:rsidRDefault="00CE0CB0">
      <w:pPr>
        <w:pStyle w:val="CommentText"/>
        <w:rPr>
          <w:rFonts w:ascii="Times New Roman" w:hAnsi="Times New Roman" w:cs="Times New Roman"/>
        </w:rPr>
      </w:pPr>
      <w:r w:rsidRPr="00CE0CB0">
        <w:rPr>
          <w:rStyle w:val="CommentReference"/>
          <w:rFonts w:ascii="Times New Roman" w:hAnsi="Times New Roman" w:cs="Times New Roman"/>
        </w:rPr>
        <w:annotationRef/>
      </w:r>
      <w:r w:rsidRPr="00CE0CB0">
        <w:rPr>
          <w:rFonts w:ascii="Times New Roman" w:hAnsi="Times New Roman" w:cs="Times New Roman"/>
        </w:rP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636"/>
    <w:rsid w:val="00AB420E"/>
    <w:rsid w:val="00C53636"/>
    <w:rsid w:val="00CE0CB0"/>
    <w:rsid w:val="00E7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E0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C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C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C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E0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C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C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Swetha Sandala</cp:lastModifiedBy>
  <cp:revision>2</cp:revision>
  <dcterms:created xsi:type="dcterms:W3CDTF">2022-05-11T06:46:00Z</dcterms:created>
  <dcterms:modified xsi:type="dcterms:W3CDTF">2022-06-01T08:41:00Z</dcterms:modified>
</cp:coreProperties>
</file>