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071" w:rsidRDefault="003A1AA1">
      <w:pPr>
        <w:rPr>
          <w:rFonts w:ascii="Times New Roman" w:hAnsi="Times New Roman" w:cs="Times New Roman"/>
          <w:b/>
          <w:sz w:val="32"/>
        </w:rPr>
      </w:pPr>
      <w:r w:rsidRPr="003A1AA1">
        <w:rPr>
          <w:rFonts w:ascii="Times New Roman" w:hAnsi="Times New Roman" w:cs="Times New Roman"/>
          <w:b/>
          <w:sz w:val="32"/>
        </w:rPr>
        <w:t xml:space="preserve">Assessing the role of </w:t>
      </w:r>
      <w:proofErr w:type="spellStart"/>
      <w:r w:rsidRPr="003A1AA1">
        <w:rPr>
          <w:rFonts w:ascii="Times New Roman" w:hAnsi="Times New Roman" w:cs="Times New Roman"/>
          <w:b/>
          <w:sz w:val="32"/>
        </w:rPr>
        <w:t>biopesticides</w:t>
      </w:r>
      <w:proofErr w:type="spellEnd"/>
      <w:r w:rsidRPr="003A1AA1">
        <w:rPr>
          <w:rFonts w:ascii="Times New Roman" w:hAnsi="Times New Roman" w:cs="Times New Roman"/>
          <w:b/>
          <w:sz w:val="32"/>
        </w:rPr>
        <w:t xml:space="preserve"> on pest control and its effects</w:t>
      </w:r>
      <w:r>
        <w:rPr>
          <w:rFonts w:ascii="Times New Roman" w:hAnsi="Times New Roman" w:cs="Times New Roman"/>
          <w:b/>
          <w:sz w:val="32"/>
        </w:rPr>
        <w:t xml:space="preserve"> on growth and yield of soybean</w:t>
      </w:r>
    </w:p>
    <w:p w:rsidR="003A1AA1" w:rsidRDefault="003A1AA1">
      <w:pPr>
        <w:rPr>
          <w:rFonts w:ascii="Times New Roman" w:hAnsi="Times New Roman" w:cs="Times New Roman"/>
          <w:sz w:val="24"/>
        </w:rPr>
      </w:pPr>
      <w:r w:rsidRPr="003A1AA1">
        <w:rPr>
          <w:rFonts w:ascii="Times New Roman" w:hAnsi="Times New Roman" w:cs="Times New Roman"/>
          <w:sz w:val="24"/>
        </w:rPr>
        <w:t xml:space="preserve">Jan Muhammad </w:t>
      </w:r>
      <w:proofErr w:type="spellStart"/>
      <w:r w:rsidRPr="003A1AA1">
        <w:rPr>
          <w:rFonts w:ascii="Times New Roman" w:hAnsi="Times New Roman" w:cs="Times New Roman"/>
          <w:sz w:val="24"/>
        </w:rPr>
        <w:t>Marri</w:t>
      </w:r>
      <w:proofErr w:type="spellEnd"/>
      <w:r>
        <w:rPr>
          <w:rFonts w:ascii="Times New Roman" w:hAnsi="Times New Roman" w:cs="Times New Roman"/>
          <w:sz w:val="24"/>
        </w:rPr>
        <w:t xml:space="preserve"> and </w:t>
      </w:r>
      <w:proofErr w:type="spellStart"/>
      <w:r w:rsidRPr="003A1AA1">
        <w:rPr>
          <w:rFonts w:ascii="Times New Roman" w:hAnsi="Times New Roman" w:cs="Times New Roman"/>
          <w:sz w:val="24"/>
        </w:rPr>
        <w:t>Shoaib</w:t>
      </w:r>
      <w:proofErr w:type="spellEnd"/>
      <w:r w:rsidRPr="003A1AA1">
        <w:rPr>
          <w:rFonts w:ascii="Times New Roman" w:hAnsi="Times New Roman" w:cs="Times New Roman"/>
          <w:sz w:val="24"/>
        </w:rPr>
        <w:t xml:space="preserve"> Ahmed</w:t>
      </w:r>
    </w:p>
    <w:p w:rsidR="003A1AA1" w:rsidRDefault="003A1AA1">
      <w:pPr>
        <w:rPr>
          <w:rFonts w:ascii="Times New Roman" w:hAnsi="Times New Roman" w:cs="Times New Roman"/>
        </w:rPr>
      </w:pPr>
      <w:r w:rsidRPr="003A1AA1">
        <w:rPr>
          <w:rFonts w:ascii="Times New Roman" w:hAnsi="Times New Roman" w:cs="Times New Roman"/>
        </w:rPr>
        <w:t>Sindh Agriculture University, Pakistan</w:t>
      </w:r>
    </w:p>
    <w:p w:rsidR="003A1AA1" w:rsidRDefault="003A1AA1" w:rsidP="003A1AA1">
      <w:pPr>
        <w:jc w:val="center"/>
        <w:rPr>
          <w:rFonts w:ascii="Times New Roman" w:hAnsi="Times New Roman" w:cs="Times New Roman"/>
          <w:b/>
          <w:sz w:val="24"/>
        </w:rPr>
      </w:pPr>
      <w:bookmarkStart w:id="0" w:name="_GoBack"/>
      <w:bookmarkEnd w:id="0"/>
      <w:r w:rsidRPr="003A1AA1">
        <w:rPr>
          <w:rFonts w:ascii="Times New Roman" w:hAnsi="Times New Roman" w:cs="Times New Roman"/>
          <w:b/>
          <w:sz w:val="24"/>
        </w:rPr>
        <w:t>Abstract</w:t>
      </w:r>
    </w:p>
    <w:p w:rsidR="003A1AA1" w:rsidRPr="003A1AA1" w:rsidRDefault="003A1AA1" w:rsidP="003A1AA1">
      <w:pPr>
        <w:jc w:val="both"/>
        <w:rPr>
          <w:rFonts w:ascii="Times New Roman" w:hAnsi="Times New Roman" w:cs="Times New Roman"/>
          <w:sz w:val="20"/>
        </w:rPr>
      </w:pPr>
      <w:r w:rsidRPr="003A1AA1">
        <w:rPr>
          <w:rFonts w:ascii="Times New Roman" w:hAnsi="Times New Roman" w:cs="Times New Roman"/>
          <w:sz w:val="20"/>
        </w:rPr>
        <w:t xml:space="preserve">The use of synthetic pesticides is a great threat to the ecosystem, and their use on plants is showing its adverse effects on ecosystems around the world. Therefore, to obtained sustainable agriculture we need to find out natural ways to control plant pests. This study was conducted to evaluate the effect of various </w:t>
      </w:r>
      <w:proofErr w:type="spellStart"/>
      <w:r w:rsidRPr="003A1AA1">
        <w:rPr>
          <w:rFonts w:ascii="Times New Roman" w:hAnsi="Times New Roman" w:cs="Times New Roman"/>
          <w:sz w:val="20"/>
        </w:rPr>
        <w:t>biopesticides</w:t>
      </w:r>
      <w:proofErr w:type="spellEnd"/>
      <w:r w:rsidRPr="003A1AA1">
        <w:rPr>
          <w:rFonts w:ascii="Times New Roman" w:hAnsi="Times New Roman" w:cs="Times New Roman"/>
          <w:sz w:val="20"/>
        </w:rPr>
        <w:t xml:space="preserve"> on pest control, and growth and yield of soybean (Glycine max). In this study t</w:t>
      </w:r>
      <w:r>
        <w:rPr>
          <w:rFonts w:ascii="Times New Roman" w:hAnsi="Times New Roman" w:cs="Times New Roman"/>
          <w:sz w:val="20"/>
        </w:rPr>
        <w:t xml:space="preserve">he treatments were used </w:t>
      </w:r>
      <w:proofErr w:type="spellStart"/>
      <w:r>
        <w:rPr>
          <w:rFonts w:ascii="Times New Roman" w:hAnsi="Times New Roman" w:cs="Times New Roman"/>
          <w:sz w:val="20"/>
        </w:rPr>
        <w:t>viz</w:t>
      </w:r>
      <w:proofErr w:type="spellEnd"/>
      <w:r>
        <w:rPr>
          <w:rFonts w:ascii="Times New Roman" w:hAnsi="Times New Roman" w:cs="Times New Roman"/>
          <w:sz w:val="20"/>
        </w:rPr>
        <w:t xml:space="preserve">; T1= Control (water), T2= </w:t>
      </w:r>
      <w:proofErr w:type="spellStart"/>
      <w:r>
        <w:rPr>
          <w:rFonts w:ascii="Times New Roman" w:hAnsi="Times New Roman" w:cs="Times New Roman"/>
          <w:sz w:val="20"/>
        </w:rPr>
        <w:t>Neem</w:t>
      </w:r>
      <w:proofErr w:type="spellEnd"/>
      <w:r>
        <w:rPr>
          <w:rFonts w:ascii="Times New Roman" w:hAnsi="Times New Roman" w:cs="Times New Roman"/>
          <w:sz w:val="20"/>
        </w:rPr>
        <w:t xml:space="preserve"> powder, T3</w:t>
      </w:r>
      <w:r w:rsidRPr="003A1AA1">
        <w:rPr>
          <w:rFonts w:ascii="Times New Roman" w:hAnsi="Times New Roman" w:cs="Times New Roman"/>
          <w:sz w:val="20"/>
        </w:rPr>
        <w:t xml:space="preserve">= </w:t>
      </w:r>
      <w:proofErr w:type="spellStart"/>
      <w:r w:rsidRPr="003A1AA1">
        <w:rPr>
          <w:rFonts w:ascii="Times New Roman" w:hAnsi="Times New Roman" w:cs="Times New Roman"/>
          <w:sz w:val="20"/>
        </w:rPr>
        <w:t>asafoetida</w:t>
      </w:r>
      <w:proofErr w:type="spellEnd"/>
      <w:r w:rsidRPr="003A1AA1">
        <w:rPr>
          <w:rFonts w:ascii="Times New Roman" w:hAnsi="Times New Roman" w:cs="Times New Roman"/>
          <w:sz w:val="20"/>
        </w:rPr>
        <w:t xml:space="preserve"> (</w:t>
      </w:r>
      <w:proofErr w:type="spellStart"/>
      <w:r w:rsidRPr="003A1AA1">
        <w:rPr>
          <w:rFonts w:ascii="Times New Roman" w:hAnsi="Times New Roman" w:cs="Times New Roman"/>
          <w:sz w:val="20"/>
        </w:rPr>
        <w:t>Hing</w:t>
      </w:r>
      <w:proofErr w:type="spellEnd"/>
      <w:r w:rsidRPr="003A1AA1">
        <w:rPr>
          <w:rFonts w:ascii="Times New Roman" w:hAnsi="Times New Roman" w:cs="Times New Roman"/>
          <w:sz w:val="20"/>
        </w:rPr>
        <w:t>), T4= Tob</w:t>
      </w:r>
      <w:r>
        <w:rPr>
          <w:rFonts w:ascii="Times New Roman" w:hAnsi="Times New Roman" w:cs="Times New Roman"/>
          <w:sz w:val="20"/>
        </w:rPr>
        <w:t>acco extract and T5</w:t>
      </w:r>
      <w:r w:rsidRPr="003A1AA1">
        <w:rPr>
          <w:rFonts w:ascii="Times New Roman" w:hAnsi="Times New Roman" w:cs="Times New Roman"/>
          <w:sz w:val="20"/>
        </w:rPr>
        <w:t xml:space="preserve">= Integrated </w:t>
      </w:r>
      <w:proofErr w:type="spellStart"/>
      <w:r w:rsidRPr="003A1AA1">
        <w:rPr>
          <w:rFonts w:ascii="Times New Roman" w:hAnsi="Times New Roman" w:cs="Times New Roman"/>
          <w:sz w:val="20"/>
        </w:rPr>
        <w:t>biopesticides</w:t>
      </w:r>
      <w:proofErr w:type="spellEnd"/>
      <w:r w:rsidRPr="003A1AA1">
        <w:rPr>
          <w:rFonts w:ascii="Times New Roman" w:hAnsi="Times New Roman" w:cs="Times New Roman"/>
          <w:sz w:val="20"/>
        </w:rPr>
        <w:t xml:space="preserve"> application, the </w:t>
      </w:r>
      <w:proofErr w:type="spellStart"/>
      <w:r w:rsidRPr="003A1AA1">
        <w:rPr>
          <w:rFonts w:ascii="Times New Roman" w:hAnsi="Times New Roman" w:cs="Times New Roman"/>
          <w:sz w:val="20"/>
        </w:rPr>
        <w:t>biopesticides</w:t>
      </w:r>
      <w:proofErr w:type="spellEnd"/>
      <w:r w:rsidRPr="003A1AA1">
        <w:rPr>
          <w:rFonts w:ascii="Times New Roman" w:hAnsi="Times New Roman" w:cs="Times New Roman"/>
          <w:sz w:val="20"/>
        </w:rPr>
        <w:t xml:space="preserve"> were applied at V2, R1 and R4 growth stages of soybean. The </w:t>
      </w:r>
      <w:r w:rsidRPr="003A1AA1">
        <w:rPr>
          <w:rFonts w:ascii="Times New Roman" w:hAnsi="Times New Roman" w:cs="Times New Roman"/>
          <w:sz w:val="20"/>
        </w:rPr>
        <w:t>results show</w:t>
      </w:r>
      <w:r w:rsidRPr="003A1AA1">
        <w:rPr>
          <w:rFonts w:ascii="Times New Roman" w:hAnsi="Times New Roman" w:cs="Times New Roman"/>
          <w:sz w:val="20"/>
        </w:rPr>
        <w:t xml:space="preserve"> that different </w:t>
      </w:r>
      <w:proofErr w:type="spellStart"/>
      <w:r w:rsidRPr="003A1AA1">
        <w:rPr>
          <w:rFonts w:ascii="Times New Roman" w:hAnsi="Times New Roman" w:cs="Times New Roman"/>
          <w:sz w:val="20"/>
        </w:rPr>
        <w:t>biopesticides</w:t>
      </w:r>
      <w:proofErr w:type="spellEnd"/>
      <w:r w:rsidRPr="003A1AA1">
        <w:rPr>
          <w:rFonts w:ascii="Times New Roman" w:hAnsi="Times New Roman" w:cs="Times New Roman"/>
          <w:sz w:val="20"/>
        </w:rPr>
        <w:t xml:space="preserve"> significantly affected the growth and yield parameters by reducing the pest outbreak. In this study, all the observations were recorded maximum under integrated applications of </w:t>
      </w:r>
      <w:proofErr w:type="spellStart"/>
      <w:r w:rsidRPr="003A1AA1">
        <w:rPr>
          <w:rFonts w:ascii="Times New Roman" w:hAnsi="Times New Roman" w:cs="Times New Roman"/>
          <w:sz w:val="20"/>
        </w:rPr>
        <w:t>biopesticides</w:t>
      </w:r>
      <w:proofErr w:type="spellEnd"/>
      <w:r w:rsidRPr="003A1AA1">
        <w:rPr>
          <w:rFonts w:ascii="Times New Roman" w:hAnsi="Times New Roman" w:cs="Times New Roman"/>
          <w:sz w:val="20"/>
        </w:rPr>
        <w:t xml:space="preserve">. However, when various </w:t>
      </w:r>
      <w:proofErr w:type="spellStart"/>
      <w:r w:rsidRPr="003A1AA1">
        <w:rPr>
          <w:rFonts w:ascii="Times New Roman" w:hAnsi="Times New Roman" w:cs="Times New Roman"/>
          <w:sz w:val="20"/>
        </w:rPr>
        <w:t>biopesticides</w:t>
      </w:r>
      <w:proofErr w:type="spellEnd"/>
      <w:r w:rsidRPr="003A1AA1">
        <w:rPr>
          <w:rFonts w:ascii="Times New Roman" w:hAnsi="Times New Roman" w:cs="Times New Roman"/>
          <w:sz w:val="20"/>
        </w:rPr>
        <w:t xml:space="preserve"> were applied as sole, the maximum plant height (78.6 cm) and plant biomass (45.6 g plant-1) at maturity was recorded under T2. Similarly, the yield parameters such as pods plant-1 (50.6), seeds plant-1 (82.7), seed index (171.6 g) and seed yield (1484.1 kg ha-1) were recorded in T2. Whereas, the minimum pods plant-1 (42.1), seeds plant-1 (51.2), seed index (128.3 g) and seed yield (1128.8 kg ha-1) were recorded under control. From this study it can be concluded that </w:t>
      </w:r>
      <w:proofErr w:type="spellStart"/>
      <w:r w:rsidRPr="003A1AA1">
        <w:rPr>
          <w:rFonts w:ascii="Times New Roman" w:hAnsi="Times New Roman" w:cs="Times New Roman"/>
          <w:sz w:val="20"/>
        </w:rPr>
        <w:t>biopesticides</w:t>
      </w:r>
      <w:proofErr w:type="spellEnd"/>
      <w:r w:rsidRPr="003A1AA1">
        <w:rPr>
          <w:rFonts w:ascii="Times New Roman" w:hAnsi="Times New Roman" w:cs="Times New Roman"/>
          <w:sz w:val="20"/>
        </w:rPr>
        <w:t xml:space="preserve"> can be used to control the pest population of soybean </w:t>
      </w:r>
      <w:r w:rsidRPr="003A1AA1">
        <w:rPr>
          <w:rFonts w:ascii="Times New Roman" w:hAnsi="Times New Roman" w:cs="Times New Roman"/>
          <w:sz w:val="20"/>
        </w:rPr>
        <w:t>crops that</w:t>
      </w:r>
      <w:r w:rsidRPr="003A1AA1">
        <w:rPr>
          <w:rFonts w:ascii="Times New Roman" w:hAnsi="Times New Roman" w:cs="Times New Roman"/>
          <w:sz w:val="20"/>
        </w:rPr>
        <w:t xml:space="preserve"> will increase the yield. Furthermore, it is also suggested that comparative studies on </w:t>
      </w:r>
      <w:proofErr w:type="spellStart"/>
      <w:r w:rsidRPr="003A1AA1">
        <w:rPr>
          <w:rFonts w:ascii="Times New Roman" w:hAnsi="Times New Roman" w:cs="Times New Roman"/>
          <w:sz w:val="20"/>
        </w:rPr>
        <w:t>biopesticides</w:t>
      </w:r>
      <w:proofErr w:type="spellEnd"/>
      <w:r w:rsidRPr="003A1AA1">
        <w:rPr>
          <w:rFonts w:ascii="Times New Roman" w:hAnsi="Times New Roman" w:cs="Times New Roman"/>
          <w:sz w:val="20"/>
        </w:rPr>
        <w:t xml:space="preserve"> and synthetic pesticides should be conducted to know their efficiency on other crops.</w:t>
      </w:r>
    </w:p>
    <w:p w:rsidR="003A1AA1" w:rsidRDefault="003A1AA1" w:rsidP="003A1AA1">
      <w:pPr>
        <w:jc w:val="both"/>
        <w:rPr>
          <w:rFonts w:ascii="Times New Roman" w:hAnsi="Times New Roman" w:cs="Times New Roman"/>
          <w:sz w:val="20"/>
        </w:rPr>
      </w:pPr>
      <w:r w:rsidRPr="003A1AA1">
        <w:rPr>
          <w:rFonts w:ascii="Times New Roman" w:hAnsi="Times New Roman" w:cs="Times New Roman"/>
          <w:b/>
          <w:sz w:val="20"/>
        </w:rPr>
        <w:t>Keywords:</w:t>
      </w:r>
      <w:r w:rsidRPr="003A1AA1">
        <w:rPr>
          <w:rFonts w:ascii="Times New Roman" w:hAnsi="Times New Roman" w:cs="Times New Roman"/>
          <w:sz w:val="20"/>
        </w:rPr>
        <w:t xml:space="preserve"> </w:t>
      </w:r>
      <w:r>
        <w:rPr>
          <w:rFonts w:ascii="Times New Roman" w:hAnsi="Times New Roman" w:cs="Times New Roman"/>
          <w:sz w:val="20"/>
        </w:rPr>
        <w:t>S</w:t>
      </w:r>
      <w:r w:rsidRPr="003A1AA1">
        <w:rPr>
          <w:rFonts w:ascii="Times New Roman" w:hAnsi="Times New Roman" w:cs="Times New Roman"/>
          <w:sz w:val="20"/>
        </w:rPr>
        <w:t xml:space="preserve">oybean, </w:t>
      </w:r>
      <w:proofErr w:type="spellStart"/>
      <w:r>
        <w:rPr>
          <w:rFonts w:ascii="Times New Roman" w:hAnsi="Times New Roman" w:cs="Times New Roman"/>
          <w:sz w:val="20"/>
        </w:rPr>
        <w:t>b</w:t>
      </w:r>
      <w:r w:rsidRPr="003A1AA1">
        <w:rPr>
          <w:rFonts w:ascii="Times New Roman" w:hAnsi="Times New Roman" w:cs="Times New Roman"/>
          <w:sz w:val="20"/>
        </w:rPr>
        <w:t>iopesticides</w:t>
      </w:r>
      <w:proofErr w:type="spellEnd"/>
      <w:r w:rsidRPr="003A1AA1">
        <w:rPr>
          <w:rFonts w:ascii="Times New Roman" w:hAnsi="Times New Roman" w:cs="Times New Roman"/>
          <w:sz w:val="20"/>
        </w:rPr>
        <w:t xml:space="preserve">, yield, ecosystem, </w:t>
      </w:r>
      <w:proofErr w:type="spellStart"/>
      <w:r w:rsidRPr="003A1AA1">
        <w:rPr>
          <w:rFonts w:ascii="Times New Roman" w:hAnsi="Times New Roman" w:cs="Times New Roman"/>
          <w:sz w:val="20"/>
        </w:rPr>
        <w:t>neem</w:t>
      </w:r>
      <w:proofErr w:type="spellEnd"/>
      <w:r w:rsidRPr="003A1AA1">
        <w:rPr>
          <w:rFonts w:ascii="Times New Roman" w:hAnsi="Times New Roman" w:cs="Times New Roman"/>
          <w:sz w:val="20"/>
        </w:rPr>
        <w:t xml:space="preserve"> powder, </w:t>
      </w:r>
      <w:proofErr w:type="spellStart"/>
      <w:r w:rsidRPr="003A1AA1">
        <w:rPr>
          <w:rFonts w:ascii="Times New Roman" w:hAnsi="Times New Roman" w:cs="Times New Roman"/>
          <w:sz w:val="20"/>
        </w:rPr>
        <w:t>asafoetida</w:t>
      </w:r>
      <w:proofErr w:type="spellEnd"/>
      <w:r w:rsidRPr="003A1AA1">
        <w:rPr>
          <w:rFonts w:ascii="Times New Roman" w:hAnsi="Times New Roman" w:cs="Times New Roman"/>
          <w:sz w:val="20"/>
        </w:rPr>
        <w:t>, tobacco.</w:t>
      </w:r>
    </w:p>
    <w:p w:rsidR="003A1AA1" w:rsidRDefault="003A1AA1" w:rsidP="003A1AA1">
      <w:pPr>
        <w:rPr>
          <w:rFonts w:ascii="Times New Roman" w:hAnsi="Times New Roman" w:cs="Times New Roman"/>
          <w:b/>
          <w:sz w:val="24"/>
        </w:rPr>
      </w:pPr>
      <w:r w:rsidRPr="003A1AA1">
        <w:rPr>
          <w:rFonts w:ascii="Times New Roman" w:hAnsi="Times New Roman" w:cs="Times New Roman"/>
          <w:b/>
          <w:sz w:val="24"/>
        </w:rPr>
        <w:t>Biography</w:t>
      </w:r>
    </w:p>
    <w:p w:rsidR="003A1AA1" w:rsidRDefault="003A1AA1" w:rsidP="003A1AA1">
      <w:pPr>
        <w:jc w:val="both"/>
        <w:rPr>
          <w:rFonts w:ascii="Times New Roman" w:hAnsi="Times New Roman" w:cs="Times New Roman"/>
          <w:sz w:val="20"/>
        </w:rPr>
      </w:pPr>
      <w:r w:rsidRPr="003C30D2">
        <w:rPr>
          <w:rFonts w:ascii="Times New Roman" w:hAnsi="Times New Roman" w:cs="Times New Roman"/>
          <w:b/>
          <w:sz w:val="20"/>
        </w:rPr>
        <w:t xml:space="preserve">Prof. Dr. Jan Muhammad </w:t>
      </w:r>
      <w:proofErr w:type="spellStart"/>
      <w:r w:rsidRPr="003C30D2">
        <w:rPr>
          <w:rFonts w:ascii="Times New Roman" w:hAnsi="Times New Roman" w:cs="Times New Roman"/>
          <w:b/>
          <w:sz w:val="20"/>
        </w:rPr>
        <w:t>Marri</w:t>
      </w:r>
      <w:proofErr w:type="spellEnd"/>
      <w:r w:rsidRPr="003A1AA1">
        <w:rPr>
          <w:rFonts w:ascii="Times New Roman" w:hAnsi="Times New Roman" w:cs="Times New Roman"/>
          <w:sz w:val="20"/>
        </w:rPr>
        <w:t xml:space="preserve"> got his PhD degree from the Sindh Agriculture University </w:t>
      </w:r>
      <w:proofErr w:type="spellStart"/>
      <w:r w:rsidRPr="003A1AA1">
        <w:rPr>
          <w:rFonts w:ascii="Times New Roman" w:hAnsi="Times New Roman" w:cs="Times New Roman"/>
          <w:sz w:val="20"/>
        </w:rPr>
        <w:t>Tandojam</w:t>
      </w:r>
      <w:proofErr w:type="spellEnd"/>
      <w:r w:rsidRPr="003A1AA1">
        <w:rPr>
          <w:rFonts w:ascii="Times New Roman" w:hAnsi="Times New Roman" w:cs="Times New Roman"/>
          <w:sz w:val="20"/>
        </w:rPr>
        <w:t xml:space="preserve">, and a postdoctoral fellowship from Imperial College London. He has represented Pakistan in various countries of the world in the field of agriculture. Dr. </w:t>
      </w:r>
      <w:proofErr w:type="spellStart"/>
      <w:r w:rsidRPr="003A1AA1">
        <w:rPr>
          <w:rFonts w:ascii="Times New Roman" w:hAnsi="Times New Roman" w:cs="Times New Roman"/>
          <w:sz w:val="20"/>
        </w:rPr>
        <w:t>Marri</w:t>
      </w:r>
      <w:proofErr w:type="spellEnd"/>
      <w:r w:rsidRPr="003A1AA1">
        <w:rPr>
          <w:rFonts w:ascii="Times New Roman" w:hAnsi="Times New Roman" w:cs="Times New Roman"/>
          <w:sz w:val="20"/>
        </w:rPr>
        <w:t xml:space="preserve"> has served as Chairman Department of Plant Protection and Dean, Faculty of Crop Protection, Sindh Agriculture University (SAU), </w:t>
      </w:r>
      <w:proofErr w:type="spellStart"/>
      <w:r w:rsidRPr="003A1AA1">
        <w:rPr>
          <w:rFonts w:ascii="Times New Roman" w:hAnsi="Times New Roman" w:cs="Times New Roman"/>
          <w:sz w:val="20"/>
        </w:rPr>
        <w:t>Tando</w:t>
      </w:r>
      <w:proofErr w:type="spellEnd"/>
      <w:r w:rsidRPr="003A1AA1">
        <w:rPr>
          <w:rFonts w:ascii="Times New Roman" w:hAnsi="Times New Roman" w:cs="Times New Roman"/>
          <w:sz w:val="20"/>
        </w:rPr>
        <w:t xml:space="preserve"> Jam. His expertise’s are in Integrated Pest Management (IPM), biological control and ecology. Dr. </w:t>
      </w:r>
      <w:proofErr w:type="spellStart"/>
      <w:r w:rsidRPr="003A1AA1">
        <w:rPr>
          <w:rFonts w:ascii="Times New Roman" w:hAnsi="Times New Roman" w:cs="Times New Roman"/>
          <w:sz w:val="20"/>
        </w:rPr>
        <w:t>Marri</w:t>
      </w:r>
      <w:proofErr w:type="spellEnd"/>
      <w:r w:rsidRPr="003A1AA1">
        <w:rPr>
          <w:rFonts w:ascii="Times New Roman" w:hAnsi="Times New Roman" w:cs="Times New Roman"/>
          <w:sz w:val="20"/>
        </w:rPr>
        <w:t xml:space="preserve"> has performed jobs of various natures such as administration, teaching, research, and trainings. Dr. </w:t>
      </w:r>
      <w:proofErr w:type="spellStart"/>
      <w:r w:rsidRPr="003A1AA1">
        <w:rPr>
          <w:rFonts w:ascii="Times New Roman" w:hAnsi="Times New Roman" w:cs="Times New Roman"/>
          <w:sz w:val="20"/>
        </w:rPr>
        <w:t>Marri</w:t>
      </w:r>
      <w:proofErr w:type="spellEnd"/>
      <w:r w:rsidRPr="003A1AA1">
        <w:rPr>
          <w:rFonts w:ascii="Times New Roman" w:hAnsi="Times New Roman" w:cs="Times New Roman"/>
          <w:sz w:val="20"/>
        </w:rPr>
        <w:t xml:space="preserve"> has completed three research projects funded by Sindh Agriculture University, </w:t>
      </w:r>
      <w:proofErr w:type="spellStart"/>
      <w:r w:rsidRPr="003A1AA1">
        <w:rPr>
          <w:rFonts w:ascii="Times New Roman" w:hAnsi="Times New Roman" w:cs="Times New Roman"/>
          <w:sz w:val="20"/>
        </w:rPr>
        <w:t>Tandojam</w:t>
      </w:r>
      <w:proofErr w:type="spellEnd"/>
      <w:r w:rsidRPr="003A1AA1">
        <w:rPr>
          <w:rFonts w:ascii="Times New Roman" w:hAnsi="Times New Roman" w:cs="Times New Roman"/>
          <w:sz w:val="20"/>
        </w:rPr>
        <w:t xml:space="preserve"> in collaboration with University Grants Commission of Islamabad-Pakistan and Pakistan Science Foundation (PSF), Islamabad, Pakistan as a Principal Scientist. He also worked as Co-Principal Scientist in different research projects funded by Higher Education Islamabad, Pakistan. In addition, he has performed additional responsibilities of Director Student Affair and Chairman Disciplinary Committee at SAU </w:t>
      </w:r>
      <w:proofErr w:type="spellStart"/>
      <w:r w:rsidRPr="003A1AA1">
        <w:rPr>
          <w:rFonts w:ascii="Times New Roman" w:hAnsi="Times New Roman" w:cs="Times New Roman"/>
          <w:sz w:val="20"/>
        </w:rPr>
        <w:t>Tandojam</w:t>
      </w:r>
      <w:proofErr w:type="spellEnd"/>
      <w:r w:rsidRPr="003A1AA1">
        <w:rPr>
          <w:rFonts w:ascii="Times New Roman" w:hAnsi="Times New Roman" w:cs="Times New Roman"/>
          <w:sz w:val="20"/>
        </w:rPr>
        <w:t xml:space="preserve">. He has sound knowledge of cultural context of the country. Besides, he has traveled and attended different national and international workshops and conferences on research, development and crop protection management in Pakistan and various other countries. Dr. </w:t>
      </w:r>
      <w:proofErr w:type="spellStart"/>
      <w:r w:rsidRPr="003A1AA1">
        <w:rPr>
          <w:rFonts w:ascii="Times New Roman" w:hAnsi="Times New Roman" w:cs="Times New Roman"/>
          <w:sz w:val="20"/>
        </w:rPr>
        <w:t>Marri</w:t>
      </w:r>
      <w:proofErr w:type="spellEnd"/>
      <w:r w:rsidRPr="003A1AA1">
        <w:rPr>
          <w:rFonts w:ascii="Times New Roman" w:hAnsi="Times New Roman" w:cs="Times New Roman"/>
          <w:sz w:val="20"/>
        </w:rPr>
        <w:t xml:space="preserve"> has organized </w:t>
      </w:r>
      <w:r w:rsidR="00263860">
        <w:rPr>
          <w:rFonts w:ascii="Times New Roman" w:hAnsi="Times New Roman" w:cs="Times New Roman"/>
          <w:sz w:val="20"/>
        </w:rPr>
        <w:t>and served as General Chair in 1</w:t>
      </w:r>
      <w:r w:rsidRPr="00263860">
        <w:rPr>
          <w:rFonts w:ascii="Times New Roman" w:hAnsi="Times New Roman" w:cs="Times New Roman"/>
          <w:sz w:val="20"/>
          <w:vertAlign w:val="superscript"/>
        </w:rPr>
        <w:t>st</w:t>
      </w:r>
      <w:r w:rsidRPr="003A1AA1">
        <w:rPr>
          <w:rFonts w:ascii="Times New Roman" w:hAnsi="Times New Roman" w:cs="Times New Roman"/>
          <w:sz w:val="20"/>
        </w:rPr>
        <w:t xml:space="preserve"> International Conference on Plant Protection Sciences (ICPPS-2022) recently organized by Faculty of Crop Protection, SAU </w:t>
      </w:r>
      <w:proofErr w:type="spellStart"/>
      <w:r w:rsidRPr="003A1AA1">
        <w:rPr>
          <w:rFonts w:ascii="Times New Roman" w:hAnsi="Times New Roman" w:cs="Times New Roman"/>
          <w:sz w:val="20"/>
        </w:rPr>
        <w:t>Tandojam</w:t>
      </w:r>
      <w:proofErr w:type="spellEnd"/>
      <w:r w:rsidRPr="003A1AA1">
        <w:rPr>
          <w:rFonts w:ascii="Times New Roman" w:hAnsi="Times New Roman" w:cs="Times New Roman"/>
          <w:sz w:val="20"/>
        </w:rPr>
        <w:t xml:space="preserve">. He has also remained involved in various training programs organized for farmers and as a member of Farmers Advisory Services Cell at the University. Dr. Mari has a good number of research publications to his credit. He has also visited number of countries including United Kingdom, Bulgaria, Poland, China, Thailand, South Africa, Malaysia, Sri Lanka, Egypt, Yemen, Saudi Arabia, UAE, Oman, Italy, Austria, </w:t>
      </w:r>
      <w:r w:rsidRPr="003A1AA1">
        <w:rPr>
          <w:rFonts w:ascii="Times New Roman" w:hAnsi="Times New Roman" w:cs="Times New Roman"/>
          <w:sz w:val="20"/>
        </w:rPr>
        <w:lastRenderedPageBreak/>
        <w:t xml:space="preserve">France, Netherlands, Czech Republic, Belgaum and Germany. At present he is working as Pro Vice Chancellor for Sindh Agriculture University </w:t>
      </w:r>
      <w:proofErr w:type="spellStart"/>
      <w:r w:rsidRPr="003A1AA1">
        <w:rPr>
          <w:rFonts w:ascii="Times New Roman" w:hAnsi="Times New Roman" w:cs="Times New Roman"/>
          <w:sz w:val="20"/>
        </w:rPr>
        <w:t>Tandojam</w:t>
      </w:r>
      <w:proofErr w:type="spellEnd"/>
      <w:r w:rsidRPr="003A1AA1">
        <w:rPr>
          <w:rFonts w:ascii="Times New Roman" w:hAnsi="Times New Roman" w:cs="Times New Roman"/>
          <w:sz w:val="20"/>
        </w:rPr>
        <w:t xml:space="preserve"> Campus </w:t>
      </w:r>
      <w:proofErr w:type="spellStart"/>
      <w:r w:rsidRPr="003A1AA1">
        <w:rPr>
          <w:rFonts w:ascii="Times New Roman" w:hAnsi="Times New Roman" w:cs="Times New Roman"/>
          <w:sz w:val="20"/>
        </w:rPr>
        <w:t>Umerkot</w:t>
      </w:r>
      <w:proofErr w:type="spellEnd"/>
      <w:r>
        <w:rPr>
          <w:rFonts w:ascii="Times New Roman" w:hAnsi="Times New Roman" w:cs="Times New Roman"/>
          <w:sz w:val="20"/>
        </w:rPr>
        <w:t>.</w:t>
      </w:r>
    </w:p>
    <w:p w:rsidR="003C30D2" w:rsidRPr="003A1AA1" w:rsidRDefault="003C30D2" w:rsidP="003C30D2">
      <w:pPr>
        <w:jc w:val="both"/>
        <w:rPr>
          <w:rFonts w:ascii="Times New Roman" w:hAnsi="Times New Roman" w:cs="Times New Roman"/>
          <w:sz w:val="20"/>
        </w:rPr>
      </w:pPr>
      <w:r w:rsidRPr="003C30D2">
        <w:rPr>
          <w:rFonts w:ascii="Times New Roman" w:hAnsi="Times New Roman" w:cs="Times New Roman"/>
          <w:b/>
          <w:sz w:val="20"/>
        </w:rPr>
        <w:t xml:space="preserve">Dr.  </w:t>
      </w:r>
      <w:proofErr w:type="spellStart"/>
      <w:r w:rsidRPr="003C30D2">
        <w:rPr>
          <w:rFonts w:ascii="Times New Roman" w:hAnsi="Times New Roman" w:cs="Times New Roman"/>
          <w:b/>
          <w:sz w:val="20"/>
        </w:rPr>
        <w:t>Shoaib</w:t>
      </w:r>
      <w:proofErr w:type="spellEnd"/>
      <w:r w:rsidRPr="003C30D2">
        <w:rPr>
          <w:rFonts w:ascii="Times New Roman" w:hAnsi="Times New Roman" w:cs="Times New Roman"/>
          <w:b/>
          <w:sz w:val="20"/>
        </w:rPr>
        <w:t xml:space="preserve"> Ahmed</w:t>
      </w:r>
      <w:r w:rsidRPr="003C30D2">
        <w:rPr>
          <w:rFonts w:ascii="Times New Roman" w:hAnsi="Times New Roman" w:cs="Times New Roman"/>
          <w:sz w:val="20"/>
        </w:rPr>
        <w:t xml:space="preserve"> got his PhD in Crop Cultivation and Farming Systems from Sichuan Agricultural University, China. He is the author of various scientific publications in well reputed Journals. Currently he is serving Sindh Agriculture University as a Lecturer at Department of Agronomy, Sub-campus </w:t>
      </w:r>
      <w:proofErr w:type="spellStart"/>
      <w:r w:rsidRPr="003C30D2">
        <w:rPr>
          <w:rFonts w:ascii="Times New Roman" w:hAnsi="Times New Roman" w:cs="Times New Roman"/>
          <w:sz w:val="20"/>
        </w:rPr>
        <w:t>Umerkot</w:t>
      </w:r>
      <w:proofErr w:type="spellEnd"/>
      <w:r w:rsidRPr="003C30D2">
        <w:rPr>
          <w:rFonts w:ascii="Times New Roman" w:hAnsi="Times New Roman" w:cs="Times New Roman"/>
          <w:sz w:val="20"/>
        </w:rPr>
        <w:t>.</w:t>
      </w:r>
    </w:p>
    <w:p w:rsidR="003A1AA1" w:rsidRPr="003A1AA1" w:rsidRDefault="003A1AA1">
      <w:pPr>
        <w:rPr>
          <w:rFonts w:ascii="Times New Roman" w:hAnsi="Times New Roman" w:cs="Times New Roman"/>
          <w:b/>
          <w:sz w:val="32"/>
        </w:rPr>
      </w:pPr>
    </w:p>
    <w:sectPr w:rsidR="003A1AA1" w:rsidRPr="003A1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AA1"/>
    <w:rsid w:val="00263860"/>
    <w:rsid w:val="003A1AA1"/>
    <w:rsid w:val="003C30D2"/>
    <w:rsid w:val="00565071"/>
    <w:rsid w:val="00672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651</Words>
  <Characters>3712</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2022-05-31T06:28:00Z</dcterms:created>
  <dcterms:modified xsi:type="dcterms:W3CDTF">2022-05-31T06:37:00Z</dcterms:modified>
</cp:coreProperties>
</file>