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064F4">
      <w:pPr>
        <w:rPr>
          <w:rFonts w:ascii="Times New Roman" w:hAnsi="Times New Roman" w:cs="Times New Roman"/>
          <w:b/>
          <w:sz w:val="32"/>
        </w:rPr>
      </w:pPr>
      <w:r w:rsidRPr="00A064F4">
        <w:rPr>
          <w:rFonts w:ascii="Times New Roman" w:hAnsi="Times New Roman" w:cs="Times New Roman"/>
          <w:b/>
          <w:sz w:val="32"/>
        </w:rPr>
        <w:t xml:space="preserve">The GNLS </w:t>
      </w:r>
      <w:proofErr w:type="spellStart"/>
      <w:r>
        <w:rPr>
          <w:rFonts w:ascii="Times New Roman" w:hAnsi="Times New Roman" w:cs="Times New Roman"/>
          <w:b/>
          <w:sz w:val="32"/>
        </w:rPr>
        <w:t>s</w:t>
      </w:r>
      <w:r w:rsidRPr="00A064F4">
        <w:rPr>
          <w:rFonts w:ascii="Times New Roman" w:hAnsi="Times New Roman" w:cs="Times New Roman"/>
          <w:b/>
          <w:sz w:val="32"/>
        </w:rPr>
        <w:t>olitons</w:t>
      </w:r>
      <w:proofErr w:type="spellEnd"/>
      <w:r w:rsidRPr="00A064F4">
        <w:rPr>
          <w:rFonts w:ascii="Times New Roman" w:hAnsi="Times New Roman" w:cs="Times New Roman"/>
          <w:b/>
          <w:sz w:val="32"/>
        </w:rPr>
        <w:t xml:space="preserve"> in </w:t>
      </w:r>
      <w:r>
        <w:rPr>
          <w:rFonts w:ascii="Times New Roman" w:hAnsi="Times New Roman" w:cs="Times New Roman"/>
          <w:b/>
          <w:sz w:val="32"/>
        </w:rPr>
        <w:t>f</w:t>
      </w:r>
      <w:r w:rsidRPr="00A064F4">
        <w:rPr>
          <w:rFonts w:ascii="Times New Roman" w:hAnsi="Times New Roman" w:cs="Times New Roman"/>
          <w:b/>
          <w:sz w:val="32"/>
        </w:rPr>
        <w:t xml:space="preserve">iber and </w:t>
      </w:r>
      <w:r>
        <w:rPr>
          <w:rFonts w:ascii="Times New Roman" w:hAnsi="Times New Roman" w:cs="Times New Roman"/>
          <w:b/>
          <w:sz w:val="32"/>
        </w:rPr>
        <w:t>p</w:t>
      </w:r>
      <w:r w:rsidRPr="00A064F4">
        <w:rPr>
          <w:rFonts w:ascii="Times New Roman" w:hAnsi="Times New Roman" w:cs="Times New Roman"/>
          <w:b/>
          <w:sz w:val="32"/>
        </w:rPr>
        <w:t xml:space="preserve">lanar </w:t>
      </w:r>
      <w:r>
        <w:rPr>
          <w:rFonts w:ascii="Times New Roman" w:hAnsi="Times New Roman" w:cs="Times New Roman"/>
          <w:b/>
          <w:sz w:val="32"/>
        </w:rPr>
        <w:t>o</w:t>
      </w:r>
      <w:r w:rsidRPr="00A064F4">
        <w:rPr>
          <w:rFonts w:ascii="Times New Roman" w:hAnsi="Times New Roman" w:cs="Times New Roman"/>
          <w:b/>
          <w:sz w:val="32"/>
        </w:rPr>
        <w:t xml:space="preserve">ptical </w:t>
      </w:r>
      <w:r>
        <w:rPr>
          <w:rFonts w:ascii="Times New Roman" w:hAnsi="Times New Roman" w:cs="Times New Roman"/>
          <w:b/>
          <w:sz w:val="32"/>
        </w:rPr>
        <w:t>w</w:t>
      </w:r>
      <w:r w:rsidRPr="00A064F4">
        <w:rPr>
          <w:rFonts w:ascii="Times New Roman" w:hAnsi="Times New Roman" w:cs="Times New Roman"/>
          <w:b/>
          <w:sz w:val="32"/>
        </w:rPr>
        <w:t>aveguides</w:t>
      </w:r>
    </w:p>
    <w:p w:rsidR="00A064F4" w:rsidRDefault="00A064F4">
      <w:pPr>
        <w:rPr>
          <w:rFonts w:ascii="Times New Roman" w:hAnsi="Times New Roman" w:cs="Times New Roman"/>
          <w:sz w:val="24"/>
        </w:rPr>
      </w:pPr>
      <w:proofErr w:type="spellStart"/>
      <w:r w:rsidRPr="00A064F4">
        <w:rPr>
          <w:rFonts w:ascii="Times New Roman" w:hAnsi="Times New Roman" w:cs="Times New Roman"/>
          <w:sz w:val="24"/>
        </w:rPr>
        <w:t>Vasily</w:t>
      </w:r>
      <w:proofErr w:type="spellEnd"/>
      <w:r w:rsidRPr="00A064F4">
        <w:rPr>
          <w:rFonts w:ascii="Times New Roman" w:hAnsi="Times New Roman" w:cs="Times New Roman"/>
          <w:sz w:val="24"/>
        </w:rPr>
        <w:t xml:space="preserve"> Yu Belashov</w:t>
      </w:r>
      <w:r w:rsidRPr="00A064F4">
        <w:rPr>
          <w:rFonts w:ascii="Times New Roman" w:hAnsi="Times New Roman" w:cs="Times New Roman"/>
          <w:sz w:val="24"/>
          <w:vertAlign w:val="superscript"/>
        </w:rPr>
        <w:t>1</w:t>
      </w:r>
      <w:r>
        <w:rPr>
          <w:rFonts w:ascii="Times New Roman" w:hAnsi="Times New Roman" w:cs="Times New Roman"/>
          <w:sz w:val="24"/>
        </w:rPr>
        <w:t xml:space="preserve">*, </w:t>
      </w:r>
      <w:r w:rsidRPr="00A064F4">
        <w:rPr>
          <w:rFonts w:ascii="Times New Roman" w:hAnsi="Times New Roman" w:cs="Times New Roman"/>
          <w:sz w:val="24"/>
        </w:rPr>
        <w:t>Oleg A Kharshiladze</w:t>
      </w:r>
      <w:r w:rsidRPr="00A064F4">
        <w:rPr>
          <w:rFonts w:ascii="Times New Roman" w:hAnsi="Times New Roman" w:cs="Times New Roman"/>
          <w:sz w:val="24"/>
          <w:vertAlign w:val="superscript"/>
        </w:rPr>
        <w:t>2</w:t>
      </w:r>
      <w:r>
        <w:rPr>
          <w:rFonts w:ascii="Times New Roman" w:hAnsi="Times New Roman" w:cs="Times New Roman"/>
          <w:sz w:val="24"/>
        </w:rPr>
        <w:t xml:space="preserve"> and </w:t>
      </w:r>
      <w:r w:rsidRPr="00A064F4">
        <w:rPr>
          <w:rFonts w:ascii="Times New Roman" w:hAnsi="Times New Roman" w:cs="Times New Roman"/>
          <w:sz w:val="24"/>
        </w:rPr>
        <w:t>Elena S Belashova</w:t>
      </w:r>
      <w:r w:rsidRPr="00A064F4">
        <w:rPr>
          <w:rFonts w:ascii="Times New Roman" w:hAnsi="Times New Roman" w:cs="Times New Roman"/>
          <w:sz w:val="24"/>
          <w:vertAlign w:val="superscript"/>
        </w:rPr>
        <w:t>3</w:t>
      </w:r>
    </w:p>
    <w:p w:rsidR="00A064F4" w:rsidRPr="00A064F4" w:rsidRDefault="00A064F4" w:rsidP="00A064F4">
      <w:pPr>
        <w:spacing w:after="0"/>
        <w:rPr>
          <w:rFonts w:ascii="Times New Roman" w:hAnsi="Times New Roman" w:cs="Times New Roman"/>
        </w:rPr>
      </w:pPr>
      <w:r w:rsidRPr="00A064F4">
        <w:rPr>
          <w:rFonts w:ascii="Times New Roman" w:hAnsi="Times New Roman" w:cs="Times New Roman"/>
          <w:vertAlign w:val="superscript"/>
        </w:rPr>
        <w:t>1</w:t>
      </w:r>
      <w:r w:rsidRPr="00A064F4">
        <w:rPr>
          <w:rFonts w:ascii="Times New Roman" w:hAnsi="Times New Roman" w:cs="Times New Roman"/>
        </w:rPr>
        <w:t>Kazan Federal University, Russia</w:t>
      </w:r>
    </w:p>
    <w:p w:rsidR="00A064F4" w:rsidRPr="00A064F4" w:rsidRDefault="00A064F4" w:rsidP="00A064F4">
      <w:pPr>
        <w:spacing w:after="0"/>
        <w:rPr>
          <w:rFonts w:ascii="Times New Roman" w:hAnsi="Times New Roman" w:cs="Times New Roman"/>
        </w:rPr>
      </w:pPr>
      <w:r w:rsidRPr="00A064F4">
        <w:rPr>
          <w:rFonts w:ascii="Times New Roman" w:hAnsi="Times New Roman" w:cs="Times New Roman"/>
          <w:vertAlign w:val="superscript"/>
        </w:rPr>
        <w:t>2</w:t>
      </w:r>
      <w:r w:rsidR="00D63C79" w:rsidRPr="00D63C79">
        <w:rPr>
          <w:rFonts w:ascii="Times New Roman" w:hAnsi="Times New Roman" w:cs="Times New Roman"/>
        </w:rPr>
        <w:t xml:space="preserve">Ivane </w:t>
      </w:r>
      <w:proofErr w:type="spellStart"/>
      <w:r w:rsidR="00D63C79" w:rsidRPr="00D63C79">
        <w:rPr>
          <w:rFonts w:ascii="Times New Roman" w:hAnsi="Times New Roman" w:cs="Times New Roman"/>
        </w:rPr>
        <w:t>Javakhishvili</w:t>
      </w:r>
      <w:proofErr w:type="spellEnd"/>
      <w:r w:rsidR="00D63C79">
        <w:rPr>
          <w:rFonts w:ascii="Times New Roman" w:hAnsi="Times New Roman" w:cs="Times New Roman"/>
          <w:vertAlign w:val="superscript"/>
        </w:rPr>
        <w:t xml:space="preserve"> </w:t>
      </w:r>
      <w:r w:rsidRPr="00A064F4">
        <w:rPr>
          <w:rFonts w:ascii="Times New Roman" w:hAnsi="Times New Roman" w:cs="Times New Roman"/>
        </w:rPr>
        <w:t>Tbilisi State University, Georgia</w:t>
      </w:r>
    </w:p>
    <w:p w:rsidR="00A064F4" w:rsidRDefault="00A064F4">
      <w:pPr>
        <w:rPr>
          <w:rFonts w:ascii="Times New Roman" w:hAnsi="Times New Roman" w:cs="Times New Roman"/>
        </w:rPr>
      </w:pPr>
      <w:r w:rsidRPr="00A064F4">
        <w:rPr>
          <w:rFonts w:ascii="Times New Roman" w:hAnsi="Times New Roman" w:cs="Times New Roman"/>
          <w:vertAlign w:val="superscript"/>
        </w:rPr>
        <w:t>3</w:t>
      </w:r>
      <w:r w:rsidRPr="00A064F4">
        <w:rPr>
          <w:rFonts w:ascii="Times New Roman" w:hAnsi="Times New Roman" w:cs="Times New Roman"/>
        </w:rPr>
        <w:t>Kazan National Research Technical University, Russia</w:t>
      </w:r>
    </w:p>
    <w:p w:rsidR="00A064F4" w:rsidRPr="00A064F4" w:rsidRDefault="00A064F4" w:rsidP="00A064F4">
      <w:pPr>
        <w:jc w:val="center"/>
        <w:rPr>
          <w:rFonts w:ascii="Times New Roman" w:hAnsi="Times New Roman" w:cs="Times New Roman"/>
          <w:b/>
          <w:sz w:val="24"/>
        </w:rPr>
      </w:pPr>
      <w:r w:rsidRPr="00A064F4">
        <w:rPr>
          <w:rFonts w:ascii="Times New Roman" w:hAnsi="Times New Roman" w:cs="Times New Roman"/>
          <w:b/>
          <w:sz w:val="24"/>
        </w:rPr>
        <w:t>Abstract</w:t>
      </w:r>
    </w:p>
    <w:p w:rsidR="00A064F4" w:rsidRDefault="00A064F4" w:rsidP="00A064F4">
      <w:pPr>
        <w:jc w:val="both"/>
        <w:rPr>
          <w:rFonts w:ascii="Times New Roman" w:hAnsi="Times New Roman" w:cs="Times New Roman"/>
          <w:sz w:val="20"/>
        </w:rPr>
      </w:pPr>
      <w:r w:rsidRPr="00A064F4">
        <w:rPr>
          <w:rFonts w:ascii="Times New Roman" w:hAnsi="Times New Roman" w:cs="Times New Roman"/>
          <w:sz w:val="20"/>
        </w:rPr>
        <w:t xml:space="preserve">Study of the evolution and dynamics of the 2D and 3D envelop </w:t>
      </w:r>
      <w:proofErr w:type="spellStart"/>
      <w:r w:rsidRPr="00A064F4">
        <w:rPr>
          <w:rFonts w:ascii="Times New Roman" w:hAnsi="Times New Roman" w:cs="Times New Roman"/>
          <w:sz w:val="20"/>
        </w:rPr>
        <w:t>solitons</w:t>
      </w:r>
      <w:proofErr w:type="spellEnd"/>
      <w:r w:rsidRPr="00A064F4">
        <w:rPr>
          <w:rFonts w:ascii="Times New Roman" w:hAnsi="Times New Roman" w:cs="Times New Roman"/>
          <w:sz w:val="20"/>
        </w:rPr>
        <w:t xml:space="preserve"> in fiber and planar optical waveguides is very actual problem. The interaction of such </w:t>
      </w:r>
      <w:proofErr w:type="spellStart"/>
      <w:r w:rsidRPr="00A064F4">
        <w:rPr>
          <w:rFonts w:ascii="Times New Roman" w:hAnsi="Times New Roman" w:cs="Times New Roman"/>
          <w:sz w:val="20"/>
        </w:rPr>
        <w:t>solitons</w:t>
      </w:r>
      <w:proofErr w:type="spellEnd"/>
      <w:r w:rsidRPr="00A064F4">
        <w:rPr>
          <w:rFonts w:ascii="Times New Roman" w:hAnsi="Times New Roman" w:cs="Times New Roman"/>
          <w:sz w:val="20"/>
        </w:rPr>
        <w:t xml:space="preserve"> sufficiently changes their characteristics and background Electromagnetic (EM) field. Problem of the dynamics and stability becomes more complicated if it is necessary to take into account an influence of different dispersive and nonlinear in</w:t>
      </w:r>
      <w:r>
        <w:rPr>
          <w:rFonts w:ascii="Times New Roman" w:hAnsi="Times New Roman" w:cs="Times New Roman"/>
          <w:sz w:val="20"/>
        </w:rPr>
        <w:t xml:space="preserve"> </w:t>
      </w:r>
      <w:r w:rsidRPr="00A064F4">
        <w:rPr>
          <w:rFonts w:ascii="Times New Roman" w:hAnsi="Times New Roman" w:cs="Times New Roman"/>
          <w:sz w:val="20"/>
        </w:rPr>
        <w:t>homogeneities and non</w:t>
      </w:r>
      <w:r>
        <w:rPr>
          <w:rFonts w:ascii="Times New Roman" w:hAnsi="Times New Roman" w:cs="Times New Roman"/>
          <w:sz w:val="20"/>
        </w:rPr>
        <w:t>-</w:t>
      </w:r>
      <w:r w:rsidRPr="00A064F4">
        <w:rPr>
          <w:rFonts w:ascii="Times New Roman" w:hAnsi="Times New Roman" w:cs="Times New Roman"/>
          <w:sz w:val="20"/>
        </w:rPr>
        <w:t xml:space="preserve">stationary parameters of optical medium on the </w:t>
      </w:r>
      <w:proofErr w:type="spellStart"/>
      <w:r w:rsidRPr="00A064F4">
        <w:rPr>
          <w:rFonts w:ascii="Times New Roman" w:hAnsi="Times New Roman" w:cs="Times New Roman"/>
          <w:sz w:val="20"/>
        </w:rPr>
        <w:t>soliton</w:t>
      </w:r>
      <w:proofErr w:type="spellEnd"/>
      <w:r w:rsidRPr="00A064F4">
        <w:rPr>
          <w:rFonts w:ascii="Times New Roman" w:hAnsi="Times New Roman" w:cs="Times New Roman"/>
          <w:sz w:val="20"/>
        </w:rPr>
        <w:t xml:space="preserve"> structure and evolution. In this case the problem reduces to the Generalized Nonlinear Schrodinger (GNLS) equation for the amplitude of the EM field with due account of the spatial and temporal in</w:t>
      </w:r>
      <w:r>
        <w:rPr>
          <w:rFonts w:ascii="Times New Roman" w:hAnsi="Times New Roman" w:cs="Times New Roman"/>
          <w:sz w:val="20"/>
        </w:rPr>
        <w:t xml:space="preserve"> </w:t>
      </w:r>
      <w:r w:rsidRPr="00A064F4">
        <w:rPr>
          <w:rFonts w:ascii="Times New Roman" w:hAnsi="Times New Roman" w:cs="Times New Roman"/>
          <w:sz w:val="20"/>
        </w:rPr>
        <w:t xml:space="preserve">homogeneities in optical propagation medium. The analysis of stability of the multidimensional GNLS </w:t>
      </w:r>
      <w:proofErr w:type="spellStart"/>
      <w:r w:rsidRPr="00A064F4">
        <w:rPr>
          <w:rFonts w:ascii="Times New Roman" w:hAnsi="Times New Roman" w:cs="Times New Roman"/>
          <w:sz w:val="20"/>
        </w:rPr>
        <w:t>solitons</w:t>
      </w:r>
      <w:proofErr w:type="spellEnd"/>
      <w:r w:rsidRPr="00A064F4">
        <w:rPr>
          <w:rFonts w:ascii="Times New Roman" w:hAnsi="Times New Roman" w:cs="Times New Roman"/>
          <w:sz w:val="20"/>
        </w:rPr>
        <w:t xml:space="preserve"> was based on the Hamiltonian method developed by authors earlier for the </w:t>
      </w:r>
      <w:proofErr w:type="spellStart"/>
      <w:r w:rsidRPr="00A064F4">
        <w:rPr>
          <w:rFonts w:ascii="Times New Roman" w:hAnsi="Times New Roman" w:cs="Times New Roman"/>
          <w:sz w:val="20"/>
        </w:rPr>
        <w:t>Belashov-Karpman</w:t>
      </w:r>
      <w:proofErr w:type="spellEnd"/>
      <w:r w:rsidRPr="00A064F4">
        <w:rPr>
          <w:rFonts w:ascii="Times New Roman" w:hAnsi="Times New Roman" w:cs="Times New Roman"/>
          <w:sz w:val="20"/>
        </w:rPr>
        <w:t xml:space="preserve"> class of equations. As a result, we have found the conditions of existence of the multidimensional stable GNLS optical </w:t>
      </w:r>
      <w:proofErr w:type="spellStart"/>
      <w:r w:rsidRPr="00A064F4">
        <w:rPr>
          <w:rFonts w:ascii="Times New Roman" w:hAnsi="Times New Roman" w:cs="Times New Roman"/>
          <w:sz w:val="20"/>
        </w:rPr>
        <w:t>soliton</w:t>
      </w:r>
      <w:proofErr w:type="spellEnd"/>
      <w:r w:rsidRPr="00A064F4">
        <w:rPr>
          <w:rFonts w:ascii="Times New Roman" w:hAnsi="Times New Roman" w:cs="Times New Roman"/>
          <w:sz w:val="20"/>
        </w:rPr>
        <w:t xml:space="preserve"> solutions. Numerical simulation with use of the especially developed by authors numerical methods showed that inhomogeneity of medium changes the amplitudes and velocities of the EM solitary waves, their quantity that is caused by their non</w:t>
      </w:r>
      <w:r>
        <w:rPr>
          <w:rFonts w:ascii="Times New Roman" w:hAnsi="Times New Roman" w:cs="Times New Roman"/>
          <w:sz w:val="20"/>
        </w:rPr>
        <w:t>-</w:t>
      </w:r>
      <w:r w:rsidRPr="00A064F4">
        <w:rPr>
          <w:rFonts w:ascii="Times New Roman" w:hAnsi="Times New Roman" w:cs="Times New Roman"/>
          <w:sz w:val="20"/>
        </w:rPr>
        <w:t>elastic interaction in inhomogeneous medium. Non</w:t>
      </w:r>
      <w:r>
        <w:rPr>
          <w:rFonts w:ascii="Times New Roman" w:hAnsi="Times New Roman" w:cs="Times New Roman"/>
          <w:sz w:val="20"/>
        </w:rPr>
        <w:t>-</w:t>
      </w:r>
      <w:r w:rsidRPr="00A064F4">
        <w:rPr>
          <w:rFonts w:ascii="Times New Roman" w:hAnsi="Times New Roman" w:cs="Times New Roman"/>
          <w:sz w:val="20"/>
        </w:rPr>
        <w:t>stationary medium changes form of impulses an</w:t>
      </w:r>
      <w:r>
        <w:rPr>
          <w:rFonts w:ascii="Times New Roman" w:hAnsi="Times New Roman" w:cs="Times New Roman"/>
          <w:sz w:val="20"/>
        </w:rPr>
        <w:t>d affects its spectral features,</w:t>
      </w:r>
      <w:r w:rsidRPr="00A064F4">
        <w:rPr>
          <w:rFonts w:ascii="Times New Roman" w:hAnsi="Times New Roman" w:cs="Times New Roman"/>
          <w:sz w:val="20"/>
        </w:rPr>
        <w:t xml:space="preserve"> Changes of modulation of the optical medium parameters leads to variation of character of non</w:t>
      </w:r>
      <w:r>
        <w:rPr>
          <w:rFonts w:ascii="Times New Roman" w:hAnsi="Times New Roman" w:cs="Times New Roman"/>
          <w:sz w:val="20"/>
        </w:rPr>
        <w:t>-</w:t>
      </w:r>
      <w:r w:rsidRPr="00A064F4">
        <w:rPr>
          <w:rFonts w:ascii="Times New Roman" w:hAnsi="Times New Roman" w:cs="Times New Roman"/>
          <w:sz w:val="20"/>
        </w:rPr>
        <w:t xml:space="preserve">elastic interaction at </w:t>
      </w:r>
      <w:proofErr w:type="spellStart"/>
      <w:r w:rsidRPr="00A064F4">
        <w:rPr>
          <w:rFonts w:ascii="Times New Roman" w:hAnsi="Times New Roman" w:cs="Times New Roman"/>
          <w:sz w:val="20"/>
        </w:rPr>
        <w:t>solitons</w:t>
      </w:r>
      <w:proofErr w:type="spellEnd"/>
      <w:r w:rsidRPr="00A064F4">
        <w:rPr>
          <w:rFonts w:ascii="Times New Roman" w:hAnsi="Times New Roman" w:cs="Times New Roman"/>
          <w:sz w:val="20"/>
        </w:rPr>
        <w:t xml:space="preserve"> attraction-repulsion</w:t>
      </w:r>
      <w:r>
        <w:rPr>
          <w:rFonts w:ascii="Times New Roman" w:hAnsi="Times New Roman" w:cs="Times New Roman"/>
          <w:sz w:val="20"/>
        </w:rPr>
        <w:t xml:space="preserve"> [Figure 1]</w:t>
      </w:r>
      <w:r w:rsidRPr="00A064F4">
        <w:rPr>
          <w:rFonts w:ascii="Times New Roman" w:hAnsi="Times New Roman" w:cs="Times New Roman"/>
          <w:sz w:val="20"/>
        </w:rPr>
        <w:t>.</w:t>
      </w:r>
    </w:p>
    <w:p w:rsidR="00A064F4" w:rsidRDefault="00A064F4" w:rsidP="00A064F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F30A10B">
            <wp:extent cx="3164205" cy="1200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200785"/>
                    </a:xfrm>
                    <a:prstGeom prst="rect">
                      <a:avLst/>
                    </a:prstGeom>
                    <a:noFill/>
                  </pic:spPr>
                </pic:pic>
              </a:graphicData>
            </a:graphic>
          </wp:inline>
        </w:drawing>
      </w:r>
    </w:p>
    <w:p w:rsidR="00A064F4" w:rsidRDefault="00A064F4" w:rsidP="00A064F4">
      <w:pPr>
        <w:jc w:val="center"/>
        <w:rPr>
          <w:rFonts w:ascii="Times New Roman" w:hAnsi="Times New Roman" w:cs="Times New Roman"/>
          <w:i/>
          <w:sz w:val="18"/>
        </w:rPr>
      </w:pPr>
      <w:proofErr w:type="gramStart"/>
      <w:r w:rsidRPr="00A064F4">
        <w:rPr>
          <w:rFonts w:ascii="Times New Roman" w:hAnsi="Times New Roman" w:cs="Times New Roman"/>
          <w:b/>
          <w:i/>
          <w:sz w:val="18"/>
        </w:rPr>
        <w:t>Figure 1.</w:t>
      </w:r>
      <w:proofErr w:type="gramEnd"/>
      <w:r>
        <w:rPr>
          <w:rFonts w:ascii="Times New Roman" w:hAnsi="Times New Roman" w:cs="Times New Roman"/>
          <w:i/>
          <w:sz w:val="18"/>
        </w:rPr>
        <w:t xml:space="preserve"> </w:t>
      </w:r>
      <w:r w:rsidRPr="00A064F4">
        <w:rPr>
          <w:rFonts w:ascii="Times New Roman" w:hAnsi="Times New Roman" w:cs="Times New Roman"/>
          <w:i/>
          <w:sz w:val="18"/>
        </w:rPr>
        <w:t xml:space="preserve">Scattering of a </w:t>
      </w:r>
      <w:proofErr w:type="spellStart"/>
      <w:r w:rsidRPr="00A064F4">
        <w:rPr>
          <w:rFonts w:ascii="Times New Roman" w:hAnsi="Times New Roman" w:cs="Times New Roman"/>
          <w:i/>
          <w:sz w:val="18"/>
        </w:rPr>
        <w:t>soliton</w:t>
      </w:r>
      <w:proofErr w:type="spellEnd"/>
      <w:r w:rsidRPr="00A064F4">
        <w:rPr>
          <w:rFonts w:ascii="Times New Roman" w:hAnsi="Times New Roman" w:cs="Times New Roman"/>
          <w:i/>
          <w:sz w:val="18"/>
        </w:rPr>
        <w:t>-like envelope pulse at negative nonlinearity, when the stability condition is not satisfied (</w:t>
      </w:r>
      <w:proofErr w:type="gramStart"/>
      <w:r w:rsidRPr="00A064F4">
        <w:rPr>
          <w:rFonts w:ascii="Times New Roman" w:hAnsi="Times New Roman" w:cs="Times New Roman"/>
          <w:i/>
          <w:sz w:val="18"/>
        </w:rPr>
        <w:t>left),</w:t>
      </w:r>
      <w:proofErr w:type="gramEnd"/>
      <w:r w:rsidRPr="00A064F4">
        <w:rPr>
          <w:rFonts w:ascii="Times New Roman" w:hAnsi="Times New Roman" w:cs="Times New Roman"/>
          <w:i/>
          <w:sz w:val="18"/>
        </w:rPr>
        <w:t xml:space="preserve"> and the </w:t>
      </w:r>
      <w:proofErr w:type="spellStart"/>
      <w:r w:rsidRPr="00A064F4">
        <w:rPr>
          <w:rFonts w:ascii="Times New Roman" w:hAnsi="Times New Roman" w:cs="Times New Roman"/>
          <w:i/>
          <w:sz w:val="18"/>
        </w:rPr>
        <w:t>arizing</w:t>
      </w:r>
      <w:proofErr w:type="spellEnd"/>
      <w:r w:rsidRPr="00A064F4">
        <w:rPr>
          <w:rFonts w:ascii="Times New Roman" w:hAnsi="Times New Roman" w:cs="Times New Roman"/>
          <w:i/>
          <w:sz w:val="18"/>
        </w:rPr>
        <w:t xml:space="preserve"> of powerful stable pulsations of the breather type when the stability condition is satisfied.</w:t>
      </w:r>
    </w:p>
    <w:p w:rsidR="00A064F4" w:rsidRPr="00A064F4" w:rsidRDefault="00A064F4" w:rsidP="00A064F4">
      <w:pPr>
        <w:rPr>
          <w:rFonts w:ascii="Times New Roman" w:hAnsi="Times New Roman" w:cs="Times New Roman"/>
          <w:b/>
          <w:sz w:val="24"/>
        </w:rPr>
      </w:pPr>
      <w:r w:rsidRPr="00A064F4">
        <w:rPr>
          <w:rFonts w:ascii="Times New Roman" w:hAnsi="Times New Roman" w:cs="Times New Roman"/>
          <w:b/>
          <w:sz w:val="24"/>
        </w:rPr>
        <w:t>Biography</w:t>
      </w:r>
    </w:p>
    <w:p w:rsidR="00A064F4" w:rsidRPr="00A064F4" w:rsidRDefault="003055C3" w:rsidP="00A064F4">
      <w:pPr>
        <w:jc w:val="both"/>
        <w:rPr>
          <w:rFonts w:ascii="Times New Roman" w:hAnsi="Times New Roman" w:cs="Times New Roman"/>
          <w:sz w:val="20"/>
        </w:rPr>
      </w:pPr>
      <w:r>
        <w:rPr>
          <w:rFonts w:ascii="Times New Roman" w:hAnsi="Times New Roman" w:cs="Times New Roman"/>
          <w:sz w:val="20"/>
        </w:rPr>
        <w:t xml:space="preserve">Prof. </w:t>
      </w:r>
      <w:proofErr w:type="spellStart"/>
      <w:r>
        <w:rPr>
          <w:rFonts w:ascii="Times New Roman" w:hAnsi="Times New Roman" w:cs="Times New Roman"/>
          <w:sz w:val="20"/>
        </w:rPr>
        <w:t>Vasily</w:t>
      </w:r>
      <w:proofErr w:type="spellEnd"/>
      <w:r>
        <w:rPr>
          <w:rFonts w:ascii="Times New Roman" w:hAnsi="Times New Roman" w:cs="Times New Roman"/>
          <w:sz w:val="20"/>
        </w:rPr>
        <w:t xml:space="preserve"> Yu</w:t>
      </w:r>
      <w:r w:rsidR="001D07D3">
        <w:rPr>
          <w:rFonts w:ascii="Times New Roman" w:hAnsi="Times New Roman" w:cs="Times New Roman"/>
          <w:sz w:val="20"/>
        </w:rPr>
        <w:t xml:space="preserve"> </w:t>
      </w:r>
      <w:proofErr w:type="spellStart"/>
      <w:r w:rsidR="001D07D3">
        <w:rPr>
          <w:rFonts w:ascii="Times New Roman" w:hAnsi="Times New Roman" w:cs="Times New Roman"/>
          <w:sz w:val="20"/>
        </w:rPr>
        <w:t>Belashov</w:t>
      </w:r>
      <w:proofErr w:type="spellEnd"/>
      <w:r w:rsidR="001D07D3">
        <w:rPr>
          <w:rFonts w:ascii="Times New Roman" w:hAnsi="Times New Roman" w:cs="Times New Roman"/>
          <w:sz w:val="20"/>
        </w:rPr>
        <w:t xml:space="preserve"> is a</w:t>
      </w:r>
      <w:r w:rsidR="00A064F4" w:rsidRPr="00A064F4">
        <w:rPr>
          <w:rFonts w:ascii="Times New Roman" w:hAnsi="Times New Roman" w:cs="Times New Roman"/>
          <w:sz w:val="20"/>
        </w:rPr>
        <w:t xml:space="preserve"> PhD (</w:t>
      </w:r>
      <w:proofErr w:type="spellStart"/>
      <w:r w:rsidR="00A064F4" w:rsidRPr="00A064F4">
        <w:rPr>
          <w:rFonts w:ascii="Times New Roman" w:hAnsi="Times New Roman" w:cs="Times New Roman"/>
          <w:sz w:val="20"/>
        </w:rPr>
        <w:t>Radiophysics</w:t>
      </w:r>
      <w:proofErr w:type="spellEnd"/>
      <w:r w:rsidR="00A064F4" w:rsidRPr="00A064F4">
        <w:rPr>
          <w:rFonts w:ascii="Times New Roman" w:hAnsi="Times New Roman" w:cs="Times New Roman"/>
          <w:sz w:val="20"/>
        </w:rPr>
        <w:t xml:space="preserve">), </w:t>
      </w:r>
      <w:proofErr w:type="spellStart"/>
      <w:r w:rsidR="00A064F4" w:rsidRPr="00A064F4">
        <w:rPr>
          <w:rFonts w:ascii="Times New Roman" w:hAnsi="Times New Roman" w:cs="Times New Roman"/>
          <w:sz w:val="20"/>
        </w:rPr>
        <w:t>DSci</w:t>
      </w:r>
      <w:proofErr w:type="spellEnd"/>
      <w:r w:rsidR="00A064F4" w:rsidRPr="00A064F4">
        <w:rPr>
          <w:rFonts w:ascii="Times New Roman" w:hAnsi="Times New Roman" w:cs="Times New Roman"/>
          <w:sz w:val="20"/>
        </w:rPr>
        <w:t xml:space="preserve"> (Physics and Mathematics). He is Chief Scientist and Professor at the Kazan Federal University. He is author of more than 400 publications including 8 monographs.</w:t>
      </w:r>
    </w:p>
    <w:p w:rsidR="00A064F4" w:rsidRPr="00A064F4" w:rsidRDefault="00A064F4" w:rsidP="00A064F4">
      <w:pPr>
        <w:jc w:val="both"/>
        <w:rPr>
          <w:rFonts w:ascii="Times New Roman" w:hAnsi="Times New Roman" w:cs="Times New Roman"/>
          <w:sz w:val="20"/>
        </w:rPr>
      </w:pPr>
      <w:r w:rsidRPr="00A064F4">
        <w:rPr>
          <w:rFonts w:ascii="Times New Roman" w:hAnsi="Times New Roman" w:cs="Times New Roman"/>
          <w:sz w:val="20"/>
        </w:rPr>
        <w:t xml:space="preserve">Dr. Oleg A. </w:t>
      </w:r>
      <w:proofErr w:type="spellStart"/>
      <w:r w:rsidRPr="00A064F4">
        <w:rPr>
          <w:rFonts w:ascii="Times New Roman" w:hAnsi="Times New Roman" w:cs="Times New Roman"/>
          <w:sz w:val="20"/>
        </w:rPr>
        <w:t>Kharshiladze</w:t>
      </w:r>
      <w:proofErr w:type="spellEnd"/>
      <w:r w:rsidRPr="00A064F4">
        <w:rPr>
          <w:rFonts w:ascii="Times New Roman" w:hAnsi="Times New Roman" w:cs="Times New Roman"/>
          <w:sz w:val="20"/>
        </w:rPr>
        <w:t xml:space="preserve"> is Associated Professor at the </w:t>
      </w:r>
      <w:proofErr w:type="spellStart"/>
      <w:r w:rsidR="00D63C79" w:rsidRPr="00D63C79">
        <w:rPr>
          <w:rFonts w:ascii="Times New Roman" w:hAnsi="Times New Roman" w:cs="Times New Roman"/>
          <w:sz w:val="20"/>
        </w:rPr>
        <w:t>Ivane</w:t>
      </w:r>
      <w:proofErr w:type="spellEnd"/>
      <w:r w:rsidRPr="00A064F4">
        <w:rPr>
          <w:rFonts w:ascii="Times New Roman" w:hAnsi="Times New Roman" w:cs="Times New Roman"/>
          <w:sz w:val="20"/>
        </w:rPr>
        <w:t xml:space="preserve"> </w:t>
      </w:r>
      <w:proofErr w:type="spellStart"/>
      <w:r w:rsidRPr="00A064F4">
        <w:rPr>
          <w:rFonts w:ascii="Times New Roman" w:hAnsi="Times New Roman" w:cs="Times New Roman"/>
          <w:sz w:val="20"/>
        </w:rPr>
        <w:t>Javakhishvili</w:t>
      </w:r>
      <w:proofErr w:type="spellEnd"/>
      <w:r w:rsidRPr="00A064F4">
        <w:rPr>
          <w:rFonts w:ascii="Times New Roman" w:hAnsi="Times New Roman" w:cs="Times New Roman"/>
          <w:sz w:val="20"/>
        </w:rPr>
        <w:t xml:space="preserve"> Tbilisi State University. He is involved in international scientific group, working on analysis of </w:t>
      </w:r>
      <w:proofErr w:type="spellStart"/>
      <w:r w:rsidRPr="00A064F4">
        <w:rPr>
          <w:rFonts w:ascii="Times New Roman" w:hAnsi="Times New Roman" w:cs="Times New Roman"/>
          <w:sz w:val="20"/>
        </w:rPr>
        <w:t>ionospheric</w:t>
      </w:r>
      <w:proofErr w:type="spellEnd"/>
      <w:r w:rsidRPr="00A064F4">
        <w:rPr>
          <w:rFonts w:ascii="Times New Roman" w:hAnsi="Times New Roman" w:cs="Times New Roman"/>
          <w:sz w:val="20"/>
        </w:rPr>
        <w:t xml:space="preserve"> and </w:t>
      </w:r>
      <w:proofErr w:type="spellStart"/>
      <w:r w:rsidRPr="00A064F4">
        <w:rPr>
          <w:rFonts w:ascii="Times New Roman" w:hAnsi="Times New Roman" w:cs="Times New Roman"/>
          <w:sz w:val="20"/>
        </w:rPr>
        <w:t>magnetospheric</w:t>
      </w:r>
      <w:proofErr w:type="spellEnd"/>
      <w:r w:rsidRPr="00A064F4">
        <w:rPr>
          <w:rFonts w:ascii="Times New Roman" w:hAnsi="Times New Roman" w:cs="Times New Roman"/>
          <w:sz w:val="20"/>
        </w:rPr>
        <w:t xml:space="preserve"> processes (turbulence, BBF and others).</w:t>
      </w:r>
    </w:p>
    <w:p w:rsidR="00A064F4" w:rsidRPr="00A064F4" w:rsidRDefault="00A064F4" w:rsidP="00D63C79">
      <w:pPr>
        <w:jc w:val="both"/>
        <w:rPr>
          <w:rFonts w:ascii="Times New Roman" w:hAnsi="Times New Roman" w:cs="Times New Roman"/>
          <w:i/>
          <w:sz w:val="18"/>
        </w:rPr>
      </w:pPr>
      <w:r w:rsidRPr="00A064F4">
        <w:rPr>
          <w:rFonts w:ascii="Times New Roman" w:hAnsi="Times New Roman" w:cs="Times New Roman"/>
          <w:sz w:val="20"/>
        </w:rPr>
        <w:t xml:space="preserve">Dr. Elena S </w:t>
      </w:r>
      <w:proofErr w:type="spellStart"/>
      <w:r w:rsidRPr="00A064F4">
        <w:rPr>
          <w:rFonts w:ascii="Times New Roman" w:hAnsi="Times New Roman" w:cs="Times New Roman"/>
          <w:sz w:val="20"/>
        </w:rPr>
        <w:t>Belashova</w:t>
      </w:r>
      <w:proofErr w:type="spellEnd"/>
      <w:r w:rsidRPr="00A064F4">
        <w:rPr>
          <w:rFonts w:ascii="Times New Roman" w:hAnsi="Times New Roman" w:cs="Times New Roman"/>
          <w:sz w:val="20"/>
        </w:rPr>
        <w:t>, PhD (Physics of Atmosphere and Hydrosphere). She is Associate Professor at the Kazan National Research Technical University named a</w:t>
      </w:r>
      <w:bookmarkStart w:id="0" w:name="_GoBack"/>
      <w:bookmarkEnd w:id="0"/>
      <w:r w:rsidRPr="00A064F4">
        <w:rPr>
          <w:rFonts w:ascii="Times New Roman" w:hAnsi="Times New Roman" w:cs="Times New Roman"/>
          <w:sz w:val="20"/>
        </w:rPr>
        <w:t xml:space="preserve">fter A. N. </w:t>
      </w:r>
      <w:proofErr w:type="spellStart"/>
      <w:r w:rsidRPr="00A064F4">
        <w:rPr>
          <w:rFonts w:ascii="Times New Roman" w:hAnsi="Times New Roman" w:cs="Times New Roman"/>
          <w:sz w:val="20"/>
        </w:rPr>
        <w:t>Tupolev</w:t>
      </w:r>
      <w:proofErr w:type="spellEnd"/>
      <w:r w:rsidRPr="00A064F4">
        <w:rPr>
          <w:rFonts w:ascii="Times New Roman" w:hAnsi="Times New Roman" w:cs="Times New Roman"/>
          <w:sz w:val="20"/>
        </w:rPr>
        <w:t xml:space="preserve"> – KAI. She is author of more than 90 publications.</w:t>
      </w:r>
    </w:p>
    <w:sectPr w:rsidR="00A064F4" w:rsidRPr="00A06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F4"/>
    <w:rsid w:val="001D07D3"/>
    <w:rsid w:val="003055C3"/>
    <w:rsid w:val="00474203"/>
    <w:rsid w:val="00535872"/>
    <w:rsid w:val="00924B33"/>
    <w:rsid w:val="00A064F4"/>
    <w:rsid w:val="00D63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4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6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4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2022-07-01T12:22:00Z</dcterms:created>
  <dcterms:modified xsi:type="dcterms:W3CDTF">2022-07-01T12:32:00Z</dcterms:modified>
</cp:coreProperties>
</file>