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87E" w:rsidRDefault="00B00909">
      <w:pPr>
        <w:rPr>
          <w:rFonts w:ascii="Times New Roman" w:hAnsi="Times New Roman" w:cs="Times New Roman"/>
          <w:b/>
          <w:sz w:val="32"/>
        </w:rPr>
      </w:pPr>
      <w:r w:rsidRPr="00B00909">
        <w:rPr>
          <w:rFonts w:ascii="Times New Roman" w:hAnsi="Times New Roman" w:cs="Times New Roman"/>
          <w:b/>
          <w:sz w:val="32"/>
        </w:rPr>
        <w:t xml:space="preserve">Novel synthesis of four scaffolds of quinolone </w:t>
      </w:r>
      <w:proofErr w:type="spellStart"/>
      <w:r w:rsidRPr="00B00909">
        <w:rPr>
          <w:rFonts w:ascii="Times New Roman" w:hAnsi="Times New Roman" w:cs="Times New Roman"/>
          <w:b/>
          <w:sz w:val="32"/>
        </w:rPr>
        <w:t>hydrazide</w:t>
      </w:r>
      <w:proofErr w:type="spellEnd"/>
      <w:r w:rsidRPr="00B00909">
        <w:rPr>
          <w:rFonts w:ascii="Times New Roman" w:hAnsi="Times New Roman" w:cs="Times New Roman"/>
          <w:b/>
          <w:sz w:val="32"/>
        </w:rPr>
        <w:t xml:space="preserve"> hybrid drugs and comparing their biological activities as breast cancer agents</w:t>
      </w:r>
    </w:p>
    <w:p w:rsidR="00B00909" w:rsidRDefault="00B00909">
      <w:pPr>
        <w:rPr>
          <w:rFonts w:ascii="Times New Roman" w:hAnsi="Times New Roman" w:cs="Times New Roman"/>
          <w:sz w:val="24"/>
        </w:rPr>
      </w:pPr>
      <w:proofErr w:type="spellStart"/>
      <w:r w:rsidRPr="00B00909">
        <w:rPr>
          <w:rFonts w:ascii="Times New Roman" w:hAnsi="Times New Roman" w:cs="Times New Roman"/>
          <w:sz w:val="24"/>
        </w:rPr>
        <w:t>Hendawy</w:t>
      </w:r>
      <w:proofErr w:type="spellEnd"/>
      <w:r w:rsidRPr="00B00909">
        <w:rPr>
          <w:rFonts w:ascii="Times New Roman" w:hAnsi="Times New Roman" w:cs="Times New Roman"/>
          <w:sz w:val="24"/>
        </w:rPr>
        <w:t xml:space="preserve"> N. </w:t>
      </w:r>
      <w:proofErr w:type="spellStart"/>
      <w:r w:rsidRPr="00B00909">
        <w:rPr>
          <w:rFonts w:ascii="Times New Roman" w:hAnsi="Times New Roman" w:cs="Times New Roman"/>
          <w:sz w:val="24"/>
        </w:rPr>
        <w:t>Tawfeek</w:t>
      </w:r>
      <w:proofErr w:type="spellEnd"/>
    </w:p>
    <w:p w:rsidR="00B00909" w:rsidRPr="00B00909" w:rsidRDefault="00B00909">
      <w:pPr>
        <w:rPr>
          <w:rFonts w:ascii="Times New Roman" w:hAnsi="Times New Roman" w:cs="Times New Roman"/>
        </w:rPr>
      </w:pPr>
      <w:proofErr w:type="spellStart"/>
      <w:r w:rsidRPr="00B00909">
        <w:rPr>
          <w:rFonts w:ascii="Times New Roman" w:hAnsi="Times New Roman" w:cs="Times New Roman"/>
        </w:rPr>
        <w:t>Minia</w:t>
      </w:r>
      <w:proofErr w:type="spellEnd"/>
      <w:r w:rsidRPr="00B00909">
        <w:rPr>
          <w:rFonts w:ascii="Times New Roman" w:hAnsi="Times New Roman" w:cs="Times New Roman"/>
        </w:rPr>
        <w:t xml:space="preserve"> University, Egypt</w:t>
      </w:r>
    </w:p>
    <w:p w:rsidR="00B00909" w:rsidRPr="00B00909" w:rsidRDefault="00B00909" w:rsidP="00B00909">
      <w:pPr>
        <w:jc w:val="center"/>
        <w:rPr>
          <w:rFonts w:ascii="Times New Roman" w:hAnsi="Times New Roman" w:cs="Times New Roman"/>
          <w:b/>
          <w:sz w:val="24"/>
        </w:rPr>
      </w:pPr>
      <w:r w:rsidRPr="00B00909">
        <w:rPr>
          <w:rFonts w:ascii="Times New Roman" w:hAnsi="Times New Roman" w:cs="Times New Roman"/>
          <w:b/>
          <w:sz w:val="24"/>
        </w:rPr>
        <w:t>Abstract</w:t>
      </w:r>
    </w:p>
    <w:p w:rsidR="00B00909" w:rsidRDefault="00B00909" w:rsidP="00B00909">
      <w:pPr>
        <w:jc w:val="both"/>
        <w:rPr>
          <w:rFonts w:ascii="Times New Roman" w:hAnsi="Times New Roman" w:cs="Times New Roman"/>
          <w:sz w:val="20"/>
        </w:rPr>
      </w:pPr>
      <w:r w:rsidRPr="00B00909">
        <w:rPr>
          <w:rFonts w:ascii="Times New Roman" w:hAnsi="Times New Roman" w:cs="Times New Roman"/>
          <w:sz w:val="20"/>
        </w:rPr>
        <w:t xml:space="preserve">Quinolone and their derivatives have a challenge in their use as prospective </w:t>
      </w:r>
      <w:proofErr w:type="spellStart"/>
      <w:r w:rsidRPr="00B00909">
        <w:rPr>
          <w:rFonts w:ascii="Times New Roman" w:hAnsi="Times New Roman" w:cs="Times New Roman"/>
          <w:sz w:val="20"/>
        </w:rPr>
        <w:t>pharmacophores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in the field of medicinal chemistry. The synthesis of hybrid drug takes the interest of scientists. Here our trend is to synthesize and evaluate the biological activities of four quinolone </w:t>
      </w:r>
      <w:proofErr w:type="spellStart"/>
      <w:r w:rsidRPr="00B00909">
        <w:rPr>
          <w:rFonts w:ascii="Times New Roman" w:hAnsi="Times New Roman" w:cs="Times New Roman"/>
          <w:sz w:val="20"/>
        </w:rPr>
        <w:t>hydrazide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four scaffolds of open structures and </w:t>
      </w:r>
      <w:proofErr w:type="spellStart"/>
      <w:r w:rsidRPr="00B00909">
        <w:rPr>
          <w:rFonts w:ascii="Times New Roman" w:hAnsi="Times New Roman" w:cs="Times New Roman"/>
          <w:sz w:val="20"/>
        </w:rPr>
        <w:t>heterocycles</w:t>
      </w:r>
      <w:proofErr w:type="spellEnd"/>
      <w:r w:rsidRPr="00B00909">
        <w:rPr>
          <w:rFonts w:ascii="Times New Roman" w:hAnsi="Times New Roman" w:cs="Times New Roman"/>
          <w:sz w:val="20"/>
        </w:rPr>
        <w:t>. The structures of the synthesized compounds were determined by advanced spectroscopic tools as well as X-ray diffraction structure determination.</w:t>
      </w:r>
      <w:r w:rsidR="00C91F03">
        <w:rPr>
          <w:rFonts w:ascii="Times New Roman" w:hAnsi="Times New Roman" w:cs="Times New Roman"/>
          <w:sz w:val="20"/>
        </w:rPr>
        <w:t xml:space="preserve"> </w:t>
      </w:r>
    </w:p>
    <w:p w:rsidR="00B00909" w:rsidRDefault="00B00909" w:rsidP="00B00909">
      <w:pPr>
        <w:jc w:val="center"/>
      </w:pPr>
      <w:r>
        <w:object w:dxaOrig="10466" w:dyaOrig="10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.05pt;height:395.15pt" o:ole="">
            <v:imagedata r:id="rId5" o:title=""/>
          </v:shape>
          <o:OLEObject Type="Embed" ProgID="ChemDraw.Document.6.0" ShapeID="_x0000_i1025" DrawAspect="Content" ObjectID="_1716887523" r:id="rId6"/>
        </w:object>
      </w:r>
    </w:p>
    <w:p w:rsidR="00B00909" w:rsidRDefault="00B00909" w:rsidP="00B00909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B00909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B00909">
        <w:rPr>
          <w:rFonts w:ascii="Times New Roman" w:hAnsi="Times New Roman" w:cs="Times New Roman"/>
          <w:b/>
          <w:i/>
          <w:sz w:val="18"/>
        </w:rPr>
        <w:t xml:space="preserve"> </w:t>
      </w:r>
      <w:commentRangeEnd w:id="0"/>
      <w:r w:rsidR="00C91F03">
        <w:rPr>
          <w:rStyle w:val="CommentReference"/>
        </w:rPr>
        <w:commentReference w:id="0"/>
      </w:r>
      <w:bookmarkStart w:id="1" w:name="_GoBack"/>
      <w:bookmarkEnd w:id="1"/>
    </w:p>
    <w:p w:rsidR="00B00909" w:rsidRPr="00B00909" w:rsidRDefault="00B00909" w:rsidP="00B00909">
      <w:pPr>
        <w:rPr>
          <w:rFonts w:ascii="Times New Roman" w:hAnsi="Times New Roman" w:cs="Times New Roman"/>
          <w:b/>
          <w:sz w:val="24"/>
        </w:rPr>
      </w:pPr>
      <w:r w:rsidRPr="00B00909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B00909" w:rsidRPr="00B00909" w:rsidRDefault="00B00909" w:rsidP="00B0090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00909">
        <w:rPr>
          <w:rFonts w:ascii="Times New Roman" w:hAnsi="Times New Roman" w:cs="Times New Roman"/>
          <w:sz w:val="20"/>
        </w:rPr>
        <w:t>Hendawy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N. </w:t>
      </w:r>
      <w:proofErr w:type="spellStart"/>
      <w:r w:rsidRPr="00B00909">
        <w:rPr>
          <w:rFonts w:ascii="Times New Roman" w:hAnsi="Times New Roman" w:cs="Times New Roman"/>
          <w:sz w:val="20"/>
        </w:rPr>
        <w:t>Tawfeek</w:t>
      </w:r>
      <w:proofErr w:type="spellEnd"/>
      <w:r w:rsidRPr="00B00909">
        <w:rPr>
          <w:rFonts w:ascii="Times New Roman" w:hAnsi="Times New Roman" w:cs="Times New Roman"/>
          <w:sz w:val="20"/>
        </w:rPr>
        <w:t>, PhD</w:t>
      </w:r>
      <w:r>
        <w:rPr>
          <w:rFonts w:ascii="Times New Roman" w:hAnsi="Times New Roman" w:cs="Times New Roman"/>
          <w:sz w:val="20"/>
        </w:rPr>
        <w:t xml:space="preserve">, was born in </w:t>
      </w:r>
      <w:proofErr w:type="spellStart"/>
      <w:r>
        <w:rPr>
          <w:rFonts w:ascii="Times New Roman" w:hAnsi="Times New Roman" w:cs="Times New Roman"/>
          <w:sz w:val="20"/>
        </w:rPr>
        <w:t>Minia</w:t>
      </w:r>
      <w:proofErr w:type="spellEnd"/>
      <w:r>
        <w:rPr>
          <w:rFonts w:ascii="Times New Roman" w:hAnsi="Times New Roman" w:cs="Times New Roman"/>
          <w:sz w:val="20"/>
        </w:rPr>
        <w:t>, Egypt and done Bachelor of Science, Chemistry–</w:t>
      </w:r>
      <w:r w:rsidRPr="00B00909">
        <w:rPr>
          <w:rFonts w:ascii="Times New Roman" w:hAnsi="Times New Roman" w:cs="Times New Roman"/>
          <w:sz w:val="20"/>
        </w:rPr>
        <w:t xml:space="preserve">1999 Faculty of science </w:t>
      </w:r>
      <w:proofErr w:type="spellStart"/>
      <w:r w:rsidRPr="00B00909">
        <w:rPr>
          <w:rFonts w:ascii="Times New Roman" w:hAnsi="Times New Roman" w:cs="Times New Roman"/>
          <w:sz w:val="20"/>
        </w:rPr>
        <w:t>Minia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University, Egypt. I have my MSc (2015) and PhD (2020) in the field of organic chemistry. I interested in the synthesis of heterocyclic compounds, Chromatographic separation techniques. I worked at </w:t>
      </w:r>
      <w:proofErr w:type="spellStart"/>
      <w:r w:rsidRPr="00B00909">
        <w:rPr>
          <w:rFonts w:ascii="Times New Roman" w:hAnsi="Times New Roman" w:cs="Times New Roman"/>
          <w:sz w:val="20"/>
        </w:rPr>
        <w:t>Minia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University from 2000 till now. My position is the head of occupational of safety and health unit, </w:t>
      </w:r>
      <w:proofErr w:type="spellStart"/>
      <w:r w:rsidRPr="00B00909">
        <w:rPr>
          <w:rFonts w:ascii="Times New Roman" w:hAnsi="Times New Roman" w:cs="Times New Roman"/>
          <w:sz w:val="20"/>
        </w:rPr>
        <w:t>Minia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University, </w:t>
      </w:r>
      <w:proofErr w:type="spellStart"/>
      <w:r w:rsidRPr="00B00909">
        <w:rPr>
          <w:rFonts w:ascii="Times New Roman" w:hAnsi="Times New Roman" w:cs="Times New Roman"/>
          <w:sz w:val="20"/>
        </w:rPr>
        <w:t>Minia</w:t>
      </w:r>
      <w:proofErr w:type="spellEnd"/>
      <w:r w:rsidRPr="00B00909">
        <w:rPr>
          <w:rFonts w:ascii="Times New Roman" w:hAnsi="Times New Roman" w:cs="Times New Roman"/>
          <w:sz w:val="20"/>
        </w:rPr>
        <w:t xml:space="preserve"> Egypt.</w:t>
      </w:r>
      <w:r w:rsidR="00C91F03">
        <w:rPr>
          <w:rFonts w:ascii="Times New Roman" w:hAnsi="Times New Roman" w:cs="Times New Roman"/>
          <w:sz w:val="20"/>
        </w:rPr>
        <w:t xml:space="preserve"> </w:t>
      </w:r>
    </w:p>
    <w:sectPr w:rsidR="00B00909" w:rsidRPr="00B00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6T12:26:00Z" w:initials="SS">
    <w:p w:rsidR="00C91F03" w:rsidRDefault="00C91F03">
      <w:pPr>
        <w:pStyle w:val="CommentText"/>
      </w:pPr>
      <w:r>
        <w:rPr>
          <w:rStyle w:val="CommentReference"/>
        </w:rPr>
        <w:annotationRef/>
      </w:r>
      <w:r>
        <w:t>Add figure description and cite in the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09"/>
    <w:rsid w:val="009B687E"/>
    <w:rsid w:val="00B00909"/>
    <w:rsid w:val="00C9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1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1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1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F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1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1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1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F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2022-06-16T06:51:00Z</dcterms:created>
  <dcterms:modified xsi:type="dcterms:W3CDTF">2022-06-16T06:56:00Z</dcterms:modified>
</cp:coreProperties>
</file>