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379DC">
      <w:pPr>
        <w:rPr>
          <w:rFonts w:ascii="Times New Roman" w:hAnsi="Times New Roman" w:cs="Times New Roman"/>
          <w:b/>
          <w:sz w:val="32"/>
        </w:rPr>
      </w:pPr>
      <w:bookmarkStart w:id="0" w:name="_GoBack"/>
      <w:proofErr w:type="spellStart"/>
      <w:r w:rsidRPr="00C379DC">
        <w:rPr>
          <w:rFonts w:ascii="Times New Roman" w:hAnsi="Times New Roman" w:cs="Times New Roman"/>
          <w:b/>
          <w:sz w:val="32"/>
        </w:rPr>
        <w:t>Piperine</w:t>
      </w:r>
      <w:proofErr w:type="spellEnd"/>
      <w:r w:rsidRPr="00C379DC">
        <w:rPr>
          <w:rFonts w:ascii="Times New Roman" w:hAnsi="Times New Roman" w:cs="Times New Roman"/>
          <w:b/>
          <w:sz w:val="32"/>
        </w:rPr>
        <w:t xml:space="preserve">, a possible therapeutic agent in management of COPD </w:t>
      </w:r>
      <w:r w:rsidRPr="00AE0D95">
        <w:rPr>
          <w:rFonts w:ascii="Times New Roman" w:hAnsi="Times New Roman" w:cs="Times New Roman"/>
          <w:b/>
          <w:i/>
          <w:sz w:val="32"/>
        </w:rPr>
        <w:t>via</w:t>
      </w:r>
      <w:r w:rsidRPr="00C379DC">
        <w:rPr>
          <w:rFonts w:ascii="Times New Roman" w:hAnsi="Times New Roman" w:cs="Times New Roman"/>
          <w:b/>
          <w:sz w:val="32"/>
        </w:rPr>
        <w:t xml:space="preserve"> attenuating oxidative stress in lungs</w:t>
      </w:r>
    </w:p>
    <w:p w:rsidR="00C379DC" w:rsidRPr="00C379DC" w:rsidRDefault="00C379DC" w:rsidP="00C379DC">
      <w:pPr>
        <w:rPr>
          <w:rFonts w:ascii="Times New Roman" w:hAnsi="Times New Roman" w:cs="Times New Roman"/>
          <w:sz w:val="24"/>
        </w:rPr>
      </w:pPr>
      <w:proofErr w:type="spellStart"/>
      <w:r w:rsidRPr="00C379DC">
        <w:rPr>
          <w:rFonts w:ascii="Times New Roman" w:hAnsi="Times New Roman" w:cs="Times New Roman"/>
          <w:sz w:val="24"/>
        </w:rPr>
        <w:t>Poonam</w:t>
      </w:r>
      <w:proofErr w:type="spellEnd"/>
      <w:r w:rsidRPr="00C379DC">
        <w:rPr>
          <w:rFonts w:ascii="Times New Roman" w:hAnsi="Times New Roman" w:cs="Times New Roman"/>
          <w:sz w:val="24"/>
        </w:rPr>
        <w:t xml:space="preserve"> </w:t>
      </w:r>
      <w:proofErr w:type="spellStart"/>
      <w:r w:rsidRPr="00C379DC">
        <w:rPr>
          <w:rFonts w:ascii="Times New Roman" w:hAnsi="Times New Roman" w:cs="Times New Roman"/>
          <w:sz w:val="24"/>
        </w:rPr>
        <w:t>Arora</w:t>
      </w:r>
      <w:proofErr w:type="spellEnd"/>
    </w:p>
    <w:p w:rsidR="00C379DC" w:rsidRPr="00656B4E" w:rsidRDefault="00C379DC" w:rsidP="00C379DC">
      <w:pPr>
        <w:rPr>
          <w:rFonts w:ascii="Times New Roman" w:hAnsi="Times New Roman" w:cs="Times New Roman"/>
        </w:rPr>
      </w:pPr>
      <w:r w:rsidRPr="00656B4E">
        <w:rPr>
          <w:rFonts w:ascii="Times New Roman" w:hAnsi="Times New Roman" w:cs="Times New Roman"/>
        </w:rPr>
        <w:t>SGT University, India</w:t>
      </w:r>
    </w:p>
    <w:p w:rsidR="00C379DC" w:rsidRPr="00656B4E" w:rsidRDefault="00C379DC" w:rsidP="00656B4E">
      <w:pPr>
        <w:jc w:val="center"/>
        <w:rPr>
          <w:rFonts w:ascii="Times New Roman" w:hAnsi="Times New Roman" w:cs="Times New Roman"/>
          <w:b/>
          <w:sz w:val="24"/>
        </w:rPr>
      </w:pPr>
      <w:r w:rsidRPr="00656B4E">
        <w:rPr>
          <w:rFonts w:ascii="Times New Roman" w:hAnsi="Times New Roman" w:cs="Times New Roman"/>
          <w:b/>
          <w:sz w:val="24"/>
        </w:rPr>
        <w:t>Abstract</w:t>
      </w:r>
    </w:p>
    <w:p w:rsidR="00C379DC" w:rsidRPr="00166E41" w:rsidRDefault="00C379DC" w:rsidP="00C379DC">
      <w:pPr>
        <w:jc w:val="both"/>
        <w:rPr>
          <w:rFonts w:ascii="Times New Roman" w:hAnsi="Times New Roman" w:cs="Times New Roman"/>
          <w:b/>
          <w:sz w:val="20"/>
          <w:szCs w:val="20"/>
        </w:rPr>
      </w:pPr>
      <w:r w:rsidRPr="00166E41">
        <w:rPr>
          <w:rFonts w:ascii="Times New Roman" w:hAnsi="Times New Roman" w:cs="Times New Roman"/>
          <w:b/>
          <w:sz w:val="20"/>
          <w:szCs w:val="20"/>
        </w:rPr>
        <w:t>Statement of the problem</w:t>
      </w:r>
      <w:r w:rsidRPr="00166E41">
        <w:rPr>
          <w:rStyle w:val="CommentReference"/>
          <w:rFonts w:ascii="Times New Roman" w:hAnsi="Times New Roman" w:cs="Times New Roman"/>
          <w:sz w:val="20"/>
          <w:szCs w:val="20"/>
        </w:rPr>
        <w:t xml:space="preserve">: </w:t>
      </w:r>
      <w:r w:rsidRPr="00166E41">
        <w:rPr>
          <w:rFonts w:ascii="Times New Roman" w:eastAsia="CharisSIL" w:hAnsi="Times New Roman" w:cs="Times New Roman"/>
          <w:sz w:val="20"/>
          <w:szCs w:val="20"/>
          <w:lang w:eastAsia="zh-CN" w:bidi="ar"/>
        </w:rPr>
        <w:t xml:space="preserve">Chronic </w:t>
      </w:r>
      <w:r w:rsidR="00656B4E" w:rsidRPr="00166E41">
        <w:rPr>
          <w:rFonts w:ascii="Times New Roman" w:eastAsia="CharisSIL" w:hAnsi="Times New Roman" w:cs="Times New Roman"/>
          <w:sz w:val="20"/>
          <w:szCs w:val="20"/>
          <w:lang w:eastAsia="zh-CN" w:bidi="ar"/>
        </w:rPr>
        <w:t xml:space="preserve">Obstructive Pulmonary Disease </w:t>
      </w:r>
      <w:r w:rsidRPr="00166E41">
        <w:rPr>
          <w:rFonts w:ascii="Times New Roman" w:eastAsia="CharisSIL" w:hAnsi="Times New Roman" w:cs="Times New Roman"/>
          <w:sz w:val="20"/>
          <w:szCs w:val="20"/>
          <w:lang w:eastAsia="zh-CN" w:bidi="ar"/>
        </w:rPr>
        <w:t xml:space="preserve">(COPD) is one of common respiratory disorders and third leading cause of deaths worldwide. Cigarette </w:t>
      </w:r>
      <w:r w:rsidR="00656B4E" w:rsidRPr="00166E41">
        <w:rPr>
          <w:rFonts w:ascii="Times New Roman" w:eastAsia="CharisSIL" w:hAnsi="Times New Roman" w:cs="Times New Roman"/>
          <w:sz w:val="20"/>
          <w:szCs w:val="20"/>
          <w:lang w:eastAsia="zh-CN" w:bidi="ar"/>
        </w:rPr>
        <w:t xml:space="preserve">Smoke </w:t>
      </w:r>
      <w:r w:rsidRPr="00166E41">
        <w:rPr>
          <w:rFonts w:ascii="Times New Roman" w:eastAsia="CharisSIL" w:hAnsi="Times New Roman" w:cs="Times New Roman"/>
          <w:sz w:val="20"/>
          <w:szCs w:val="20"/>
          <w:lang w:eastAsia="zh-CN" w:bidi="ar"/>
        </w:rPr>
        <w:t xml:space="preserve">(CS) is considered as one of the major risk factor for exacerbations in COPD patients. Many secondary metabolites isolated from plants are elated to exhibit therapeutic potential in respiratory disorders including, asthma and COPD. </w:t>
      </w:r>
      <w:proofErr w:type="spellStart"/>
      <w:r w:rsidRPr="00166E41">
        <w:rPr>
          <w:rFonts w:ascii="Times New Roman" w:eastAsia="CharisSIL" w:hAnsi="Times New Roman" w:cs="Times New Roman"/>
          <w:sz w:val="20"/>
          <w:szCs w:val="20"/>
          <w:lang w:eastAsia="zh-CN" w:bidi="ar"/>
        </w:rPr>
        <w:t>Piperine</w:t>
      </w:r>
      <w:proofErr w:type="spellEnd"/>
      <w:r w:rsidRPr="00166E41">
        <w:rPr>
          <w:rFonts w:ascii="Times New Roman" w:eastAsia="CharisSIL" w:hAnsi="Times New Roman" w:cs="Times New Roman"/>
          <w:sz w:val="20"/>
          <w:szCs w:val="20"/>
          <w:lang w:eastAsia="zh-CN" w:bidi="ar"/>
        </w:rPr>
        <w:t>, a major bioactive compound of black pepper (</w:t>
      </w:r>
      <w:r w:rsidRPr="00166E41">
        <w:rPr>
          <w:rFonts w:ascii="Times New Roman" w:eastAsia="CharisSIL" w:hAnsi="Times New Roman" w:cs="Times New Roman"/>
          <w:i/>
          <w:iCs/>
          <w:sz w:val="20"/>
          <w:szCs w:val="20"/>
          <w:lang w:eastAsia="zh-CN" w:bidi="ar"/>
        </w:rPr>
        <w:t xml:space="preserve">Piper </w:t>
      </w:r>
      <w:proofErr w:type="spellStart"/>
      <w:r w:rsidRPr="00166E41">
        <w:rPr>
          <w:rFonts w:ascii="Times New Roman" w:eastAsia="CharisSIL" w:hAnsi="Times New Roman" w:cs="Times New Roman"/>
          <w:i/>
          <w:iCs/>
          <w:sz w:val="20"/>
          <w:szCs w:val="20"/>
          <w:lang w:eastAsia="zh-CN" w:bidi="ar"/>
        </w:rPr>
        <w:t>nigrum</w:t>
      </w:r>
      <w:proofErr w:type="spellEnd"/>
      <w:r w:rsidRPr="00166E41">
        <w:rPr>
          <w:rFonts w:ascii="Times New Roman" w:eastAsia="CharisSIL" w:hAnsi="Times New Roman" w:cs="Times New Roman"/>
          <w:sz w:val="20"/>
          <w:szCs w:val="20"/>
          <w:lang w:eastAsia="zh-CN" w:bidi="ar"/>
        </w:rPr>
        <w:t xml:space="preserve"> Linn.), is widely used as spice in food products, but is also commonly used as a medicine in folk medicine. It is well established that inflammatory mechanisms induced by smoking are related to production of oxidative stress in COPD. </w:t>
      </w:r>
      <w:proofErr w:type="spellStart"/>
      <w:r w:rsidRPr="00166E41">
        <w:rPr>
          <w:rFonts w:ascii="Times New Roman" w:eastAsia="CharisSIL" w:hAnsi="Times New Roman" w:cs="Times New Roman"/>
          <w:sz w:val="20"/>
          <w:szCs w:val="20"/>
          <w:lang w:eastAsia="zh-CN" w:bidi="ar"/>
        </w:rPr>
        <w:t>Piperine</w:t>
      </w:r>
      <w:proofErr w:type="spellEnd"/>
      <w:r w:rsidRPr="00166E41">
        <w:rPr>
          <w:rFonts w:ascii="Times New Roman" w:eastAsia="CharisSIL" w:hAnsi="Times New Roman" w:cs="Times New Roman"/>
          <w:sz w:val="20"/>
          <w:szCs w:val="20"/>
          <w:lang w:eastAsia="zh-CN" w:bidi="ar"/>
        </w:rPr>
        <w:t xml:space="preserve"> has the ability to reverse inflammatory mechanisms in airways of experimental animals. Finding excellent anti-inflammatory effects of </w:t>
      </w:r>
      <w:proofErr w:type="spellStart"/>
      <w:r w:rsidRPr="00166E41">
        <w:rPr>
          <w:rFonts w:ascii="Times New Roman" w:eastAsia="CharisSIL" w:hAnsi="Times New Roman" w:cs="Times New Roman"/>
          <w:sz w:val="20"/>
          <w:szCs w:val="20"/>
          <w:lang w:eastAsia="zh-CN" w:bidi="ar"/>
        </w:rPr>
        <w:t>piperine</w:t>
      </w:r>
      <w:proofErr w:type="spellEnd"/>
      <w:r w:rsidRPr="00166E41">
        <w:rPr>
          <w:rFonts w:ascii="Times New Roman" w:eastAsia="CharisSIL" w:hAnsi="Times New Roman" w:cs="Times New Roman"/>
          <w:sz w:val="20"/>
          <w:szCs w:val="20"/>
          <w:lang w:eastAsia="zh-CN" w:bidi="ar"/>
        </w:rPr>
        <w:t xml:space="preserve"> in various cell types, we could propose the possible protective role of </w:t>
      </w:r>
      <w:proofErr w:type="spellStart"/>
      <w:r w:rsidRPr="00166E41">
        <w:rPr>
          <w:rFonts w:ascii="Times New Roman" w:eastAsia="CharisSIL" w:hAnsi="Times New Roman" w:cs="Times New Roman"/>
          <w:sz w:val="20"/>
          <w:szCs w:val="20"/>
          <w:lang w:eastAsia="zh-CN" w:bidi="ar"/>
        </w:rPr>
        <w:t>piperine</w:t>
      </w:r>
      <w:proofErr w:type="spellEnd"/>
      <w:r w:rsidRPr="00166E41">
        <w:rPr>
          <w:rFonts w:ascii="Times New Roman" w:eastAsia="CharisSIL" w:hAnsi="Times New Roman" w:cs="Times New Roman"/>
          <w:sz w:val="20"/>
          <w:szCs w:val="20"/>
          <w:lang w:eastAsia="zh-CN" w:bidi="ar"/>
        </w:rPr>
        <w:t xml:space="preserve"> in CS-induced COPD.</w:t>
      </w:r>
      <w:r w:rsidR="00833587">
        <w:rPr>
          <w:rFonts w:ascii="Times New Roman" w:eastAsia="CharisSIL" w:hAnsi="Times New Roman" w:cs="Times New Roman"/>
          <w:sz w:val="20"/>
          <w:szCs w:val="20"/>
          <w:lang w:eastAsia="zh-CN" w:bidi="ar"/>
        </w:rPr>
        <w:t xml:space="preserve"> </w:t>
      </w:r>
    </w:p>
    <w:p w:rsidR="00C379DC" w:rsidRPr="00166E41" w:rsidRDefault="00C379DC" w:rsidP="00C379DC">
      <w:pPr>
        <w:jc w:val="both"/>
        <w:rPr>
          <w:rFonts w:ascii="Times New Roman" w:hAnsi="Times New Roman" w:cs="Times New Roman"/>
          <w:sz w:val="20"/>
          <w:szCs w:val="20"/>
        </w:rPr>
      </w:pPr>
      <w:r w:rsidRPr="00166E41">
        <w:rPr>
          <w:rFonts w:ascii="Times New Roman" w:hAnsi="Times New Roman" w:cs="Times New Roman"/>
          <w:b/>
          <w:sz w:val="20"/>
          <w:szCs w:val="20"/>
        </w:rPr>
        <w:t>Methodology &amp; theoretical orientation:</w:t>
      </w:r>
      <w:r w:rsidR="00833587">
        <w:rPr>
          <w:rFonts w:ascii="Times New Roman" w:hAnsi="Times New Roman" w:cs="Times New Roman"/>
          <w:b/>
          <w:sz w:val="20"/>
          <w:szCs w:val="20"/>
        </w:rPr>
        <w:t xml:space="preserve"> </w:t>
      </w:r>
      <w:r w:rsidRPr="00166E41">
        <w:rPr>
          <w:rFonts w:ascii="Times New Roman" w:eastAsia="CharisSIL" w:hAnsi="Times New Roman" w:cs="Times New Roman"/>
          <w:sz w:val="20"/>
          <w:szCs w:val="20"/>
          <w:lang w:eastAsia="zh-CN" w:bidi="ar"/>
        </w:rPr>
        <w:t xml:space="preserve">COPD was induced in experimental mice, by exposure to smoke of 10 commercial cigarettes concurrently, twice daily for 10 weeks. Further, animals were treated with methyl prednisolone (3.25 mg/kg, </w:t>
      </w:r>
      <w:proofErr w:type="spellStart"/>
      <w:r w:rsidRPr="00166E41">
        <w:rPr>
          <w:rFonts w:ascii="Times New Roman" w:eastAsia="CharisSIL" w:hAnsi="Times New Roman" w:cs="Times New Roman"/>
          <w:sz w:val="20"/>
          <w:szCs w:val="20"/>
          <w:lang w:eastAsia="zh-CN" w:bidi="ar"/>
        </w:rPr>
        <w:t>b.w</w:t>
      </w:r>
      <w:proofErr w:type="spellEnd"/>
      <w:r w:rsidRPr="00166E41">
        <w:rPr>
          <w:rFonts w:ascii="Times New Roman" w:eastAsia="CharisSIL" w:hAnsi="Times New Roman" w:cs="Times New Roman"/>
          <w:sz w:val="20"/>
          <w:szCs w:val="20"/>
          <w:lang w:eastAsia="zh-CN" w:bidi="ar"/>
        </w:rPr>
        <w:t xml:space="preserve">.) or </w:t>
      </w:r>
      <w:proofErr w:type="spellStart"/>
      <w:r w:rsidRPr="00166E41">
        <w:rPr>
          <w:rFonts w:ascii="Times New Roman" w:eastAsia="CharisSIL" w:hAnsi="Times New Roman" w:cs="Times New Roman"/>
          <w:sz w:val="20"/>
          <w:szCs w:val="20"/>
          <w:lang w:eastAsia="zh-CN" w:bidi="ar"/>
        </w:rPr>
        <w:t>piperine</w:t>
      </w:r>
      <w:proofErr w:type="spellEnd"/>
      <w:r w:rsidRPr="00166E41">
        <w:rPr>
          <w:rFonts w:ascii="Times New Roman" w:eastAsia="CharisSIL" w:hAnsi="Times New Roman" w:cs="Times New Roman"/>
          <w:sz w:val="20"/>
          <w:szCs w:val="20"/>
          <w:lang w:eastAsia="zh-CN" w:bidi="ar"/>
        </w:rPr>
        <w:t xml:space="preserve"> (10 mg/kg, </w:t>
      </w:r>
      <w:proofErr w:type="spellStart"/>
      <w:r w:rsidRPr="00166E41">
        <w:rPr>
          <w:rFonts w:ascii="Times New Roman" w:eastAsia="CharisSIL" w:hAnsi="Times New Roman" w:cs="Times New Roman"/>
          <w:sz w:val="20"/>
          <w:szCs w:val="20"/>
          <w:lang w:eastAsia="zh-CN" w:bidi="ar"/>
        </w:rPr>
        <w:t>b.w</w:t>
      </w:r>
      <w:proofErr w:type="spellEnd"/>
      <w:r w:rsidRPr="00166E41">
        <w:rPr>
          <w:rFonts w:ascii="Times New Roman" w:eastAsia="CharisSIL" w:hAnsi="Times New Roman" w:cs="Times New Roman"/>
          <w:sz w:val="20"/>
          <w:szCs w:val="20"/>
          <w:lang w:eastAsia="zh-CN" w:bidi="ar"/>
        </w:rPr>
        <w:t xml:space="preserve">.) for 1 or 3 weeks, respectively. Levels of inflammatory cells and oxidative stress biomarkers </w:t>
      </w:r>
      <w:proofErr w:type="spellStart"/>
      <w:r w:rsidR="00656B4E" w:rsidRPr="00166E41">
        <w:rPr>
          <w:rFonts w:ascii="Times New Roman" w:eastAsia="CharisSIL" w:hAnsi="Times New Roman" w:cs="Times New Roman"/>
          <w:sz w:val="20"/>
          <w:szCs w:val="20"/>
          <w:lang w:eastAsia="zh-CN" w:bidi="ar"/>
        </w:rPr>
        <w:t>Malondialdehyde</w:t>
      </w:r>
      <w:proofErr w:type="spellEnd"/>
      <w:r w:rsidR="00656B4E" w:rsidRPr="00166E41">
        <w:rPr>
          <w:rFonts w:ascii="Times New Roman" w:eastAsia="CharisSIL" w:hAnsi="Times New Roman" w:cs="Times New Roman"/>
          <w:sz w:val="20"/>
          <w:szCs w:val="20"/>
          <w:lang w:eastAsia="zh-CN" w:bidi="ar"/>
        </w:rPr>
        <w:t xml:space="preserve"> </w:t>
      </w:r>
      <w:r w:rsidRPr="00166E41">
        <w:rPr>
          <w:rFonts w:ascii="Times New Roman" w:eastAsia="CharisSIL" w:hAnsi="Times New Roman" w:cs="Times New Roman"/>
          <w:sz w:val="20"/>
          <w:szCs w:val="20"/>
          <w:lang w:eastAsia="zh-CN" w:bidi="ar"/>
        </w:rPr>
        <w:t xml:space="preserve">(MDA), </w:t>
      </w:r>
      <w:r w:rsidR="00656B4E" w:rsidRPr="00166E41">
        <w:rPr>
          <w:rFonts w:ascii="Times New Roman" w:eastAsia="CharisSIL" w:hAnsi="Times New Roman" w:cs="Times New Roman"/>
          <w:sz w:val="20"/>
          <w:szCs w:val="20"/>
          <w:lang w:eastAsia="zh-CN" w:bidi="ar"/>
        </w:rPr>
        <w:t xml:space="preserve">Myeloperoxidase </w:t>
      </w:r>
      <w:r w:rsidRPr="00166E41">
        <w:rPr>
          <w:rFonts w:ascii="Times New Roman" w:eastAsia="CharisSIL" w:hAnsi="Times New Roman" w:cs="Times New Roman"/>
          <w:sz w:val="20"/>
          <w:szCs w:val="20"/>
          <w:lang w:eastAsia="zh-CN" w:bidi="ar"/>
        </w:rPr>
        <w:t xml:space="preserve">(MPO), nitric oxide were </w:t>
      </w:r>
      <w:proofErr w:type="spellStart"/>
      <w:r w:rsidRPr="00166E41">
        <w:rPr>
          <w:rFonts w:ascii="Times New Roman" w:eastAsia="CharisSIL" w:hAnsi="Times New Roman" w:cs="Times New Roman"/>
          <w:sz w:val="20"/>
          <w:szCs w:val="20"/>
          <w:lang w:eastAsia="zh-CN" w:bidi="ar"/>
        </w:rPr>
        <w:t>analysed</w:t>
      </w:r>
      <w:proofErr w:type="spellEnd"/>
      <w:r w:rsidRPr="00166E41">
        <w:rPr>
          <w:rFonts w:ascii="Times New Roman" w:eastAsia="CharisSIL" w:hAnsi="Times New Roman" w:cs="Times New Roman"/>
          <w:sz w:val="20"/>
          <w:szCs w:val="20"/>
          <w:lang w:eastAsia="zh-CN" w:bidi="ar"/>
        </w:rPr>
        <w:t xml:space="preserve"> in all animals</w:t>
      </w:r>
      <w:r w:rsidR="00656B4E">
        <w:rPr>
          <w:rFonts w:ascii="Times New Roman" w:eastAsia="CharisSIL" w:hAnsi="Times New Roman" w:cs="Times New Roman"/>
          <w:sz w:val="20"/>
          <w:szCs w:val="20"/>
          <w:lang w:eastAsia="zh-CN" w:bidi="ar"/>
        </w:rPr>
        <w:t xml:space="preserve"> [Figure 1]</w:t>
      </w:r>
      <w:r w:rsidRPr="00166E41">
        <w:rPr>
          <w:rFonts w:ascii="Times New Roman" w:eastAsia="CharisSIL" w:hAnsi="Times New Roman" w:cs="Times New Roman"/>
          <w:sz w:val="20"/>
          <w:szCs w:val="20"/>
          <w:lang w:eastAsia="zh-CN" w:bidi="ar"/>
        </w:rPr>
        <w:t>.</w:t>
      </w:r>
      <w:r w:rsidR="00833587">
        <w:rPr>
          <w:rFonts w:ascii="Times New Roman" w:eastAsia="CharisSIL" w:hAnsi="Times New Roman" w:cs="Times New Roman"/>
          <w:sz w:val="20"/>
          <w:szCs w:val="20"/>
          <w:lang w:eastAsia="zh-CN" w:bidi="ar"/>
        </w:rPr>
        <w:t xml:space="preserve"> </w:t>
      </w:r>
    </w:p>
    <w:p w:rsidR="00C379DC" w:rsidRPr="00166E41" w:rsidRDefault="00C379DC" w:rsidP="00C379DC">
      <w:pPr>
        <w:jc w:val="both"/>
        <w:rPr>
          <w:rFonts w:ascii="Times New Roman" w:eastAsia="CharisSIL" w:hAnsi="Times New Roman" w:cs="Times New Roman"/>
          <w:sz w:val="20"/>
          <w:szCs w:val="20"/>
          <w:lang w:eastAsia="zh-CN" w:bidi="ar"/>
        </w:rPr>
      </w:pPr>
      <w:r w:rsidRPr="00166E41">
        <w:rPr>
          <w:rFonts w:ascii="Times New Roman" w:hAnsi="Times New Roman" w:cs="Times New Roman"/>
          <w:b/>
          <w:sz w:val="20"/>
          <w:szCs w:val="20"/>
        </w:rPr>
        <w:t>Findings:</w:t>
      </w:r>
      <w:r w:rsidR="00833587">
        <w:rPr>
          <w:rFonts w:ascii="Times New Roman" w:hAnsi="Times New Roman" w:cs="Times New Roman"/>
          <w:b/>
          <w:sz w:val="20"/>
          <w:szCs w:val="20"/>
        </w:rPr>
        <w:t xml:space="preserve"> </w:t>
      </w:r>
      <w:r w:rsidR="00656B4E">
        <w:rPr>
          <w:rFonts w:ascii="Times New Roman" w:eastAsia="CharisSIL" w:hAnsi="Times New Roman" w:cs="Times New Roman"/>
          <w:sz w:val="20"/>
          <w:szCs w:val="20"/>
          <w:lang w:eastAsia="zh-CN" w:bidi="ar"/>
        </w:rPr>
        <w:t>CS-</w:t>
      </w:r>
      <w:r w:rsidRPr="00166E41">
        <w:rPr>
          <w:rFonts w:ascii="Times New Roman" w:eastAsia="CharisSIL" w:hAnsi="Times New Roman" w:cs="Times New Roman"/>
          <w:sz w:val="20"/>
          <w:szCs w:val="20"/>
          <w:lang w:eastAsia="zh-CN" w:bidi="ar"/>
        </w:rPr>
        <w:t xml:space="preserve">exposure increased the production of </w:t>
      </w:r>
      <w:r w:rsidR="00656B4E" w:rsidRPr="00166E41">
        <w:rPr>
          <w:rFonts w:ascii="Times New Roman" w:eastAsia="CharisSIL" w:hAnsi="Times New Roman" w:cs="Times New Roman"/>
          <w:sz w:val="20"/>
          <w:szCs w:val="20"/>
          <w:lang w:eastAsia="zh-CN" w:bidi="ar"/>
        </w:rPr>
        <w:t xml:space="preserve">Bronchial </w:t>
      </w:r>
      <w:r w:rsidRPr="00166E41">
        <w:rPr>
          <w:rFonts w:ascii="Times New Roman" w:eastAsia="CharisSIL" w:hAnsi="Times New Roman" w:cs="Times New Roman"/>
          <w:sz w:val="20"/>
          <w:szCs w:val="20"/>
          <w:lang w:eastAsia="zh-CN" w:bidi="ar"/>
        </w:rPr>
        <w:t>(BAL) neutrophils count and MDA, MPO, nitric oxide in mice lungs as comp</w:t>
      </w:r>
      <w:r w:rsidR="00656B4E">
        <w:rPr>
          <w:rFonts w:ascii="Times New Roman" w:eastAsia="CharisSIL" w:hAnsi="Times New Roman" w:cs="Times New Roman"/>
          <w:sz w:val="20"/>
          <w:szCs w:val="20"/>
          <w:lang w:eastAsia="zh-CN" w:bidi="ar"/>
        </w:rPr>
        <w:t>ared to normal control group (P</w:t>
      </w:r>
      <w:r w:rsidR="00656B4E">
        <w:rPr>
          <w:rFonts w:ascii="Times New Roman" w:eastAsia="TeX_CM_Maths_Italic" w:hAnsi="Times New Roman" w:cs="Times New Roman"/>
          <w:sz w:val="20"/>
          <w:szCs w:val="20"/>
          <w:lang w:eastAsia="zh-CN" w:bidi="ar"/>
        </w:rPr>
        <w:t>&lt;</w:t>
      </w:r>
      <w:r w:rsidRPr="00166E41">
        <w:rPr>
          <w:rFonts w:ascii="Times New Roman" w:eastAsia="CharisSIL" w:hAnsi="Times New Roman" w:cs="Times New Roman"/>
          <w:sz w:val="20"/>
          <w:szCs w:val="20"/>
          <w:lang w:eastAsia="zh-CN" w:bidi="ar"/>
        </w:rPr>
        <w:t xml:space="preserve">0.001). Oral treatment of CS-exposed animals with </w:t>
      </w:r>
      <w:proofErr w:type="spellStart"/>
      <w:r w:rsidRPr="00166E41">
        <w:rPr>
          <w:rFonts w:ascii="Times New Roman" w:eastAsia="CharisSIL" w:hAnsi="Times New Roman" w:cs="Times New Roman"/>
          <w:sz w:val="20"/>
          <w:szCs w:val="20"/>
          <w:lang w:eastAsia="zh-CN" w:bidi="ar"/>
        </w:rPr>
        <w:t>piperine</w:t>
      </w:r>
      <w:proofErr w:type="spellEnd"/>
      <w:r w:rsidRPr="00166E41">
        <w:rPr>
          <w:rFonts w:ascii="Times New Roman" w:eastAsia="CharisSIL" w:hAnsi="Times New Roman" w:cs="Times New Roman"/>
          <w:sz w:val="20"/>
          <w:szCs w:val="20"/>
          <w:lang w:eastAsia="zh-CN" w:bidi="ar"/>
        </w:rPr>
        <w:t xml:space="preserve"> (10 mg/kg, </w:t>
      </w:r>
      <w:proofErr w:type="spellStart"/>
      <w:r w:rsidRPr="00166E41">
        <w:rPr>
          <w:rFonts w:ascii="Times New Roman" w:eastAsia="CharisSIL" w:hAnsi="Times New Roman" w:cs="Times New Roman"/>
          <w:sz w:val="20"/>
          <w:szCs w:val="20"/>
          <w:lang w:eastAsia="zh-CN" w:bidi="ar"/>
        </w:rPr>
        <w:t>b.w</w:t>
      </w:r>
      <w:proofErr w:type="spellEnd"/>
      <w:r w:rsidRPr="00166E41">
        <w:rPr>
          <w:rFonts w:ascii="Times New Roman" w:eastAsia="CharisSIL" w:hAnsi="Times New Roman" w:cs="Times New Roman"/>
          <w:sz w:val="20"/>
          <w:szCs w:val="20"/>
          <w:lang w:eastAsia="zh-CN" w:bidi="ar"/>
        </w:rPr>
        <w:t xml:space="preserve">.) or reference standard, methyl prednisolone (3.25 mg/kg, </w:t>
      </w:r>
      <w:proofErr w:type="spellStart"/>
      <w:r w:rsidRPr="00166E41">
        <w:rPr>
          <w:rFonts w:ascii="Times New Roman" w:eastAsia="CharisSIL" w:hAnsi="Times New Roman" w:cs="Times New Roman"/>
          <w:sz w:val="20"/>
          <w:szCs w:val="20"/>
          <w:lang w:eastAsia="zh-CN" w:bidi="ar"/>
        </w:rPr>
        <w:t>b.w</w:t>
      </w:r>
      <w:proofErr w:type="spellEnd"/>
      <w:r w:rsidRPr="00166E41">
        <w:rPr>
          <w:rFonts w:ascii="Times New Roman" w:eastAsia="CharisSIL" w:hAnsi="Times New Roman" w:cs="Times New Roman"/>
          <w:sz w:val="20"/>
          <w:szCs w:val="20"/>
          <w:lang w:eastAsia="zh-CN" w:bidi="ar"/>
        </w:rPr>
        <w:t>.) for 1 week or 3 weeks,</w:t>
      </w:r>
      <w:r w:rsidR="00656B4E">
        <w:rPr>
          <w:rFonts w:ascii="Times New Roman" w:eastAsia="CharisSIL" w:hAnsi="Times New Roman" w:cs="Times New Roman"/>
          <w:sz w:val="20"/>
          <w:szCs w:val="20"/>
          <w:lang w:eastAsia="zh-CN" w:bidi="ar"/>
        </w:rPr>
        <w:t xml:space="preserve"> respectively, significantly (p</w:t>
      </w:r>
      <w:r w:rsidR="00656B4E">
        <w:rPr>
          <w:rFonts w:ascii="Times New Roman" w:eastAsia="TeX_CM_Maths_Italic" w:hAnsi="Times New Roman" w:cs="Times New Roman"/>
          <w:sz w:val="20"/>
          <w:szCs w:val="20"/>
          <w:lang w:eastAsia="zh-CN" w:bidi="ar"/>
        </w:rPr>
        <w:t>&lt;</w:t>
      </w:r>
      <w:r w:rsidR="00656B4E">
        <w:rPr>
          <w:rFonts w:ascii="Times New Roman" w:eastAsia="CharisSIL" w:hAnsi="Times New Roman" w:cs="Times New Roman"/>
          <w:sz w:val="20"/>
          <w:szCs w:val="20"/>
          <w:lang w:eastAsia="zh-CN" w:bidi="ar"/>
        </w:rPr>
        <w:t>0.05,0.01,</w:t>
      </w:r>
      <w:r w:rsidRPr="00166E41">
        <w:rPr>
          <w:rFonts w:ascii="Times New Roman" w:eastAsia="CharisSIL" w:hAnsi="Times New Roman" w:cs="Times New Roman"/>
          <w:sz w:val="20"/>
          <w:szCs w:val="20"/>
          <w:lang w:eastAsia="zh-CN" w:bidi="ar"/>
        </w:rPr>
        <w:t xml:space="preserve">0.001) reversed CS-induced production of oxidative stress biomarkers as compared to CS-exposed control mice. </w:t>
      </w:r>
    </w:p>
    <w:p w:rsidR="00C379DC" w:rsidRPr="00166E41" w:rsidRDefault="00C379DC" w:rsidP="00C379DC">
      <w:pPr>
        <w:jc w:val="center"/>
        <w:rPr>
          <w:rFonts w:ascii="Times New Roman" w:hAnsi="Times New Roman" w:cs="Times New Roman"/>
        </w:rPr>
      </w:pPr>
      <w:r w:rsidRPr="00166E41">
        <w:rPr>
          <w:rFonts w:ascii="Times New Roman" w:hAnsi="Times New Roman" w:cs="Times New Roman"/>
          <w:noProof/>
          <w:sz w:val="20"/>
        </w:rPr>
        <w:drawing>
          <wp:inline distT="0" distB="0" distL="114300" distR="114300" wp14:anchorId="628186E0" wp14:editId="1E2018D7">
            <wp:extent cx="3441438" cy="2202512"/>
            <wp:effectExtent l="0" t="0" r="698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3450731" cy="2208459"/>
                    </a:xfrm>
                    <a:prstGeom prst="rect">
                      <a:avLst/>
                    </a:prstGeom>
                    <a:noFill/>
                    <a:ln>
                      <a:noFill/>
                    </a:ln>
                  </pic:spPr>
                </pic:pic>
              </a:graphicData>
            </a:graphic>
          </wp:inline>
        </w:drawing>
      </w:r>
    </w:p>
    <w:p w:rsidR="00C379DC" w:rsidRPr="00166E41" w:rsidRDefault="00C379DC" w:rsidP="00C379DC">
      <w:pPr>
        <w:jc w:val="center"/>
        <w:rPr>
          <w:rFonts w:ascii="Times New Roman" w:hAnsi="Times New Roman" w:cs="Times New Roman"/>
          <w:lang w:eastAsia="zh-CN"/>
        </w:rPr>
      </w:pPr>
      <w:proofErr w:type="gramStart"/>
      <w:r w:rsidRPr="00166E41">
        <w:rPr>
          <w:rFonts w:ascii="Times New Roman" w:hAnsi="Times New Roman" w:cs="Times New Roman"/>
          <w:b/>
          <w:i/>
          <w:sz w:val="18"/>
          <w:lang w:val="en-IN"/>
        </w:rPr>
        <w:t>Figure 1.</w:t>
      </w:r>
      <w:proofErr w:type="gramEnd"/>
      <w:r w:rsidRPr="00166E41">
        <w:rPr>
          <w:rFonts w:ascii="Times New Roman" w:hAnsi="Times New Roman" w:cs="Times New Roman"/>
          <w:b/>
          <w:i/>
          <w:sz w:val="18"/>
          <w:lang w:val="en-IN"/>
        </w:rPr>
        <w:t> </w:t>
      </w:r>
      <w:proofErr w:type="gramStart"/>
      <w:r w:rsidRPr="00166E41">
        <w:rPr>
          <w:rFonts w:ascii="Times New Roman" w:hAnsi="Times New Roman" w:cs="Times New Roman"/>
          <w:i/>
          <w:sz w:val="18"/>
          <w:lang w:val="en-IN"/>
        </w:rPr>
        <w:t>Effects of </w:t>
      </w:r>
      <w:proofErr w:type="spellStart"/>
      <w:r w:rsidRPr="00166E41">
        <w:rPr>
          <w:rFonts w:ascii="Times New Roman" w:hAnsi="Times New Roman" w:cs="Times New Roman"/>
          <w:i/>
          <w:sz w:val="18"/>
        </w:rPr>
        <w:t>pipe</w:t>
      </w:r>
      <w:r w:rsidR="00656B4E">
        <w:rPr>
          <w:rFonts w:ascii="Times New Roman" w:hAnsi="Times New Roman" w:cs="Times New Roman"/>
          <w:i/>
          <w:sz w:val="18"/>
        </w:rPr>
        <w:t>rine</w:t>
      </w:r>
      <w:proofErr w:type="spellEnd"/>
      <w:r w:rsidR="00656B4E">
        <w:rPr>
          <w:rFonts w:ascii="Times New Roman" w:hAnsi="Times New Roman" w:cs="Times New Roman"/>
          <w:i/>
          <w:sz w:val="18"/>
        </w:rPr>
        <w:t xml:space="preserve"> on lungs of cigarette smoke-</w:t>
      </w:r>
      <w:r w:rsidRPr="00166E41">
        <w:rPr>
          <w:rFonts w:ascii="Times New Roman" w:hAnsi="Times New Roman" w:cs="Times New Roman"/>
          <w:i/>
          <w:sz w:val="18"/>
        </w:rPr>
        <w:t>induced COPD</w:t>
      </w:r>
      <w:r>
        <w:rPr>
          <w:rFonts w:ascii="Times New Roman" w:hAnsi="Times New Roman" w:cs="Times New Roman"/>
          <w:i/>
          <w:sz w:val="18"/>
        </w:rPr>
        <w:t>.</w:t>
      </w:r>
      <w:proofErr w:type="gramEnd"/>
    </w:p>
    <w:p w:rsidR="00C379DC" w:rsidRPr="00166E41" w:rsidRDefault="00C379DC" w:rsidP="00C379DC">
      <w:pPr>
        <w:jc w:val="both"/>
        <w:rPr>
          <w:rFonts w:ascii="Times New Roman" w:hAnsi="Times New Roman" w:cs="Times New Roman"/>
          <w:b/>
          <w:sz w:val="20"/>
          <w:szCs w:val="20"/>
        </w:rPr>
      </w:pPr>
      <w:r w:rsidRPr="00166E41">
        <w:rPr>
          <w:rFonts w:ascii="Times New Roman" w:hAnsi="Times New Roman" w:cs="Times New Roman"/>
          <w:b/>
          <w:sz w:val="20"/>
          <w:szCs w:val="20"/>
        </w:rPr>
        <w:t xml:space="preserve">Conclusion: </w:t>
      </w:r>
      <w:r w:rsidRPr="00166E41">
        <w:rPr>
          <w:rFonts w:ascii="Times New Roman" w:eastAsia="CharisSIL" w:hAnsi="Times New Roman" w:cs="Times New Roman"/>
          <w:sz w:val="20"/>
          <w:szCs w:val="20"/>
          <w:lang w:eastAsia="zh-CN" w:bidi="ar"/>
        </w:rPr>
        <w:t xml:space="preserve">Findings of our study suggest protective effect of </w:t>
      </w:r>
      <w:proofErr w:type="spellStart"/>
      <w:r w:rsidRPr="00166E41">
        <w:rPr>
          <w:rFonts w:ascii="Times New Roman" w:eastAsia="CharisSIL" w:hAnsi="Times New Roman" w:cs="Times New Roman"/>
          <w:sz w:val="20"/>
          <w:szCs w:val="20"/>
          <w:lang w:eastAsia="zh-CN" w:bidi="ar"/>
        </w:rPr>
        <w:t>piperine</w:t>
      </w:r>
      <w:proofErr w:type="spellEnd"/>
      <w:r w:rsidRPr="00166E41">
        <w:rPr>
          <w:rFonts w:ascii="Times New Roman" w:eastAsia="CharisSIL" w:hAnsi="Times New Roman" w:cs="Times New Roman"/>
          <w:sz w:val="20"/>
          <w:szCs w:val="20"/>
          <w:lang w:eastAsia="zh-CN" w:bidi="ar"/>
        </w:rPr>
        <w:t xml:space="preserve"> in experimental animals by repressing CS-induced exaggerated production of oxidative stress.</w:t>
      </w:r>
    </w:p>
    <w:p w:rsidR="00C379DC" w:rsidRDefault="00C379DC" w:rsidP="00C379DC">
      <w:pPr>
        <w:rPr>
          <w:rFonts w:ascii="Times New Roman" w:hAnsi="Times New Roman" w:cs="Times New Roman"/>
          <w:b/>
          <w:sz w:val="24"/>
        </w:rPr>
      </w:pPr>
      <w:r w:rsidRPr="00166E41">
        <w:rPr>
          <w:rFonts w:ascii="Times New Roman" w:hAnsi="Times New Roman" w:cs="Times New Roman"/>
          <w:b/>
          <w:sz w:val="24"/>
        </w:rPr>
        <w:lastRenderedPageBreak/>
        <w:t>Biograph</w:t>
      </w:r>
      <w:r>
        <w:rPr>
          <w:rFonts w:ascii="Times New Roman" w:hAnsi="Times New Roman" w:cs="Times New Roman"/>
          <w:b/>
          <w:sz w:val="24"/>
        </w:rPr>
        <w:t>y</w:t>
      </w:r>
    </w:p>
    <w:p w:rsidR="00C379DC" w:rsidRPr="00C379DC" w:rsidRDefault="00C379DC" w:rsidP="00656B4E">
      <w:pPr>
        <w:jc w:val="both"/>
        <w:rPr>
          <w:rFonts w:ascii="Times New Roman" w:hAnsi="Times New Roman" w:cs="Times New Roman"/>
          <w:sz w:val="24"/>
        </w:rPr>
      </w:pPr>
      <w:proofErr w:type="spellStart"/>
      <w:r w:rsidRPr="00166E41">
        <w:rPr>
          <w:rFonts w:ascii="Times New Roman" w:hAnsi="Times New Roman" w:cs="Times New Roman"/>
          <w:sz w:val="20"/>
        </w:rPr>
        <w:t>Poonam</w:t>
      </w:r>
      <w:proofErr w:type="spellEnd"/>
      <w:r w:rsidRPr="00166E41">
        <w:rPr>
          <w:rFonts w:ascii="Times New Roman" w:hAnsi="Times New Roman" w:cs="Times New Roman"/>
          <w:sz w:val="20"/>
        </w:rPr>
        <w:t xml:space="preserve"> </w:t>
      </w:r>
      <w:proofErr w:type="spellStart"/>
      <w:r w:rsidRPr="00166E41">
        <w:rPr>
          <w:rFonts w:ascii="Times New Roman" w:hAnsi="Times New Roman" w:cs="Times New Roman"/>
          <w:sz w:val="20"/>
        </w:rPr>
        <w:t>Arora</w:t>
      </w:r>
      <w:proofErr w:type="spellEnd"/>
      <w:r w:rsidRPr="00166E41">
        <w:rPr>
          <w:rFonts w:ascii="Times New Roman" w:hAnsi="Times New Roman" w:cs="Times New Roman"/>
          <w:sz w:val="20"/>
        </w:rPr>
        <w:t xml:space="preserve"> is working as an Associate Professor in SGT College of Pharmacy with keen interest in studying pharmacology of novel or existing </w:t>
      </w:r>
      <w:proofErr w:type="spellStart"/>
      <w:r w:rsidRPr="00166E41">
        <w:rPr>
          <w:rFonts w:ascii="Times New Roman" w:hAnsi="Times New Roman" w:cs="Times New Roman"/>
          <w:sz w:val="20"/>
        </w:rPr>
        <w:t>phytocompounds</w:t>
      </w:r>
      <w:proofErr w:type="spellEnd"/>
      <w:r w:rsidRPr="00166E41">
        <w:rPr>
          <w:rFonts w:ascii="Times New Roman" w:hAnsi="Times New Roman" w:cs="Times New Roman"/>
          <w:sz w:val="20"/>
        </w:rPr>
        <w:t xml:space="preserve"> to understand how these interventions modulate immune response in chronic pulmonary diseases. She has more than 18 years of cumulative experience in teaching, research and industry with expertise in isolation of bioactive compounds from natural sources and studying their therapeutic potential in asthma and other lung disorders using various modern approaches at molecular and cellular levels. She has received P.D. Seth’s best research paper award and young </w:t>
      </w:r>
      <w:r w:rsidR="00656B4E" w:rsidRPr="00166E41">
        <w:rPr>
          <w:rFonts w:ascii="Times New Roman" w:hAnsi="Times New Roman" w:cs="Times New Roman"/>
          <w:sz w:val="20"/>
        </w:rPr>
        <w:t>researcher</w:t>
      </w:r>
      <w:r w:rsidRPr="00166E41">
        <w:rPr>
          <w:rFonts w:ascii="Times New Roman" w:hAnsi="Times New Roman" w:cs="Times New Roman"/>
          <w:sz w:val="20"/>
        </w:rPr>
        <w:t xml:space="preserve"> award from </w:t>
      </w:r>
      <w:proofErr w:type="spellStart"/>
      <w:r w:rsidRPr="00166E41">
        <w:rPr>
          <w:rFonts w:ascii="Times New Roman" w:hAnsi="Times New Roman" w:cs="Times New Roman"/>
          <w:sz w:val="20"/>
        </w:rPr>
        <w:t>INSc</w:t>
      </w:r>
      <w:proofErr w:type="spellEnd"/>
      <w:r w:rsidRPr="00166E41">
        <w:rPr>
          <w:rFonts w:ascii="Times New Roman" w:hAnsi="Times New Roman" w:cs="Times New Roman"/>
          <w:sz w:val="20"/>
        </w:rPr>
        <w:t>. Her research career is credited by publication of more than 30 research/review papers in high impact factor peer reviewed/SCI indexed journals and has presented many research papers in national and international conferences held in</w:t>
      </w:r>
      <w:r w:rsidR="00656B4E">
        <w:rPr>
          <w:rFonts w:ascii="Times New Roman" w:hAnsi="Times New Roman" w:cs="Times New Roman"/>
          <w:sz w:val="20"/>
        </w:rPr>
        <w:t xml:space="preserve"> India and abroad. In addition she </w:t>
      </w:r>
      <w:r w:rsidRPr="00166E41">
        <w:rPr>
          <w:rFonts w:ascii="Times New Roman" w:hAnsi="Times New Roman" w:cs="Times New Roman"/>
          <w:sz w:val="20"/>
        </w:rPr>
        <w:t>is serving as board member of reviewer/editorial committees of various journals of national and international repute including, Royal Society of Chemistry, ISE, Elsevier, Taylor and Francis, Brazilian Journal of Natural Sciences and Indian Pharmaceutical Society.</w:t>
      </w:r>
      <w:bookmarkEnd w:id="0"/>
    </w:p>
    <w:sectPr w:rsidR="00C379DC" w:rsidRPr="00C379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633" w:rsidRDefault="00090633" w:rsidP="00AE0D95">
      <w:pPr>
        <w:spacing w:after="0" w:line="240" w:lineRule="auto"/>
      </w:pPr>
      <w:r>
        <w:separator/>
      </w:r>
    </w:p>
  </w:endnote>
  <w:endnote w:type="continuationSeparator" w:id="0">
    <w:p w:rsidR="00090633" w:rsidRDefault="00090633" w:rsidP="00AE0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harisSIL">
    <w:altName w:val="苹方-简"/>
    <w:charset w:val="00"/>
    <w:family w:val="auto"/>
    <w:pitch w:val="default"/>
  </w:font>
  <w:font w:name="TeX_CM_Maths_Italic">
    <w:altName w:val="苹方-简"/>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633" w:rsidRDefault="00090633" w:rsidP="00AE0D95">
      <w:pPr>
        <w:spacing w:after="0" w:line="240" w:lineRule="auto"/>
      </w:pPr>
      <w:r>
        <w:separator/>
      </w:r>
    </w:p>
  </w:footnote>
  <w:footnote w:type="continuationSeparator" w:id="0">
    <w:p w:rsidR="00090633" w:rsidRDefault="00090633" w:rsidP="00AE0D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9DC"/>
    <w:rsid w:val="00090633"/>
    <w:rsid w:val="00474203"/>
    <w:rsid w:val="00535872"/>
    <w:rsid w:val="00656B4E"/>
    <w:rsid w:val="00833587"/>
    <w:rsid w:val="00924B33"/>
    <w:rsid w:val="00AE0D95"/>
    <w:rsid w:val="00C37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379DC"/>
    <w:rPr>
      <w:sz w:val="16"/>
      <w:szCs w:val="16"/>
    </w:rPr>
  </w:style>
  <w:style w:type="paragraph" w:styleId="BalloonText">
    <w:name w:val="Balloon Text"/>
    <w:basedOn w:val="Normal"/>
    <w:link w:val="BalloonTextChar"/>
    <w:uiPriority w:val="99"/>
    <w:semiHidden/>
    <w:unhideWhenUsed/>
    <w:rsid w:val="00C379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9DC"/>
    <w:rPr>
      <w:rFonts w:ascii="Tahoma" w:hAnsi="Tahoma" w:cs="Tahoma"/>
      <w:sz w:val="16"/>
      <w:szCs w:val="16"/>
    </w:rPr>
  </w:style>
  <w:style w:type="paragraph" w:styleId="Header">
    <w:name w:val="header"/>
    <w:basedOn w:val="Normal"/>
    <w:link w:val="HeaderChar"/>
    <w:uiPriority w:val="99"/>
    <w:unhideWhenUsed/>
    <w:rsid w:val="00AE0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D95"/>
  </w:style>
  <w:style w:type="paragraph" w:styleId="Footer">
    <w:name w:val="footer"/>
    <w:basedOn w:val="Normal"/>
    <w:link w:val="FooterChar"/>
    <w:uiPriority w:val="99"/>
    <w:unhideWhenUsed/>
    <w:rsid w:val="00AE0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D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379DC"/>
    <w:rPr>
      <w:sz w:val="16"/>
      <w:szCs w:val="16"/>
    </w:rPr>
  </w:style>
  <w:style w:type="paragraph" w:styleId="BalloonText">
    <w:name w:val="Balloon Text"/>
    <w:basedOn w:val="Normal"/>
    <w:link w:val="BalloonTextChar"/>
    <w:uiPriority w:val="99"/>
    <w:semiHidden/>
    <w:unhideWhenUsed/>
    <w:rsid w:val="00C379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9DC"/>
    <w:rPr>
      <w:rFonts w:ascii="Tahoma" w:hAnsi="Tahoma" w:cs="Tahoma"/>
      <w:sz w:val="16"/>
      <w:szCs w:val="16"/>
    </w:rPr>
  </w:style>
  <w:style w:type="paragraph" w:styleId="Header">
    <w:name w:val="header"/>
    <w:basedOn w:val="Normal"/>
    <w:link w:val="HeaderChar"/>
    <w:uiPriority w:val="99"/>
    <w:unhideWhenUsed/>
    <w:rsid w:val="00AE0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D95"/>
  </w:style>
  <w:style w:type="paragraph" w:styleId="Footer">
    <w:name w:val="footer"/>
    <w:basedOn w:val="Normal"/>
    <w:link w:val="FooterChar"/>
    <w:uiPriority w:val="99"/>
    <w:unhideWhenUsed/>
    <w:rsid w:val="00AE0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2</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2022-11-01T06:28:00Z</dcterms:created>
  <dcterms:modified xsi:type="dcterms:W3CDTF">2022-11-01T07:58:00Z</dcterms:modified>
</cp:coreProperties>
</file>