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B2B88E" w14:textId="62FA80CC" w:rsidR="00541C04" w:rsidRPr="002E6FF5" w:rsidRDefault="002E6FF5" w:rsidP="002E6FF5">
      <w:pPr>
        <w:spacing w:after="100" w:afterAutospacing="1" w:line="360" w:lineRule="auto"/>
        <w:rPr>
          <w:rFonts w:ascii="Times New Roman" w:hAnsi="Times New Roman" w:cs="Times New Roman"/>
          <w:b/>
          <w:color w:val="000000" w:themeColor="text1"/>
          <w:sz w:val="32"/>
          <w:szCs w:val="24"/>
        </w:rPr>
      </w:pPr>
      <w:r w:rsidRPr="002E6FF5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Psychosocial and spiritual practices during coronavirus pandemic</w:t>
      </w:r>
    </w:p>
    <w:p w14:paraId="2B5F16E0" w14:textId="3F2BEB20" w:rsidR="00541C04" w:rsidRPr="002E6FF5" w:rsidRDefault="00541C04" w:rsidP="002E6FF5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E6F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Akbar Husain</w:t>
      </w:r>
    </w:p>
    <w:p w14:paraId="04F76B7E" w14:textId="6557BE31" w:rsidR="00541C04" w:rsidRDefault="00541C04" w:rsidP="002E6FF5">
      <w:pPr>
        <w:spacing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2E6FF5">
        <w:rPr>
          <w:rFonts w:ascii="Times New Roman" w:hAnsi="Times New Roman" w:cs="Times New Roman"/>
          <w:color w:val="000000" w:themeColor="text1"/>
          <w:szCs w:val="24"/>
        </w:rPr>
        <w:t>Aliga</w:t>
      </w:r>
      <w:r w:rsidR="002E6FF5" w:rsidRPr="002E6FF5">
        <w:rPr>
          <w:rFonts w:ascii="Times New Roman" w:hAnsi="Times New Roman" w:cs="Times New Roman"/>
          <w:color w:val="000000" w:themeColor="text1"/>
          <w:szCs w:val="24"/>
        </w:rPr>
        <w:t>rh Muslim University, India</w:t>
      </w:r>
    </w:p>
    <w:p w14:paraId="7A1474ED" w14:textId="5A5FAA2A" w:rsidR="00541C04" w:rsidRDefault="002E6FF5" w:rsidP="002E6FF5">
      <w:pPr>
        <w:spacing w:after="12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="00541C0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bstract</w:t>
      </w:r>
    </w:p>
    <w:p w14:paraId="3887E669" w14:textId="7724E4EA" w:rsidR="00541C04" w:rsidRPr="002E6FF5" w:rsidRDefault="00541C04" w:rsidP="002E6FF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2E6FF5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During the coronavirus pandemic, people have become panicky, fearful, distressed, experiencing </w:t>
      </w:r>
      <w:r w:rsidRPr="002E6FF5">
        <w:rPr>
          <w:rFonts w:ascii="Times New Roman" w:hAnsi="Times New Roman" w:cs="Times New Roman"/>
          <w:sz w:val="20"/>
          <w:szCs w:val="24"/>
        </w:rPr>
        <w:t xml:space="preserve">loneliness or relationships problems due to social distancing, worried about work or unemployment, long-term physical health condition, homelessness and social isolation will have a significant impact on their mental wellbeing and consequently find it difficult to cope with it. The coronavirus </w:t>
      </w:r>
      <w:r w:rsidR="002E6FF5" w:rsidRPr="002E6FF5">
        <w:rPr>
          <w:rFonts w:ascii="Times New Roman" w:hAnsi="Times New Roman" w:cs="Times New Roman"/>
          <w:sz w:val="20"/>
          <w:szCs w:val="24"/>
        </w:rPr>
        <w:t>pandemic</w:t>
      </w:r>
      <w:r w:rsidRPr="002E6FF5">
        <w:rPr>
          <w:rFonts w:ascii="Times New Roman" w:hAnsi="Times New Roman" w:cs="Times New Roman"/>
          <w:sz w:val="20"/>
          <w:szCs w:val="24"/>
        </w:rPr>
        <w:t xml:space="preserve"> is clubbed with lots of negativities with global level of worry, sadness and stress.</w:t>
      </w:r>
    </w:p>
    <w:p w14:paraId="229D6EDA" w14:textId="11B86FC2" w:rsidR="002E6FF5" w:rsidRPr="002E6FF5" w:rsidRDefault="00541C04" w:rsidP="002E6FF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2E6FF5">
        <w:rPr>
          <w:rFonts w:ascii="Times New Roman" w:hAnsi="Times New Roman" w:cs="Times New Roman"/>
          <w:color w:val="000000" w:themeColor="text1"/>
          <w:sz w:val="20"/>
          <w:szCs w:val="24"/>
        </w:rPr>
        <w:t>Spirituality is the path of purity, truth, perfection and unity; it is based on universal brotherhood and sisterhood, where peace, goodwill and harmony prevail. Through spirituality, we can really develop a peaceful world. Spirituality follows certain principles, values and practices. Establishment of one world and humanity is possible through the cultivation of spiritual values.</w:t>
      </w:r>
      <w:r w:rsidR="00FB729B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</w:t>
      </w:r>
    </w:p>
    <w:p w14:paraId="7E57058A" w14:textId="32A6024B" w:rsidR="00541C04" w:rsidRDefault="00541C04" w:rsidP="002E6FF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6FF5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Psychosocial and spiritual strategies such as being grateful to others and God, cultivate spiritual values (i.e., compassion, honesty), maintain calmness and self-control through equanimity, preparing gratitude journal, have </w:t>
      </w:r>
      <w:r w:rsidRPr="002E6FF5">
        <w:rPr>
          <w:rFonts w:ascii="Times New Roman" w:hAnsi="Times New Roman" w:cs="Times New Roman"/>
          <w:bCs/>
          <w:color w:val="000000" w:themeColor="text1"/>
          <w:sz w:val="20"/>
          <w:szCs w:val="24"/>
          <w:shd w:val="clear" w:color="auto" w:fill="FFFFFF"/>
        </w:rPr>
        <w:t>hope and existential thinking</w:t>
      </w:r>
      <w:r w:rsidRPr="002E6FF5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, inspiration from cetaceans, managing stress through breathing, strength and serenity, walking meditation and global togetherness can help you to function optimally and stay healthy during the pandemic. </w:t>
      </w:r>
    </w:p>
    <w:p w14:paraId="1EC84F26" w14:textId="25B2BE0E" w:rsidR="00541C04" w:rsidRDefault="00541C04" w:rsidP="002E6FF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2E6FF5">
        <w:rPr>
          <w:rFonts w:ascii="Times New Roman" w:hAnsi="Times New Roman" w:cs="Times New Roman"/>
          <w:b/>
          <w:color w:val="000000" w:themeColor="text1"/>
          <w:sz w:val="20"/>
          <w:szCs w:val="24"/>
        </w:rPr>
        <w:t xml:space="preserve">Keywords: </w:t>
      </w:r>
      <w:r w:rsidRPr="002E6FF5">
        <w:rPr>
          <w:rFonts w:ascii="Times New Roman" w:hAnsi="Times New Roman" w:cs="Times New Roman"/>
          <w:color w:val="000000" w:themeColor="text1"/>
          <w:sz w:val="20"/>
          <w:szCs w:val="24"/>
        </w:rPr>
        <w:t>Spiritual Practic</w:t>
      </w:r>
      <w:bookmarkStart w:id="0" w:name="_GoBack"/>
      <w:bookmarkEnd w:id="0"/>
      <w:r w:rsidRPr="002E6FF5">
        <w:rPr>
          <w:rFonts w:ascii="Times New Roman" w:hAnsi="Times New Roman" w:cs="Times New Roman"/>
          <w:color w:val="000000" w:themeColor="text1"/>
          <w:sz w:val="20"/>
          <w:szCs w:val="24"/>
        </w:rPr>
        <w:t>es, Psychosocial approaches, Coronavirus pandemic</w:t>
      </w:r>
      <w:r w:rsidR="002E6FF5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</w:p>
    <w:p w14:paraId="039B2C16" w14:textId="0A8F7FF2" w:rsidR="002E6FF5" w:rsidRPr="002E6FF5" w:rsidRDefault="002E6FF5" w:rsidP="002E6FF5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commentRangeStart w:id="1"/>
      <w:r w:rsidRPr="002E6F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Biography</w:t>
      </w:r>
      <w:commentRangeEnd w:id="1"/>
      <w:r w:rsidR="002D234F">
        <w:rPr>
          <w:rStyle w:val="CommentReference"/>
        </w:rPr>
        <w:commentReference w:id="1"/>
      </w:r>
    </w:p>
    <w:p w14:paraId="5D6EED87" w14:textId="77777777" w:rsidR="002E6FF5" w:rsidRPr="002E6FF5" w:rsidRDefault="002E6FF5" w:rsidP="00541C0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4"/>
        </w:rPr>
      </w:pPr>
    </w:p>
    <w:p w14:paraId="1DC61FC8" w14:textId="77777777" w:rsidR="00541C04" w:rsidRDefault="00541C04"/>
    <w:sectPr w:rsidR="00541C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6-02T12:48:00Z" w:initials="SS">
    <w:p w14:paraId="75226288" w14:textId="31F81AAF" w:rsidR="002D234F" w:rsidRDefault="002D234F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F4B"/>
    <w:rsid w:val="002D234F"/>
    <w:rsid w:val="002E6FF5"/>
    <w:rsid w:val="00541C04"/>
    <w:rsid w:val="00673978"/>
    <w:rsid w:val="00941F4B"/>
    <w:rsid w:val="00954EFE"/>
    <w:rsid w:val="00FB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EB0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C0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D23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23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23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23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234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3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C0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D23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23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23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23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234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3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6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Akbar</dc:creator>
  <cp:lastModifiedBy>Swetha Sandala</cp:lastModifiedBy>
  <cp:revision>6</cp:revision>
  <dcterms:created xsi:type="dcterms:W3CDTF">2022-05-31T12:06:00Z</dcterms:created>
  <dcterms:modified xsi:type="dcterms:W3CDTF">2022-06-02T07:18:00Z</dcterms:modified>
</cp:coreProperties>
</file>