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B79" w:rsidRPr="007462DA" w:rsidRDefault="00A87957" w:rsidP="00C95ADE">
      <w:pPr>
        <w:spacing w:after="160"/>
        <w:rPr>
          <w:rFonts w:ascii="Times New Roman" w:eastAsia="Calibri" w:hAnsi="Times New Roman" w:cs="Times New Roman"/>
          <w:b/>
          <w:sz w:val="32"/>
          <w:szCs w:val="24"/>
          <w:lang w:val="en-GB"/>
        </w:rPr>
      </w:pPr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Therapeutic </w:t>
      </w:r>
      <w:r w:rsidR="00AA5075"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and toxic </w:t>
      </w:r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>effects</w:t>
      </w:r>
      <w:r w:rsidR="00B25B79"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 of </w:t>
      </w:r>
      <w:proofErr w:type="spellStart"/>
      <w:r w:rsidR="00B25B79" w:rsidRPr="007462DA">
        <w:rPr>
          <w:rFonts w:ascii="Times New Roman" w:eastAsia="Calibri" w:hAnsi="Times New Roman" w:cs="Times New Roman"/>
          <w:b/>
          <w:i/>
          <w:sz w:val="32"/>
          <w:szCs w:val="24"/>
          <w:lang w:val="en-GB"/>
        </w:rPr>
        <w:t>Enantia</w:t>
      </w:r>
      <w:proofErr w:type="spellEnd"/>
      <w:r w:rsidR="00B25B79" w:rsidRPr="007462DA">
        <w:rPr>
          <w:rFonts w:ascii="Times New Roman" w:eastAsia="Calibri" w:hAnsi="Times New Roman" w:cs="Times New Roman"/>
          <w:b/>
          <w:i/>
          <w:sz w:val="32"/>
          <w:szCs w:val="24"/>
          <w:lang w:val="en-GB"/>
        </w:rPr>
        <w:t xml:space="preserve"> </w:t>
      </w:r>
      <w:proofErr w:type="spellStart"/>
      <w:r w:rsidR="00B25B79" w:rsidRPr="007462DA">
        <w:rPr>
          <w:rFonts w:ascii="Times New Roman" w:eastAsia="Calibri" w:hAnsi="Times New Roman" w:cs="Times New Roman"/>
          <w:b/>
          <w:i/>
          <w:sz w:val="32"/>
          <w:szCs w:val="24"/>
          <w:lang w:val="en-GB"/>
        </w:rPr>
        <w:t>chlorantha</w:t>
      </w:r>
      <w:proofErr w:type="spellEnd"/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 (</w:t>
      </w:r>
      <w:proofErr w:type="spellStart"/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>Annonaceae</w:t>
      </w:r>
      <w:proofErr w:type="spellEnd"/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) </w:t>
      </w:r>
      <w:r w:rsid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>s</w:t>
      </w:r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tem </w:t>
      </w:r>
      <w:r w:rsid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>b</w:t>
      </w:r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ark extracts in </w:t>
      </w:r>
      <w:r w:rsidRPr="007462DA">
        <w:rPr>
          <w:rFonts w:ascii="Times New Roman" w:eastAsia="Calibri" w:hAnsi="Times New Roman" w:cs="Times New Roman"/>
          <w:b/>
          <w:i/>
          <w:sz w:val="32"/>
          <w:szCs w:val="24"/>
          <w:lang w:val="en-GB"/>
        </w:rPr>
        <w:t>salmonella</w:t>
      </w:r>
      <w:r w:rsidR="00B22043"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 xml:space="preserve"> </w:t>
      </w:r>
      <w:proofErr w:type="spellStart"/>
      <w:r w:rsidR="00B22043"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>T</w:t>
      </w:r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>yphi</w:t>
      </w:r>
      <w:proofErr w:type="spellEnd"/>
      <w:r w:rsidRPr="007462DA">
        <w:rPr>
          <w:rFonts w:ascii="Times New Roman" w:eastAsia="Calibri" w:hAnsi="Times New Roman" w:cs="Times New Roman"/>
          <w:b/>
          <w:sz w:val="32"/>
          <w:szCs w:val="24"/>
          <w:lang w:val="en-GB"/>
        </w:rPr>
        <w:t>-induced rats</w:t>
      </w:r>
    </w:p>
    <w:p w:rsidR="00B25B79" w:rsidRPr="00AA5075" w:rsidRDefault="00B25B79" w:rsidP="007462DA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proofErr w:type="spellStart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>Merline</w:t>
      </w:r>
      <w:proofErr w:type="spellEnd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>Namekong</w:t>
      </w:r>
      <w:proofErr w:type="spellEnd"/>
      <w:r w:rsidRP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Djimeli</w:t>
      </w:r>
      <w:r w:rsidRPr="00C2146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164A0C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*</w:t>
      </w:r>
      <w:r w:rsid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Guy </w:t>
      </w:r>
      <w:proofErr w:type="spellStart"/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SedarSingor</w:t>
      </w:r>
      <w:proofErr w:type="spellEnd"/>
      <w:r w:rsidR="00AA5075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Njateng</w:t>
      </w:r>
      <w:r w:rsidR="00AA5075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C2146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, </w:t>
      </w:r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Serge </w:t>
      </w:r>
      <w:proofErr w:type="spellStart"/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Secco</w:t>
      </w:r>
      <w:proofErr w:type="spellEnd"/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Atsafack</w:t>
      </w:r>
      <w:r w:rsidR="005E3099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5E3099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A87957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Norbert Kodjio</w:t>
      </w:r>
      <w:r w:rsidR="00A87957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  <w:r w:rsidR="00A87957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,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Joseph M. </w:t>
      </w:r>
      <w:proofErr w:type="spellStart"/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Mendimi</w:t>
      </w:r>
      <w:proofErr w:type="spellEnd"/>
      <w:r w:rsidR="007F0D8F"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Nkodo</w:t>
      </w:r>
      <w:r w:rsidR="007F0D8F"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2</w:t>
      </w:r>
      <w:r w:rsidR="00C2146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 xml:space="preserve"> </w:t>
      </w:r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and </w:t>
      </w:r>
      <w:proofErr w:type="spellStart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>Donatien</w:t>
      </w:r>
      <w:proofErr w:type="spellEnd"/>
      <w:r w:rsidRPr="00AA507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Gatsing</w:t>
      </w:r>
      <w:r w:rsidRPr="00AA5075">
        <w:rPr>
          <w:rFonts w:ascii="Times New Roman" w:eastAsia="Calibri" w:hAnsi="Times New Roman" w:cs="Times New Roman"/>
          <w:sz w:val="24"/>
          <w:szCs w:val="24"/>
          <w:vertAlign w:val="superscript"/>
          <w:lang w:val="en-GB"/>
        </w:rPr>
        <w:t>1</w:t>
      </w:r>
    </w:p>
    <w:p w:rsidR="00B25B79" w:rsidRPr="007462DA" w:rsidRDefault="00B25B79" w:rsidP="007462DA">
      <w:pPr>
        <w:spacing w:after="0" w:line="240" w:lineRule="auto"/>
        <w:rPr>
          <w:rFonts w:ascii="Times New Roman" w:eastAsia="Calibri" w:hAnsi="Times New Roman" w:cs="Times New Roman"/>
          <w:szCs w:val="24"/>
          <w:lang w:val="en-GB"/>
        </w:rPr>
      </w:pPr>
      <w:r w:rsidRPr="007462DA">
        <w:rPr>
          <w:rFonts w:ascii="Times New Roman" w:eastAsia="Calibri" w:hAnsi="Times New Roman" w:cs="Times New Roman"/>
          <w:szCs w:val="24"/>
          <w:vertAlign w:val="superscript"/>
          <w:lang w:val="en-GB"/>
        </w:rPr>
        <w:t>1</w:t>
      </w:r>
      <w:r w:rsidRPr="007462DA">
        <w:rPr>
          <w:rFonts w:ascii="Times New Roman" w:eastAsia="Calibri" w:hAnsi="Times New Roman" w:cs="Times New Roman"/>
          <w:szCs w:val="24"/>
          <w:lang w:val="en-GB"/>
        </w:rPr>
        <w:t xml:space="preserve">University of </w:t>
      </w:r>
      <w:proofErr w:type="spellStart"/>
      <w:r w:rsidRPr="007462DA">
        <w:rPr>
          <w:rFonts w:ascii="Times New Roman" w:eastAsia="Calibri" w:hAnsi="Times New Roman" w:cs="Times New Roman"/>
          <w:szCs w:val="24"/>
          <w:lang w:val="en-GB"/>
        </w:rPr>
        <w:t>Dschan</w:t>
      </w:r>
      <w:r w:rsidR="00C21465" w:rsidRPr="007462DA">
        <w:rPr>
          <w:rFonts w:ascii="Times New Roman" w:eastAsia="Calibri" w:hAnsi="Times New Roman" w:cs="Times New Roman"/>
          <w:szCs w:val="24"/>
          <w:lang w:val="en-GB"/>
        </w:rPr>
        <w:t>g</w:t>
      </w:r>
      <w:proofErr w:type="spellEnd"/>
      <w:r w:rsidR="00C21465" w:rsidRPr="007462DA">
        <w:rPr>
          <w:rFonts w:ascii="Times New Roman" w:eastAsia="Calibri" w:hAnsi="Times New Roman" w:cs="Times New Roman"/>
          <w:szCs w:val="24"/>
          <w:lang w:val="en-GB"/>
        </w:rPr>
        <w:t>, Cameroon</w:t>
      </w:r>
    </w:p>
    <w:p w:rsidR="00A87957" w:rsidRPr="007462DA" w:rsidRDefault="00B25B79" w:rsidP="007462DA">
      <w:pPr>
        <w:spacing w:after="100" w:afterAutospacing="1" w:line="240" w:lineRule="auto"/>
        <w:rPr>
          <w:rFonts w:ascii="Times New Roman" w:eastAsia="Calibri" w:hAnsi="Times New Roman" w:cs="Times New Roman"/>
          <w:szCs w:val="24"/>
          <w:lang w:val="en-GB"/>
        </w:rPr>
      </w:pPr>
      <w:r w:rsidRPr="007462DA">
        <w:rPr>
          <w:rFonts w:ascii="Times New Roman" w:eastAsia="Calibri" w:hAnsi="Times New Roman" w:cs="Times New Roman"/>
          <w:szCs w:val="24"/>
          <w:vertAlign w:val="superscript"/>
          <w:lang w:val="en-GB"/>
        </w:rPr>
        <w:t>2</w:t>
      </w:r>
      <w:r w:rsidRPr="007462DA">
        <w:rPr>
          <w:rFonts w:ascii="Times New Roman" w:eastAsia="Calibri" w:hAnsi="Times New Roman" w:cs="Times New Roman"/>
          <w:szCs w:val="24"/>
          <w:lang w:val="en-GB"/>
        </w:rPr>
        <w:t xml:space="preserve">University of </w:t>
      </w:r>
      <w:proofErr w:type="spellStart"/>
      <w:r w:rsidRPr="007462DA">
        <w:rPr>
          <w:rFonts w:ascii="Times New Roman" w:eastAsia="Calibri" w:hAnsi="Times New Roman" w:cs="Times New Roman"/>
          <w:szCs w:val="24"/>
          <w:lang w:val="en-GB"/>
        </w:rPr>
        <w:t>Yaounde</w:t>
      </w:r>
      <w:proofErr w:type="spellEnd"/>
      <w:r w:rsidRPr="007462DA">
        <w:rPr>
          <w:rFonts w:ascii="Times New Roman" w:eastAsia="Calibri" w:hAnsi="Times New Roman" w:cs="Times New Roman"/>
          <w:szCs w:val="24"/>
          <w:lang w:val="en-GB"/>
        </w:rPr>
        <w:t xml:space="preserve"> I, Cameroo</w:t>
      </w:r>
      <w:r w:rsidR="00C21465" w:rsidRPr="007462DA">
        <w:rPr>
          <w:rFonts w:ascii="Times New Roman" w:eastAsia="Calibri" w:hAnsi="Times New Roman" w:cs="Times New Roman"/>
          <w:szCs w:val="24"/>
          <w:lang w:val="en-GB"/>
        </w:rPr>
        <w:t>n</w:t>
      </w:r>
      <w:bookmarkStart w:id="0" w:name="_GoBack"/>
      <w:bookmarkEnd w:id="0"/>
    </w:p>
    <w:p w:rsidR="00B25B79" w:rsidRPr="00AA5075" w:rsidRDefault="00AA5075" w:rsidP="007462DA">
      <w:pPr>
        <w:spacing w:after="16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t>A</w:t>
      </w:r>
      <w:r w:rsidR="00C21465">
        <w:rPr>
          <w:rFonts w:ascii="Times New Roman" w:eastAsia="Calibri" w:hAnsi="Times New Roman" w:cs="Times New Roman"/>
          <w:b/>
          <w:sz w:val="24"/>
          <w:szCs w:val="24"/>
          <w:lang w:val="en-GB"/>
        </w:rPr>
        <w:t>bstract</w:t>
      </w:r>
    </w:p>
    <w:p w:rsidR="00857617" w:rsidRPr="007462DA" w:rsidRDefault="00B25B79" w:rsidP="007462DA">
      <w:pPr>
        <w:autoSpaceDE w:val="0"/>
        <w:autoSpaceDN w:val="0"/>
        <w:adjustRightInd w:val="0"/>
        <w:spacing w:after="240"/>
        <w:jc w:val="both"/>
        <w:outlineLvl w:val="0"/>
        <w:rPr>
          <w:rFonts w:ascii="Times New Roman" w:eastAsia="TimesNewRoman" w:hAnsi="Times New Roman" w:cs="Times New Roman"/>
          <w:sz w:val="20"/>
          <w:szCs w:val="24"/>
          <w:lang w:val="en-US"/>
        </w:rPr>
      </w:pPr>
      <w:r w:rsidRPr="007462DA">
        <w:rPr>
          <w:rFonts w:ascii="Times New Roman" w:eastAsia="Calibri" w:hAnsi="Times New Roman" w:cs="Times New Roman"/>
          <w:b/>
          <w:sz w:val="20"/>
          <w:szCs w:val="24"/>
          <w:lang w:val="en-GB"/>
        </w:rPr>
        <w:t>Background</w:t>
      </w:r>
      <w:r w:rsidR="007462DA" w:rsidRPr="007462DA">
        <w:rPr>
          <w:rFonts w:ascii="Times New Roman" w:eastAsia="Calibri" w:hAnsi="Times New Roman" w:cs="Times New Roman"/>
          <w:b/>
          <w:sz w:val="20"/>
          <w:szCs w:val="24"/>
          <w:lang w:val="en-GB"/>
        </w:rPr>
        <w:t xml:space="preserve">: </w:t>
      </w:r>
      <w:r w:rsidR="00857617" w:rsidRPr="007462DA">
        <w:rPr>
          <w:rFonts w:ascii="Times New Roman" w:hAnsi="Times New Roman" w:cs="Times New Roman"/>
          <w:sz w:val="20"/>
          <w:szCs w:val="24"/>
          <w:lang w:val="en-US"/>
        </w:rPr>
        <w:t xml:space="preserve">Bacteria are responsible for a large number of diseases worrying the world today. </w:t>
      </w:r>
      <w:r w:rsidR="00857617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Medicinal plants have always been used by poor communities of the African continent as an alternative for the treatment of those diseases. Typhoid feve</w:t>
      </w:r>
      <w:r w:rsidR="00151FC2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r is one of those diseases cause</w:t>
      </w:r>
      <w:r w:rsidR="00B22043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d</w:t>
      </w:r>
      <w:r w:rsidR="00151FC2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by salmonella.</w:t>
      </w:r>
      <w:r w:rsidR="00E05620" w:rsidRPr="007462DA">
        <w:rPr>
          <w:rFonts w:ascii="Times New Roman" w:hAnsi="Times New Roman" w:cs="Times New Roman"/>
          <w:sz w:val="20"/>
          <w:szCs w:val="24"/>
          <w:lang w:val="en-US"/>
        </w:rPr>
        <w:t xml:space="preserve"> T</w:t>
      </w:r>
      <w:r w:rsidR="002F6D62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he aim of this study was to investigate the </w:t>
      </w:r>
      <w:r w:rsidR="002F6D62"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>in vivo</w:t>
      </w:r>
      <w:r w:rsidR="002F6D62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antisalmonellal properties of </w:t>
      </w:r>
      <w:r w:rsidR="00B22043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medicinal plant</w:t>
      </w:r>
      <w:r w:rsidR="00A96D9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r w:rsidR="00B22043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called</w:t>
      </w:r>
      <w:r w:rsidR="00A96D9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="002F6D62"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>Enantia</w:t>
      </w:r>
      <w:proofErr w:type="spellEnd"/>
      <w:r w:rsidR="002F6D62"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 xml:space="preserve"> </w:t>
      </w:r>
      <w:proofErr w:type="spellStart"/>
      <w:r w:rsidR="002F6D62"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>chlorantha</w:t>
      </w:r>
      <w:proofErr w:type="spellEnd"/>
      <w:r w:rsidR="002F6D62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.</w:t>
      </w:r>
    </w:p>
    <w:p w:rsidR="00A81E4F" w:rsidRPr="007462DA" w:rsidRDefault="00846D03" w:rsidP="007462DA">
      <w:pPr>
        <w:autoSpaceDE w:val="0"/>
        <w:autoSpaceDN w:val="0"/>
        <w:adjustRightInd w:val="0"/>
        <w:spacing w:after="240"/>
        <w:jc w:val="both"/>
        <w:outlineLvl w:val="0"/>
        <w:rPr>
          <w:rFonts w:ascii="Times New Roman" w:eastAsia="TimesNewRoman" w:hAnsi="Times New Roman" w:cs="Times New Roman"/>
          <w:sz w:val="20"/>
          <w:szCs w:val="24"/>
          <w:lang w:val="en-US"/>
        </w:rPr>
      </w:pPr>
      <w:r w:rsidRPr="007462DA">
        <w:rPr>
          <w:rFonts w:ascii="Times New Roman" w:eastAsia="TimesNewRoman" w:hAnsi="Times New Roman" w:cs="Times New Roman"/>
          <w:b/>
          <w:sz w:val="20"/>
          <w:szCs w:val="24"/>
          <w:lang w:val="en-US"/>
        </w:rPr>
        <w:t>Method</w:t>
      </w:r>
      <w:r w:rsidR="007E1D33" w:rsidRPr="007462DA">
        <w:rPr>
          <w:rFonts w:ascii="Times New Roman" w:eastAsia="TimesNewRoman" w:hAnsi="Times New Roman" w:cs="Times New Roman"/>
          <w:b/>
          <w:sz w:val="20"/>
          <w:szCs w:val="24"/>
          <w:lang w:val="en-US"/>
        </w:rPr>
        <w:t>s</w:t>
      </w:r>
      <w:r w:rsidR="007462DA" w:rsidRPr="007462DA">
        <w:rPr>
          <w:rFonts w:ascii="Times New Roman" w:eastAsia="TimesNewRoman" w:hAnsi="Times New Roman" w:cs="Times New Roman"/>
          <w:b/>
          <w:sz w:val="20"/>
          <w:szCs w:val="24"/>
          <w:lang w:val="en-US"/>
        </w:rPr>
        <w:t xml:space="preserve">: </w:t>
      </w:r>
      <w:r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>Salmonella</w:t>
      </w:r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proofErr w:type="spellStart"/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typhi</w:t>
      </w:r>
      <w:proofErr w:type="spellEnd"/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-infected rats daily received </w:t>
      </w:r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orally the </w:t>
      </w:r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various doses</w:t>
      </w:r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of</w:t>
      </w:r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95% </w:t>
      </w:r>
      <w:proofErr w:type="spellStart"/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ethanolic</w:t>
      </w:r>
      <w:proofErr w:type="spellEnd"/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extract of</w:t>
      </w:r>
      <w:r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 xml:space="preserve"> E.</w:t>
      </w:r>
      <w:r w:rsidR="000E3988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 xml:space="preserve"> </w:t>
      </w:r>
      <w:proofErr w:type="spellStart"/>
      <w:r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>chlorantha</w:t>
      </w:r>
      <w:proofErr w:type="spellEnd"/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stem bark (9.16, 36.5 and 73 mg/kg </w:t>
      </w:r>
      <w:proofErr w:type="spellStart"/>
      <w:proofErr w:type="gramStart"/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bw</w:t>
      </w:r>
      <w:proofErr w:type="spellEnd"/>
      <w:proofErr w:type="gramEnd"/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) or </w:t>
      </w:r>
      <w:proofErr w:type="spellStart"/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oxytetracyclin</w:t>
      </w:r>
      <w:proofErr w:type="spellEnd"/>
      <w:r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(20 mg/kg) for 9 days.</w:t>
      </w:r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r w:rsidR="00885908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Toxicity’s</w:t>
      </w:r>
      <w:r w:rsidR="00164A0C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parameters as</w:t>
      </w:r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hemato</w:t>
      </w:r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logy, transaminase (ALAT, ASAT)</w:t>
      </w:r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, lipids profile,</w:t>
      </w:r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urea, </w:t>
      </w:r>
      <w:proofErr w:type="spellStart"/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creatinin</w:t>
      </w:r>
      <w:r w:rsidR="00164A0C">
        <w:rPr>
          <w:rFonts w:ascii="Times New Roman" w:eastAsia="TimesNewRoman" w:hAnsi="Times New Roman" w:cs="Times New Roman"/>
          <w:sz w:val="20"/>
          <w:szCs w:val="24"/>
          <w:lang w:val="en-US"/>
        </w:rPr>
        <w:t>e</w:t>
      </w:r>
      <w:proofErr w:type="spellEnd"/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, </w:t>
      </w:r>
      <w:proofErr w:type="gramStart"/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total</w:t>
      </w:r>
      <w:proofErr w:type="gramEnd"/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proteins, body and organs weight</w:t>
      </w:r>
      <w:r w:rsidR="00FD5D1B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were assessed.</w:t>
      </w:r>
      <w:r w:rsidR="00A138A7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r w:rsidR="00885908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R</w:t>
      </w:r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esults showed that </w:t>
      </w:r>
      <w:r w:rsidR="008D7E1D" w:rsidRPr="007462DA">
        <w:rPr>
          <w:rFonts w:ascii="Times New Roman" w:eastAsia="ArialMT" w:hAnsi="Times New Roman" w:cs="Times New Roman"/>
          <w:sz w:val="20"/>
          <w:szCs w:val="24"/>
          <w:lang w:val="en-US"/>
        </w:rPr>
        <w:t xml:space="preserve">the </w:t>
      </w:r>
      <w:r w:rsidR="008D7E1D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healing effect was marked by the absence of salmonella in animal’s blood cultured on </w:t>
      </w:r>
      <w:proofErr w:type="spellStart"/>
      <w:r w:rsidR="008D7E1D" w:rsidRPr="007462DA">
        <w:rPr>
          <w:rFonts w:ascii="Times New Roman" w:eastAsia="TimesNewRoman" w:hAnsi="Times New Roman" w:cs="Times New Roman"/>
          <w:i/>
          <w:iCs/>
          <w:sz w:val="20"/>
          <w:szCs w:val="24"/>
          <w:lang w:val="en-US"/>
        </w:rPr>
        <w:t>ss</w:t>
      </w:r>
      <w:proofErr w:type="spellEnd"/>
      <w:r w:rsidR="00E05620" w:rsidRPr="007462DA">
        <w:rPr>
          <w:rFonts w:ascii="Times New Roman" w:eastAsia="TimesNewRoman" w:hAnsi="Times New Roman" w:cs="Times New Roman"/>
          <w:i/>
          <w:iCs/>
          <w:sz w:val="20"/>
          <w:szCs w:val="24"/>
          <w:lang w:val="en-US"/>
        </w:rPr>
        <w:t xml:space="preserve"> </w:t>
      </w:r>
      <w:r w:rsidR="008D7E1D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agar. And this was observed after 6 days of treatment. 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Females and males </w:t>
      </w:r>
      <w:r w:rsidR="008D7E1D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rats recovered after</w:t>
      </w:r>
      <w:r w:rsidR="00E05620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r w:rsidR="008D7E1D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8</w:t>
      </w:r>
      <w:r w:rsidR="00E05620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and 9 </w:t>
      </w:r>
      <w:r w:rsidR="00A81E4F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days of treatment </w:t>
      </w:r>
      <w:r w:rsidR="00885908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respectively.</w:t>
      </w:r>
      <w:r w:rsidR="003C43BA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r w:rsidR="00885908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The infection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ind</w:t>
      </w:r>
      <w:r w:rsidR="00164A0C">
        <w:rPr>
          <w:rFonts w:ascii="Times New Roman" w:eastAsia="TimesNewRoman" w:hAnsi="Times New Roman" w:cs="Times New Roman"/>
          <w:sz w:val="20"/>
          <w:szCs w:val="24"/>
          <w:lang w:val="en-US"/>
        </w:rPr>
        <w:t>uced a significant reduction (p&lt;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0.05) of the relative weight of male’s kidney and spleen and that of female’s heart; of urinary creatinin and urea, of the hepatic and kidney pr</w:t>
      </w:r>
      <w:r w:rsidR="00164A0C">
        <w:rPr>
          <w:rFonts w:ascii="Times New Roman" w:eastAsia="TimesNewRoman" w:hAnsi="Times New Roman" w:cs="Times New Roman"/>
          <w:sz w:val="20"/>
          <w:szCs w:val="24"/>
          <w:lang w:val="en-US"/>
        </w:rPr>
        <w:t>oteins. Significant increase (p&lt;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0.05) of the white blood cells, granulocytes (in both sexes), blood platelet, transaminase and PAL activities, serum protein</w:t>
      </w:r>
      <w:r w:rsidR="002B327D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s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, </w:t>
      </w:r>
      <w:proofErr w:type="spellStart"/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creatinin</w:t>
      </w:r>
      <w:r w:rsidR="000E3988">
        <w:rPr>
          <w:rFonts w:ascii="Times New Roman" w:eastAsia="TimesNewRoman" w:hAnsi="Times New Roman" w:cs="Times New Roman"/>
          <w:sz w:val="20"/>
          <w:szCs w:val="24"/>
          <w:lang w:val="en-US"/>
        </w:rPr>
        <w:t>e</w:t>
      </w:r>
      <w:proofErr w:type="spellEnd"/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, total cholesterol, Triglycerides and LDL cholesterol was observed.</w:t>
      </w:r>
      <w:r w:rsidR="00885908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 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The ad</w:t>
      </w:r>
      <w:r w:rsidR="00885908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 xml:space="preserve">ministration of extract </w:t>
      </w:r>
      <w:r w:rsidR="00BC4C75" w:rsidRPr="007462DA">
        <w:rPr>
          <w:rFonts w:ascii="Times New Roman" w:eastAsia="TimesNewRoman" w:hAnsi="Times New Roman" w:cs="Times New Roman"/>
          <w:sz w:val="20"/>
          <w:szCs w:val="24"/>
          <w:lang w:val="en-US"/>
        </w:rPr>
        <w:t>corrected the dysfunction and lesions caused by the infection.</w:t>
      </w:r>
      <w:r w:rsidR="00BC4C75" w:rsidRPr="007462DA">
        <w:rPr>
          <w:rFonts w:ascii="Times New Roman" w:eastAsia="Calibri" w:hAnsi="Times New Roman" w:cs="Times New Roman"/>
          <w:sz w:val="20"/>
          <w:szCs w:val="24"/>
          <w:lang w:val="en-US" w:eastAsia="fr-FR"/>
        </w:rPr>
        <w:t xml:space="preserve"> The doses 36.5 and 73 mg/</w:t>
      </w:r>
      <w:proofErr w:type="spellStart"/>
      <w:proofErr w:type="gramStart"/>
      <w:r w:rsidR="00BC4C75" w:rsidRPr="007462DA">
        <w:rPr>
          <w:rFonts w:ascii="Times New Roman" w:eastAsia="Calibri" w:hAnsi="Times New Roman" w:cs="Times New Roman"/>
          <w:sz w:val="20"/>
          <w:szCs w:val="24"/>
          <w:lang w:val="en-US" w:eastAsia="fr-FR"/>
        </w:rPr>
        <w:t>bw</w:t>
      </w:r>
      <w:proofErr w:type="spellEnd"/>
      <w:proofErr w:type="gramEnd"/>
      <w:r w:rsidR="00BC4C75" w:rsidRPr="007462DA">
        <w:rPr>
          <w:rFonts w:ascii="Times New Roman" w:eastAsia="Calibri" w:hAnsi="Times New Roman" w:cs="Times New Roman"/>
          <w:sz w:val="20"/>
          <w:szCs w:val="24"/>
          <w:lang w:val="en-US" w:eastAsia="fr-FR"/>
        </w:rPr>
        <w:t xml:space="preserve"> corrected damages with best protection</w:t>
      </w:r>
      <w:r w:rsidR="003C43BA" w:rsidRPr="007462DA">
        <w:rPr>
          <w:rFonts w:ascii="Times New Roman" w:eastAsia="Calibri" w:hAnsi="Times New Roman" w:cs="Times New Roman"/>
          <w:sz w:val="20"/>
          <w:szCs w:val="24"/>
          <w:lang w:val="en-US" w:eastAsia="fr-FR"/>
        </w:rPr>
        <w:t>.</w:t>
      </w:r>
    </w:p>
    <w:p w:rsidR="00B22043" w:rsidRPr="007462DA" w:rsidRDefault="005E3099" w:rsidP="007462DA">
      <w:pPr>
        <w:autoSpaceDE w:val="0"/>
        <w:autoSpaceDN w:val="0"/>
        <w:adjustRightInd w:val="0"/>
        <w:spacing w:after="100" w:afterAutospacing="1"/>
        <w:jc w:val="both"/>
        <w:outlineLvl w:val="0"/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</w:pPr>
      <w:r w:rsidRPr="007462DA">
        <w:rPr>
          <w:rFonts w:ascii="Times New Roman" w:eastAsia="TimesNewRoman" w:hAnsi="Times New Roman" w:cs="Times New Roman"/>
          <w:b/>
          <w:sz w:val="20"/>
          <w:szCs w:val="24"/>
          <w:lang w:val="en-US"/>
        </w:rPr>
        <w:t>Conclusion</w:t>
      </w:r>
      <w:r w:rsidR="007462DA" w:rsidRPr="007462DA">
        <w:rPr>
          <w:rFonts w:ascii="Times New Roman" w:eastAsia="TimesNewRoman" w:hAnsi="Times New Roman" w:cs="Times New Roman"/>
          <w:b/>
          <w:sz w:val="20"/>
          <w:szCs w:val="24"/>
          <w:lang w:val="en-US"/>
        </w:rPr>
        <w:t xml:space="preserve">: </w:t>
      </w:r>
      <w:r w:rsidR="00857617" w:rsidRPr="007462DA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The overall results showed that </w:t>
      </w:r>
      <w:proofErr w:type="spellStart"/>
      <w:r w:rsidR="00BC4C75"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>Enantia</w:t>
      </w:r>
      <w:proofErr w:type="spellEnd"/>
      <w:r w:rsidR="00BC4C75"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 xml:space="preserve"> </w:t>
      </w:r>
      <w:proofErr w:type="spellStart"/>
      <w:r w:rsidR="00BC4C75" w:rsidRPr="007462DA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>chlorantha</w:t>
      </w:r>
      <w:proofErr w:type="spellEnd"/>
      <w:r w:rsidR="00164A0C">
        <w:rPr>
          <w:rFonts w:ascii="Times New Roman" w:eastAsia="TimesNewRoman" w:hAnsi="Times New Roman" w:cs="Times New Roman"/>
          <w:i/>
          <w:sz w:val="20"/>
          <w:szCs w:val="24"/>
          <w:lang w:val="en-US"/>
        </w:rPr>
        <w:t xml:space="preserve"> </w:t>
      </w:r>
      <w:r w:rsidR="00857617" w:rsidRPr="007462DA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have therapeutic virtues </w:t>
      </w:r>
      <w:r w:rsidR="00B22043" w:rsidRPr="007462DA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against </w:t>
      </w:r>
      <w:r w:rsidR="00B22043" w:rsidRPr="007462DA">
        <w:rPr>
          <w:rFonts w:ascii="Times New Roman" w:eastAsia="Times New Roman" w:hAnsi="Times New Roman" w:cs="Times New Roman"/>
          <w:i/>
          <w:sz w:val="20"/>
          <w:szCs w:val="24"/>
          <w:lang w:val="en-US" w:eastAsia="fr-FR"/>
        </w:rPr>
        <w:t>salmonella</w:t>
      </w:r>
      <w:r w:rsidR="00B22043" w:rsidRPr="007462DA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 xml:space="preserve"> Typhi and then </w:t>
      </w:r>
      <w:r w:rsidR="00857617" w:rsidRPr="007462DA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>the potentials as future medicines and could act as potent prototypes for the development of p</w:t>
      </w:r>
      <w:r w:rsidR="003C43BA" w:rsidRPr="007462DA">
        <w:rPr>
          <w:rFonts w:ascii="Times New Roman" w:eastAsia="Times New Roman" w:hAnsi="Times New Roman" w:cs="Times New Roman"/>
          <w:sz w:val="20"/>
          <w:szCs w:val="24"/>
          <w:lang w:val="en-US" w:eastAsia="fr-FR"/>
        </w:rPr>
        <w:t>lant-based natural antibiotics.</w:t>
      </w:r>
    </w:p>
    <w:p w:rsidR="00C21465" w:rsidRPr="00C21465" w:rsidRDefault="00C21465" w:rsidP="007462DA">
      <w:pPr>
        <w:autoSpaceDE w:val="0"/>
        <w:autoSpaceDN w:val="0"/>
        <w:adjustRightInd w:val="0"/>
        <w:spacing w:after="0" w:line="360" w:lineRule="auto"/>
        <w:rPr>
          <w:rFonts w:ascii="Times New Roman" w:eastAsia="TimesNewRoman" w:hAnsi="Times New Roman" w:cs="Times New Roman"/>
          <w:b/>
          <w:sz w:val="24"/>
          <w:szCs w:val="24"/>
          <w:lang w:val="en-US"/>
        </w:rPr>
      </w:pPr>
      <w:r w:rsidRPr="00C21465"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>Biography</w:t>
      </w:r>
      <w:r>
        <w:rPr>
          <w:rFonts w:ascii="Times New Roman" w:eastAsia="TimesNewRoman" w:hAnsi="Times New Roman" w:cs="Times New Roman"/>
          <w:b/>
          <w:sz w:val="24"/>
          <w:szCs w:val="24"/>
          <w:lang w:val="en-US"/>
        </w:rPr>
        <w:t xml:space="preserve"> </w:t>
      </w:r>
    </w:p>
    <w:p w:rsidR="00C21465" w:rsidRPr="007462DA" w:rsidRDefault="00C21465" w:rsidP="00C21465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4"/>
          <w:lang w:val="en-GB"/>
        </w:rPr>
      </w:pPr>
      <w:proofErr w:type="spellStart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>Merline</w:t>
      </w:r>
      <w:proofErr w:type="spellEnd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 xml:space="preserve"> </w:t>
      </w:r>
      <w:proofErr w:type="spellStart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>Namekong</w:t>
      </w:r>
      <w:proofErr w:type="spellEnd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 xml:space="preserve"> </w:t>
      </w:r>
      <w:proofErr w:type="spellStart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>Djimeli</w:t>
      </w:r>
      <w:proofErr w:type="spellEnd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 xml:space="preserve"> is affiliated to the Laboratory of Microbiology and Antimicrobial Substances, Department of Biochemistry, Faculty of Science, University of </w:t>
      </w:r>
      <w:proofErr w:type="spellStart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>Dschang</w:t>
      </w:r>
      <w:proofErr w:type="spellEnd"/>
      <w:r w:rsidRPr="007462DA">
        <w:rPr>
          <w:rFonts w:ascii="Times New Roman" w:eastAsia="Calibri" w:hAnsi="Times New Roman" w:cs="Times New Roman"/>
          <w:sz w:val="20"/>
          <w:szCs w:val="24"/>
          <w:lang w:val="en-GB"/>
        </w:rPr>
        <w:t>, Cameroon.</w:t>
      </w:r>
    </w:p>
    <w:p w:rsidR="00C21465" w:rsidRPr="00C21465" w:rsidRDefault="00C21465" w:rsidP="00FD5D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NewRoman" w:hAnsi="Times New Roman" w:cs="Times New Roman"/>
          <w:sz w:val="24"/>
          <w:szCs w:val="24"/>
          <w:lang w:val="en-US"/>
        </w:rPr>
      </w:pPr>
    </w:p>
    <w:sectPr w:rsidR="00C21465" w:rsidRPr="00C21465" w:rsidSect="00274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617"/>
    <w:rsid w:val="000D3F13"/>
    <w:rsid w:val="000E3988"/>
    <w:rsid w:val="00151FC2"/>
    <w:rsid w:val="00164A0C"/>
    <w:rsid w:val="00201462"/>
    <w:rsid w:val="00201FE3"/>
    <w:rsid w:val="0027429F"/>
    <w:rsid w:val="002B327D"/>
    <w:rsid w:val="002F4BA9"/>
    <w:rsid w:val="002F6D62"/>
    <w:rsid w:val="003C43BA"/>
    <w:rsid w:val="004824F8"/>
    <w:rsid w:val="005E3099"/>
    <w:rsid w:val="007462DA"/>
    <w:rsid w:val="007E1D33"/>
    <w:rsid w:val="007E7798"/>
    <w:rsid w:val="007F0D8F"/>
    <w:rsid w:val="00846D03"/>
    <w:rsid w:val="00857617"/>
    <w:rsid w:val="00885908"/>
    <w:rsid w:val="008D7E1D"/>
    <w:rsid w:val="00A138A7"/>
    <w:rsid w:val="00A30F72"/>
    <w:rsid w:val="00A81E4F"/>
    <w:rsid w:val="00A87957"/>
    <w:rsid w:val="00A96D95"/>
    <w:rsid w:val="00AA5075"/>
    <w:rsid w:val="00B22043"/>
    <w:rsid w:val="00B25B79"/>
    <w:rsid w:val="00BC4C75"/>
    <w:rsid w:val="00C20AD4"/>
    <w:rsid w:val="00C21465"/>
    <w:rsid w:val="00C95ADE"/>
    <w:rsid w:val="00E05620"/>
    <w:rsid w:val="00F405DA"/>
    <w:rsid w:val="00F9054E"/>
    <w:rsid w:val="00FD5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7F0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0D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7F0D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0D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Swetha Sandala</cp:lastModifiedBy>
  <cp:revision>7</cp:revision>
  <dcterms:created xsi:type="dcterms:W3CDTF">2022-05-24T13:02:00Z</dcterms:created>
  <dcterms:modified xsi:type="dcterms:W3CDTF">2022-05-31T09:22:00Z</dcterms:modified>
</cp:coreProperties>
</file>