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6BEC04" w14:textId="30CA59E0" w:rsidR="00206F62" w:rsidRPr="00E02D05" w:rsidRDefault="00206F62" w:rsidP="00E02D05">
      <w:pPr>
        <w:spacing w:after="200"/>
        <w:rPr>
          <w:rFonts w:ascii="Times New Roman" w:hAnsi="Times New Roman" w:cs="Times New Roman"/>
          <w:b/>
          <w:sz w:val="32"/>
        </w:rPr>
      </w:pPr>
      <w:commentRangeStart w:id="0"/>
      <w:r w:rsidRPr="00E02D05">
        <w:rPr>
          <w:rFonts w:ascii="Times New Roman" w:hAnsi="Times New Roman" w:cs="Times New Roman"/>
          <w:b/>
          <w:sz w:val="32"/>
        </w:rPr>
        <w:t>A content analysis of ‘</w:t>
      </w:r>
      <w:r w:rsidR="00E02D05" w:rsidRPr="00E02D05">
        <w:rPr>
          <w:rFonts w:ascii="Times New Roman" w:hAnsi="Times New Roman" w:cs="Times New Roman"/>
          <w:b/>
          <w:sz w:val="32"/>
        </w:rPr>
        <w:t>j</w:t>
      </w:r>
      <w:r w:rsidRPr="00E02D05">
        <w:rPr>
          <w:rFonts w:ascii="Times New Roman" w:hAnsi="Times New Roman" w:cs="Times New Roman"/>
          <w:b/>
          <w:sz w:val="32"/>
        </w:rPr>
        <w:t xml:space="preserve">unk food’ content in children’s TV programmes: </w:t>
      </w:r>
      <w:r w:rsidR="00E02D05" w:rsidRPr="00E02D05">
        <w:rPr>
          <w:rFonts w:ascii="Times New Roman" w:hAnsi="Times New Roman" w:cs="Times New Roman"/>
          <w:b/>
          <w:sz w:val="32"/>
        </w:rPr>
        <w:t>A</w:t>
      </w:r>
      <w:r w:rsidRPr="00E02D05">
        <w:rPr>
          <w:rFonts w:ascii="Times New Roman" w:hAnsi="Times New Roman" w:cs="Times New Roman"/>
          <w:b/>
          <w:sz w:val="32"/>
        </w:rPr>
        <w:t xml:space="preserve"> comparison of UK broadcast TV and </w:t>
      </w:r>
      <w:r w:rsidR="00E02D05" w:rsidRPr="00E02D05">
        <w:rPr>
          <w:rFonts w:ascii="Times New Roman" w:hAnsi="Times New Roman" w:cs="Times New Roman"/>
          <w:b/>
          <w:sz w:val="32"/>
        </w:rPr>
        <w:t>v</w:t>
      </w:r>
      <w:r w:rsidRPr="00E02D05">
        <w:rPr>
          <w:rFonts w:ascii="Times New Roman" w:hAnsi="Times New Roman" w:cs="Times New Roman"/>
          <w:b/>
          <w:sz w:val="32"/>
        </w:rPr>
        <w:t>ideo-on-demand services</w:t>
      </w:r>
      <w:commentRangeEnd w:id="0"/>
      <w:r w:rsidR="00E02D05">
        <w:rPr>
          <w:rStyle w:val="CommentReference"/>
        </w:rPr>
        <w:commentReference w:id="0"/>
      </w:r>
    </w:p>
    <w:p w14:paraId="4DBE7967" w14:textId="77777777" w:rsidR="00E02D05" w:rsidRDefault="00E02D05" w:rsidP="00E02D05">
      <w:pPr>
        <w:spacing w:after="200"/>
        <w:rPr>
          <w:rFonts w:ascii="Times New Roman" w:hAnsi="Times New Roman" w:cs="Times New Roman"/>
        </w:rPr>
      </w:pPr>
      <w:proofErr w:type="spellStart"/>
      <w:r>
        <w:rPr>
          <w:rFonts w:ascii="Times New Roman" w:hAnsi="Times New Roman" w:cs="Times New Roman"/>
        </w:rPr>
        <w:t>Shreesh</w:t>
      </w:r>
      <w:proofErr w:type="spellEnd"/>
      <w:r>
        <w:rPr>
          <w:rFonts w:ascii="Times New Roman" w:hAnsi="Times New Roman" w:cs="Times New Roman"/>
        </w:rPr>
        <w:t xml:space="preserve"> </w:t>
      </w:r>
      <w:proofErr w:type="spellStart"/>
      <w:r>
        <w:rPr>
          <w:rFonts w:ascii="Times New Roman" w:hAnsi="Times New Roman" w:cs="Times New Roman"/>
        </w:rPr>
        <w:t>Sinha</w:t>
      </w:r>
      <w:proofErr w:type="spellEnd"/>
      <w:r>
        <w:rPr>
          <w:rFonts w:ascii="Times New Roman" w:hAnsi="Times New Roman" w:cs="Times New Roman"/>
        </w:rPr>
        <w:t xml:space="preserve">*, </w:t>
      </w:r>
      <w:r w:rsidR="00AD6A25" w:rsidRPr="00AD6A25">
        <w:rPr>
          <w:rFonts w:ascii="Times New Roman" w:hAnsi="Times New Roman" w:cs="Times New Roman"/>
        </w:rPr>
        <w:t>Alexander B Barker, Megan Parkin, Emm</w:t>
      </w:r>
      <w:r>
        <w:rPr>
          <w:rFonts w:ascii="Times New Roman" w:hAnsi="Times New Roman" w:cs="Times New Roman"/>
        </w:rPr>
        <w:t>a Wilson and Rachael L. Murray</w:t>
      </w:r>
    </w:p>
    <w:p w14:paraId="371FC4D7" w14:textId="7BC8BEE8" w:rsidR="00AD6A25" w:rsidRPr="00AD6A25" w:rsidRDefault="00E02D05" w:rsidP="00E02D05">
      <w:pPr>
        <w:spacing w:after="200"/>
        <w:rPr>
          <w:rFonts w:ascii="Times New Roman" w:hAnsi="Times New Roman" w:cs="Times New Roman"/>
        </w:rPr>
      </w:pPr>
      <w:commentRangeStart w:id="1"/>
      <w:r w:rsidRPr="00E02D05">
        <w:rPr>
          <w:rFonts w:ascii="Times New Roman" w:hAnsi="Times New Roman" w:cs="Times New Roman"/>
          <w:sz w:val="22"/>
          <w:highlight w:val="yellow"/>
        </w:rPr>
        <w:t>University name</w:t>
      </w:r>
      <w:commentRangeEnd w:id="1"/>
      <w:r>
        <w:rPr>
          <w:rStyle w:val="CommentReference"/>
        </w:rPr>
        <w:commentReference w:id="1"/>
      </w:r>
      <w:r>
        <w:rPr>
          <w:rFonts w:ascii="Times New Roman" w:hAnsi="Times New Roman" w:cs="Times New Roman"/>
          <w:sz w:val="22"/>
        </w:rPr>
        <w:t xml:space="preserve">, </w:t>
      </w:r>
      <w:r w:rsidR="00AD6A25" w:rsidRPr="00E02D05">
        <w:rPr>
          <w:rFonts w:ascii="Times New Roman" w:hAnsi="Times New Roman" w:cs="Times New Roman"/>
          <w:sz w:val="22"/>
        </w:rPr>
        <w:t>UK</w:t>
      </w:r>
      <w:bookmarkStart w:id="2" w:name="_GoBack"/>
      <w:bookmarkEnd w:id="2"/>
    </w:p>
    <w:p w14:paraId="0B2C6874" w14:textId="77777777" w:rsidR="00206F62" w:rsidRPr="00E02D05" w:rsidRDefault="00206F62" w:rsidP="00E02D05">
      <w:pPr>
        <w:spacing w:line="360" w:lineRule="auto"/>
        <w:jc w:val="center"/>
        <w:rPr>
          <w:rFonts w:ascii="Times New Roman" w:hAnsi="Times New Roman" w:cs="Times New Roman"/>
          <w:b/>
        </w:rPr>
      </w:pPr>
      <w:r w:rsidRPr="00E02D05">
        <w:rPr>
          <w:rFonts w:ascii="Times New Roman" w:hAnsi="Times New Roman" w:cs="Times New Roman"/>
          <w:b/>
        </w:rPr>
        <w:t>Abstract</w:t>
      </w:r>
    </w:p>
    <w:p w14:paraId="4F19BC91" w14:textId="77777777" w:rsidR="00AD6A25" w:rsidRPr="00E02D05" w:rsidRDefault="00AD6A25" w:rsidP="00E02D05">
      <w:pPr>
        <w:pStyle w:val="Pa11"/>
        <w:spacing w:after="140"/>
        <w:jc w:val="both"/>
        <w:rPr>
          <w:rFonts w:ascii="Times New Roman" w:hAnsi="Times New Roman" w:cs="Times New Roman"/>
          <w:sz w:val="20"/>
        </w:rPr>
      </w:pPr>
      <w:r w:rsidRPr="00E02D05">
        <w:rPr>
          <w:rFonts w:ascii="Times New Roman" w:hAnsi="Times New Roman" w:cs="Times New Roman"/>
          <w:b/>
          <w:bCs/>
          <w:sz w:val="20"/>
        </w:rPr>
        <w:t>Objectives</w:t>
      </w:r>
      <w:r w:rsidRPr="00E02D05">
        <w:rPr>
          <w:rFonts w:ascii="Times New Roman" w:hAnsi="Times New Roman" w:cs="Times New Roman"/>
          <w:sz w:val="20"/>
        </w:rPr>
        <w:t xml:space="preserve">: Exposure to HFSS imagery is associated with consumption of foods high in fat, sugar or salt (HFSS), and subsequently obesity, among young people. We report and compare the results of two content analyses, one of two popular terrestrial children’s television channels in the UK and the other of a selection of children’s programmes available on video-on-demand (VOD) streaming sites. </w:t>
      </w:r>
    </w:p>
    <w:p w14:paraId="2963E41D" w14:textId="77777777" w:rsidR="00AD6A25" w:rsidRPr="00E02D05" w:rsidRDefault="00AD6A25" w:rsidP="00E02D05">
      <w:pPr>
        <w:pStyle w:val="Pa11"/>
        <w:spacing w:after="140"/>
        <w:jc w:val="both"/>
        <w:rPr>
          <w:rFonts w:ascii="Times New Roman" w:hAnsi="Times New Roman" w:cs="Times New Roman"/>
          <w:sz w:val="20"/>
        </w:rPr>
      </w:pPr>
      <w:r w:rsidRPr="00E02D05">
        <w:rPr>
          <w:rFonts w:ascii="Times New Roman" w:hAnsi="Times New Roman" w:cs="Times New Roman"/>
          <w:b/>
          <w:bCs/>
          <w:sz w:val="20"/>
        </w:rPr>
        <w:t>Design</w:t>
      </w:r>
      <w:r w:rsidRPr="00E02D05">
        <w:rPr>
          <w:rFonts w:ascii="Times New Roman" w:hAnsi="Times New Roman" w:cs="Times New Roman"/>
          <w:sz w:val="20"/>
        </w:rPr>
        <w:t>: Content analysis of three days’ worth of programmes (including advertisements) on two popular children’s television channels broadcast on UK television (</w:t>
      </w:r>
      <w:proofErr w:type="spellStart"/>
      <w:r w:rsidRPr="00E02D05">
        <w:rPr>
          <w:rFonts w:ascii="Times New Roman" w:hAnsi="Times New Roman" w:cs="Times New Roman"/>
          <w:sz w:val="20"/>
        </w:rPr>
        <w:t>CBeebies</w:t>
      </w:r>
      <w:proofErr w:type="spellEnd"/>
      <w:r w:rsidRPr="00E02D05">
        <w:rPr>
          <w:rFonts w:ascii="Times New Roman" w:hAnsi="Times New Roman" w:cs="Times New Roman"/>
          <w:sz w:val="20"/>
        </w:rPr>
        <w:t xml:space="preserve"> and Milkshake) as well as a sample of 40 highest rated children’s programmes available on the VOD platforms, Netflix and Amazon Prime, using 1-minute interval coding. </w:t>
      </w:r>
    </w:p>
    <w:p w14:paraId="7832F36A" w14:textId="6FCD62B4" w:rsidR="00AD6A25" w:rsidRPr="00E02D05" w:rsidRDefault="00AD6A25" w:rsidP="00E02D05">
      <w:pPr>
        <w:pStyle w:val="Pa11"/>
        <w:spacing w:after="140"/>
        <w:jc w:val="both"/>
        <w:rPr>
          <w:rFonts w:ascii="Times New Roman" w:hAnsi="Times New Roman" w:cs="Times New Roman"/>
          <w:sz w:val="20"/>
        </w:rPr>
      </w:pPr>
      <w:r w:rsidRPr="00E02D05">
        <w:rPr>
          <w:rFonts w:ascii="Times New Roman" w:hAnsi="Times New Roman" w:cs="Times New Roman"/>
          <w:b/>
          <w:bCs/>
          <w:sz w:val="20"/>
        </w:rPr>
        <w:t>Results</w:t>
      </w:r>
      <w:r w:rsidRPr="00E02D05">
        <w:rPr>
          <w:rFonts w:ascii="Times New Roman" w:hAnsi="Times New Roman" w:cs="Times New Roman"/>
          <w:sz w:val="20"/>
        </w:rPr>
        <w:t>: HFSS content was seen in 181 broadcasts (36%) and in 417 intervals (</w:t>
      </w:r>
      <w:r w:rsidR="00E02D05">
        <w:rPr>
          <w:rFonts w:ascii="Times New Roman" w:hAnsi="Times New Roman" w:cs="Times New Roman"/>
          <w:sz w:val="20"/>
        </w:rPr>
        <w:t xml:space="preserve">13%) on terrestrial television, </w:t>
      </w:r>
      <w:r w:rsidRPr="00E02D05">
        <w:rPr>
          <w:rFonts w:ascii="Times New Roman" w:hAnsi="Times New Roman" w:cs="Times New Roman"/>
          <w:sz w:val="20"/>
        </w:rPr>
        <w:t>‘Milkshake’ had a significantly higher proportion of programmes/adverts which contained HFSS content than ‘</w:t>
      </w:r>
      <w:proofErr w:type="spellStart"/>
      <w:r w:rsidRPr="00E02D05">
        <w:rPr>
          <w:rFonts w:ascii="Times New Roman" w:hAnsi="Times New Roman" w:cs="Times New Roman"/>
          <w:sz w:val="20"/>
        </w:rPr>
        <w:t>CBeebies</w:t>
      </w:r>
      <w:proofErr w:type="spellEnd"/>
      <w:r w:rsidRPr="00E02D05">
        <w:rPr>
          <w:rFonts w:ascii="Times New Roman" w:hAnsi="Times New Roman" w:cs="Times New Roman"/>
          <w:sz w:val="20"/>
        </w:rPr>
        <w:t xml:space="preserve">’. In VOD platforms, HFSS content was seen in 82 episodes (72% of the total number of episodes), across 459 intervals (19% of the total number of intervals), with no significant difference in the proportion of programmes containing HFSS content between Netflix and Amazon Prime. </w:t>
      </w:r>
    </w:p>
    <w:p w14:paraId="625C54C1" w14:textId="3550947E" w:rsidR="00206F62" w:rsidRDefault="00AD6A25" w:rsidP="00E02D05">
      <w:pPr>
        <w:spacing w:after="100" w:afterAutospacing="1"/>
        <w:jc w:val="both"/>
        <w:rPr>
          <w:rFonts w:ascii="Times New Roman" w:hAnsi="Times New Roman" w:cs="Times New Roman"/>
          <w:sz w:val="20"/>
        </w:rPr>
      </w:pPr>
      <w:r w:rsidRPr="00E02D05">
        <w:rPr>
          <w:rFonts w:ascii="Times New Roman" w:hAnsi="Times New Roman" w:cs="Times New Roman"/>
          <w:b/>
          <w:bCs/>
          <w:sz w:val="20"/>
        </w:rPr>
        <w:t>Conclusions</w:t>
      </w:r>
      <w:r w:rsidRPr="00E02D05">
        <w:rPr>
          <w:rFonts w:ascii="Times New Roman" w:hAnsi="Times New Roman" w:cs="Times New Roman"/>
          <w:sz w:val="20"/>
        </w:rPr>
        <w:t xml:space="preserve">: This study demonstrates that HFSS content is common in both popular UK children’s television channels and children programmes on VOD services. Since previous research has shown that HFSS content in the media has an effect on HFSS consumption, children’s television programmes broadcast either on TV or VOD services are likely having an effect on HFSS consumption in children and legislative opportunities to prevent this exposure are being missed. </w:t>
      </w:r>
    </w:p>
    <w:p w14:paraId="30310A0B" w14:textId="16A3E6A0" w:rsidR="00E02D05" w:rsidRPr="00E02D05" w:rsidRDefault="00E02D05" w:rsidP="00E02D05">
      <w:pPr>
        <w:spacing w:after="100" w:afterAutospacing="1"/>
        <w:rPr>
          <w:rFonts w:ascii="Times New Roman" w:hAnsi="Times New Roman" w:cs="Times New Roman"/>
          <w:b/>
        </w:rPr>
      </w:pPr>
      <w:commentRangeStart w:id="3"/>
      <w:r w:rsidRPr="00E02D05">
        <w:rPr>
          <w:rFonts w:ascii="Times New Roman" w:hAnsi="Times New Roman" w:cs="Times New Roman"/>
          <w:b/>
          <w:highlight w:val="yellow"/>
        </w:rPr>
        <w:t>Biography</w:t>
      </w:r>
      <w:commentRangeEnd w:id="3"/>
      <w:r>
        <w:rPr>
          <w:rStyle w:val="CommentReference"/>
        </w:rPr>
        <w:commentReference w:id="3"/>
      </w:r>
    </w:p>
    <w:p w14:paraId="70C77DC6" w14:textId="77777777" w:rsidR="00E02D05" w:rsidRPr="00E02D05" w:rsidRDefault="00E02D05" w:rsidP="00E02D05">
      <w:pPr>
        <w:jc w:val="both"/>
        <w:rPr>
          <w:sz w:val="20"/>
        </w:rPr>
      </w:pPr>
    </w:p>
    <w:sectPr w:rsidR="00E02D05" w:rsidRPr="00E02D0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8T11:18:00Z" w:initials="SS">
    <w:p w14:paraId="7A76FD3C" w14:textId="77777777" w:rsidR="00E02D05" w:rsidRDefault="00E02D05">
      <w:pPr>
        <w:pStyle w:val="CommentText"/>
      </w:pPr>
      <w:r>
        <w:rPr>
          <w:rStyle w:val="CommentReference"/>
        </w:rPr>
        <w:annotationRef/>
      </w:r>
      <w:r>
        <w:t>Rejected as already published. Please find the below link for your reference.</w:t>
      </w:r>
    </w:p>
    <w:p w14:paraId="79EDD191" w14:textId="77777777" w:rsidR="00E02D05" w:rsidRDefault="00E02D05">
      <w:pPr>
        <w:pStyle w:val="CommentText"/>
      </w:pPr>
    </w:p>
    <w:p w14:paraId="75ECD79A" w14:textId="5240CAAA" w:rsidR="00E02D05" w:rsidRDefault="00E02D05" w:rsidP="00E02D05">
      <w:pPr>
        <w:pStyle w:val="CommentText"/>
        <w:numPr>
          <w:ilvl w:val="0"/>
          <w:numId w:val="1"/>
        </w:numPr>
      </w:pPr>
      <w:hyperlink r:id="rId1" w:history="1">
        <w:r w:rsidRPr="00172D50">
          <w:rPr>
            <w:rStyle w:val="Hyperlink"/>
          </w:rPr>
          <w:t>https://publications.waset.org/abstracts/142600/a-content-analysis-of-junk-food-content-in-childrens-tv-programs-a-comparison-of-uk-broadcast-tv-and-video-on-demand-services</w:t>
        </w:r>
      </w:hyperlink>
    </w:p>
    <w:p w14:paraId="4A79BDD2" w14:textId="2B4A6908" w:rsidR="00E02D05" w:rsidRDefault="00E02D05" w:rsidP="00E02D05">
      <w:pPr>
        <w:pStyle w:val="CommentText"/>
        <w:numPr>
          <w:ilvl w:val="0"/>
          <w:numId w:val="1"/>
        </w:numPr>
      </w:pPr>
      <w:hyperlink r:id="rId2" w:history="1">
        <w:r w:rsidRPr="00172D50">
          <w:rPr>
            <w:rStyle w:val="Hyperlink"/>
          </w:rPr>
          <w:t>https://publications.waset.org/abstracts/142600/pdf</w:t>
        </w:r>
      </w:hyperlink>
    </w:p>
    <w:p w14:paraId="4E96B60B" w14:textId="55221942" w:rsidR="00E02D05" w:rsidRDefault="00E02D05" w:rsidP="00E02D05">
      <w:pPr>
        <w:pStyle w:val="CommentText"/>
        <w:numPr>
          <w:ilvl w:val="0"/>
          <w:numId w:val="1"/>
        </w:numPr>
      </w:pPr>
      <w:hyperlink r:id="rId3" w:history="1">
        <w:r w:rsidRPr="00172D50">
          <w:rPr>
            <w:rStyle w:val="Hyperlink"/>
          </w:rPr>
          <w:t>https://app.medall.org/posters/029fa13c-a98f-42ea-b4e0-27fc216ad948</w:t>
        </w:r>
      </w:hyperlink>
    </w:p>
    <w:p w14:paraId="4B770B0C" w14:textId="5BBBCC3A" w:rsidR="00E02D05" w:rsidRDefault="00E02D05" w:rsidP="00E02D05">
      <w:pPr>
        <w:pStyle w:val="CommentText"/>
      </w:pPr>
    </w:p>
  </w:comment>
  <w:comment w:id="1" w:author="Swetha Sandala" w:date="2022-05-28T11:19:00Z" w:initials="SS">
    <w:p w14:paraId="182FCED9" w14:textId="3E55C274" w:rsidR="00E02D05" w:rsidRDefault="00E02D05">
      <w:pPr>
        <w:pStyle w:val="CommentText"/>
      </w:pPr>
      <w:r>
        <w:rPr>
          <w:rStyle w:val="CommentReference"/>
        </w:rPr>
        <w:annotationRef/>
      </w:r>
      <w:r>
        <w:t>Add University name</w:t>
      </w:r>
    </w:p>
  </w:comment>
  <w:comment w:id="3" w:author="Swetha Sandala" w:date="2022-05-28T11:19:00Z" w:initials="SS">
    <w:p w14:paraId="7B11A677" w14:textId="2AE0E77A" w:rsidR="00E02D05" w:rsidRDefault="00E02D05">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0412B"/>
    <w:multiLevelType w:val="hybridMultilevel"/>
    <w:tmpl w:val="B66A9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F62"/>
    <w:rsid w:val="00206F62"/>
    <w:rsid w:val="002C758E"/>
    <w:rsid w:val="00330B3A"/>
    <w:rsid w:val="00716337"/>
    <w:rsid w:val="00AD6A25"/>
    <w:rsid w:val="00E02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5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F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6A25"/>
    <w:pPr>
      <w:autoSpaceDE w:val="0"/>
      <w:autoSpaceDN w:val="0"/>
      <w:adjustRightInd w:val="0"/>
    </w:pPr>
    <w:rPr>
      <w:rFonts w:ascii="Minion Pro" w:hAnsi="Minion Pro" w:cs="Minion Pro"/>
      <w:color w:val="000000"/>
      <w:lang w:val="en-IN"/>
    </w:rPr>
  </w:style>
  <w:style w:type="paragraph" w:customStyle="1" w:styleId="Pa11">
    <w:name w:val="Pa11"/>
    <w:basedOn w:val="Default"/>
    <w:next w:val="Default"/>
    <w:uiPriority w:val="99"/>
    <w:rsid w:val="00AD6A25"/>
    <w:pPr>
      <w:spacing w:line="201" w:lineRule="atLeast"/>
    </w:pPr>
    <w:rPr>
      <w:rFonts w:cstheme="minorBidi"/>
      <w:color w:val="auto"/>
    </w:rPr>
  </w:style>
  <w:style w:type="character" w:styleId="CommentReference">
    <w:name w:val="annotation reference"/>
    <w:basedOn w:val="DefaultParagraphFont"/>
    <w:uiPriority w:val="99"/>
    <w:semiHidden/>
    <w:unhideWhenUsed/>
    <w:rsid w:val="00E02D05"/>
    <w:rPr>
      <w:sz w:val="16"/>
      <w:szCs w:val="16"/>
    </w:rPr>
  </w:style>
  <w:style w:type="paragraph" w:styleId="CommentText">
    <w:name w:val="annotation text"/>
    <w:basedOn w:val="Normal"/>
    <w:link w:val="CommentTextChar"/>
    <w:uiPriority w:val="99"/>
    <w:semiHidden/>
    <w:unhideWhenUsed/>
    <w:rsid w:val="00E02D05"/>
    <w:rPr>
      <w:sz w:val="20"/>
      <w:szCs w:val="20"/>
    </w:rPr>
  </w:style>
  <w:style w:type="character" w:customStyle="1" w:styleId="CommentTextChar">
    <w:name w:val="Comment Text Char"/>
    <w:basedOn w:val="DefaultParagraphFont"/>
    <w:link w:val="CommentText"/>
    <w:uiPriority w:val="99"/>
    <w:semiHidden/>
    <w:rsid w:val="00E02D05"/>
    <w:rPr>
      <w:sz w:val="20"/>
      <w:szCs w:val="20"/>
    </w:rPr>
  </w:style>
  <w:style w:type="paragraph" w:styleId="CommentSubject">
    <w:name w:val="annotation subject"/>
    <w:basedOn w:val="CommentText"/>
    <w:next w:val="CommentText"/>
    <w:link w:val="CommentSubjectChar"/>
    <w:uiPriority w:val="99"/>
    <w:semiHidden/>
    <w:unhideWhenUsed/>
    <w:rsid w:val="00E02D05"/>
    <w:rPr>
      <w:b/>
      <w:bCs/>
    </w:rPr>
  </w:style>
  <w:style w:type="character" w:customStyle="1" w:styleId="CommentSubjectChar">
    <w:name w:val="Comment Subject Char"/>
    <w:basedOn w:val="CommentTextChar"/>
    <w:link w:val="CommentSubject"/>
    <w:uiPriority w:val="99"/>
    <w:semiHidden/>
    <w:rsid w:val="00E02D05"/>
    <w:rPr>
      <w:b/>
      <w:bCs/>
      <w:sz w:val="20"/>
      <w:szCs w:val="20"/>
    </w:rPr>
  </w:style>
  <w:style w:type="paragraph" w:styleId="BalloonText">
    <w:name w:val="Balloon Text"/>
    <w:basedOn w:val="Normal"/>
    <w:link w:val="BalloonTextChar"/>
    <w:uiPriority w:val="99"/>
    <w:semiHidden/>
    <w:unhideWhenUsed/>
    <w:rsid w:val="00E02D05"/>
    <w:rPr>
      <w:rFonts w:ascii="Tahoma" w:hAnsi="Tahoma" w:cs="Tahoma"/>
      <w:sz w:val="16"/>
      <w:szCs w:val="16"/>
    </w:rPr>
  </w:style>
  <w:style w:type="character" w:customStyle="1" w:styleId="BalloonTextChar">
    <w:name w:val="Balloon Text Char"/>
    <w:basedOn w:val="DefaultParagraphFont"/>
    <w:link w:val="BalloonText"/>
    <w:uiPriority w:val="99"/>
    <w:semiHidden/>
    <w:rsid w:val="00E02D05"/>
    <w:rPr>
      <w:rFonts w:ascii="Tahoma" w:hAnsi="Tahoma" w:cs="Tahoma"/>
      <w:sz w:val="16"/>
      <w:szCs w:val="16"/>
    </w:rPr>
  </w:style>
  <w:style w:type="character" w:styleId="Hyperlink">
    <w:name w:val="Hyperlink"/>
    <w:basedOn w:val="DefaultParagraphFont"/>
    <w:uiPriority w:val="99"/>
    <w:unhideWhenUsed/>
    <w:rsid w:val="00E02D0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F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6A25"/>
    <w:pPr>
      <w:autoSpaceDE w:val="0"/>
      <w:autoSpaceDN w:val="0"/>
      <w:adjustRightInd w:val="0"/>
    </w:pPr>
    <w:rPr>
      <w:rFonts w:ascii="Minion Pro" w:hAnsi="Minion Pro" w:cs="Minion Pro"/>
      <w:color w:val="000000"/>
      <w:lang w:val="en-IN"/>
    </w:rPr>
  </w:style>
  <w:style w:type="paragraph" w:customStyle="1" w:styleId="Pa11">
    <w:name w:val="Pa11"/>
    <w:basedOn w:val="Default"/>
    <w:next w:val="Default"/>
    <w:uiPriority w:val="99"/>
    <w:rsid w:val="00AD6A25"/>
    <w:pPr>
      <w:spacing w:line="201" w:lineRule="atLeast"/>
    </w:pPr>
    <w:rPr>
      <w:rFonts w:cstheme="minorBidi"/>
      <w:color w:val="auto"/>
    </w:rPr>
  </w:style>
  <w:style w:type="character" w:styleId="CommentReference">
    <w:name w:val="annotation reference"/>
    <w:basedOn w:val="DefaultParagraphFont"/>
    <w:uiPriority w:val="99"/>
    <w:semiHidden/>
    <w:unhideWhenUsed/>
    <w:rsid w:val="00E02D05"/>
    <w:rPr>
      <w:sz w:val="16"/>
      <w:szCs w:val="16"/>
    </w:rPr>
  </w:style>
  <w:style w:type="paragraph" w:styleId="CommentText">
    <w:name w:val="annotation text"/>
    <w:basedOn w:val="Normal"/>
    <w:link w:val="CommentTextChar"/>
    <w:uiPriority w:val="99"/>
    <w:semiHidden/>
    <w:unhideWhenUsed/>
    <w:rsid w:val="00E02D05"/>
    <w:rPr>
      <w:sz w:val="20"/>
      <w:szCs w:val="20"/>
    </w:rPr>
  </w:style>
  <w:style w:type="character" w:customStyle="1" w:styleId="CommentTextChar">
    <w:name w:val="Comment Text Char"/>
    <w:basedOn w:val="DefaultParagraphFont"/>
    <w:link w:val="CommentText"/>
    <w:uiPriority w:val="99"/>
    <w:semiHidden/>
    <w:rsid w:val="00E02D05"/>
    <w:rPr>
      <w:sz w:val="20"/>
      <w:szCs w:val="20"/>
    </w:rPr>
  </w:style>
  <w:style w:type="paragraph" w:styleId="CommentSubject">
    <w:name w:val="annotation subject"/>
    <w:basedOn w:val="CommentText"/>
    <w:next w:val="CommentText"/>
    <w:link w:val="CommentSubjectChar"/>
    <w:uiPriority w:val="99"/>
    <w:semiHidden/>
    <w:unhideWhenUsed/>
    <w:rsid w:val="00E02D05"/>
    <w:rPr>
      <w:b/>
      <w:bCs/>
    </w:rPr>
  </w:style>
  <w:style w:type="character" w:customStyle="1" w:styleId="CommentSubjectChar">
    <w:name w:val="Comment Subject Char"/>
    <w:basedOn w:val="CommentTextChar"/>
    <w:link w:val="CommentSubject"/>
    <w:uiPriority w:val="99"/>
    <w:semiHidden/>
    <w:rsid w:val="00E02D05"/>
    <w:rPr>
      <w:b/>
      <w:bCs/>
      <w:sz w:val="20"/>
      <w:szCs w:val="20"/>
    </w:rPr>
  </w:style>
  <w:style w:type="paragraph" w:styleId="BalloonText">
    <w:name w:val="Balloon Text"/>
    <w:basedOn w:val="Normal"/>
    <w:link w:val="BalloonTextChar"/>
    <w:uiPriority w:val="99"/>
    <w:semiHidden/>
    <w:unhideWhenUsed/>
    <w:rsid w:val="00E02D05"/>
    <w:rPr>
      <w:rFonts w:ascii="Tahoma" w:hAnsi="Tahoma" w:cs="Tahoma"/>
      <w:sz w:val="16"/>
      <w:szCs w:val="16"/>
    </w:rPr>
  </w:style>
  <w:style w:type="character" w:customStyle="1" w:styleId="BalloonTextChar">
    <w:name w:val="Balloon Text Char"/>
    <w:basedOn w:val="DefaultParagraphFont"/>
    <w:link w:val="BalloonText"/>
    <w:uiPriority w:val="99"/>
    <w:semiHidden/>
    <w:rsid w:val="00E02D05"/>
    <w:rPr>
      <w:rFonts w:ascii="Tahoma" w:hAnsi="Tahoma" w:cs="Tahoma"/>
      <w:sz w:val="16"/>
      <w:szCs w:val="16"/>
    </w:rPr>
  </w:style>
  <w:style w:type="character" w:styleId="Hyperlink">
    <w:name w:val="Hyperlink"/>
    <w:basedOn w:val="DefaultParagraphFont"/>
    <w:uiPriority w:val="99"/>
    <w:unhideWhenUsed/>
    <w:rsid w:val="00E02D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app.medall.org/posters/029fa13c-a98f-42ea-b4e0-27fc216ad948" TargetMode="External"/><Relationship Id="rId2" Type="http://schemas.openxmlformats.org/officeDocument/2006/relationships/hyperlink" Target="https://publications.waset.org/abstracts/142600/pdf" TargetMode="External"/><Relationship Id="rId1" Type="http://schemas.openxmlformats.org/officeDocument/2006/relationships/hyperlink" Target="https://publications.waset.org/abstracts/142600/a-content-analysis-of-junk-food-content-in-childrens-tv-programs-a-comparison-of-uk-broadcast-tv-and-video-on-demand-service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Shreesh Sinha</dc:creator>
  <cp:lastModifiedBy>Swetha Sandala</cp:lastModifiedBy>
  <cp:revision>3</cp:revision>
  <dcterms:created xsi:type="dcterms:W3CDTF">2022-05-26T06:54:00Z</dcterms:created>
  <dcterms:modified xsi:type="dcterms:W3CDTF">2022-05-28T05:49:00Z</dcterms:modified>
</cp:coreProperties>
</file>