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4B9" w:rsidRDefault="009435A7">
      <w:pPr>
        <w:pStyle w:val="Title"/>
        <w:spacing w:line="259" w:lineRule="auto"/>
      </w:pPr>
      <w:bookmarkStart w:id="0" w:name="_GoBack"/>
      <w:bookmarkEnd w:id="0"/>
      <w:r>
        <w:t>Optimization</w:t>
      </w:r>
      <w:r>
        <w:rPr>
          <w:spacing w:val="40"/>
        </w:rPr>
        <w:t xml:space="preserve"> </w:t>
      </w:r>
      <w:r>
        <w:t>and</w:t>
      </w:r>
      <w:r>
        <w:rPr>
          <w:spacing w:val="40"/>
        </w:rPr>
        <w:t xml:space="preserve"> </w:t>
      </w:r>
      <w:r>
        <w:t>Characterization</w:t>
      </w:r>
      <w:r>
        <w:rPr>
          <w:spacing w:val="40"/>
        </w:rPr>
        <w:t xml:space="preserve"> </w:t>
      </w:r>
      <w:r>
        <w:t>of</w:t>
      </w:r>
      <w:r>
        <w:rPr>
          <w:spacing w:val="40"/>
        </w:rPr>
        <w:t xml:space="preserve"> </w:t>
      </w:r>
      <w:r>
        <w:t>Pectin</w:t>
      </w:r>
      <w:r>
        <w:rPr>
          <w:spacing w:val="40"/>
        </w:rPr>
        <w:t xml:space="preserve"> </w:t>
      </w:r>
      <w:r>
        <w:t>Extracted</w:t>
      </w:r>
      <w:r>
        <w:rPr>
          <w:spacing w:val="40"/>
        </w:rPr>
        <w:t xml:space="preserve"> </w:t>
      </w:r>
      <w:r>
        <w:t>from</w:t>
      </w:r>
      <w:r>
        <w:rPr>
          <w:spacing w:val="39"/>
        </w:rPr>
        <w:t xml:space="preserve"> </w:t>
      </w:r>
      <w:r>
        <w:t>Banana</w:t>
      </w:r>
      <w:r>
        <w:rPr>
          <w:spacing w:val="40"/>
        </w:rPr>
        <w:t xml:space="preserve"> </w:t>
      </w:r>
      <w:r>
        <w:t>and</w:t>
      </w:r>
      <w:r>
        <w:rPr>
          <w:spacing w:val="40"/>
        </w:rPr>
        <w:t xml:space="preserve"> </w:t>
      </w:r>
      <w:r>
        <w:t>Papaya Mixed Peels Using Response Surface Methodology</w:t>
      </w:r>
    </w:p>
    <w:p w:rsidR="00CA74B9" w:rsidRDefault="009435A7">
      <w:pPr>
        <w:pStyle w:val="Heading1"/>
        <w:spacing w:before="262"/>
        <w:ind w:left="220"/>
      </w:pPr>
      <w:r>
        <w:t>Tanje</w:t>
      </w:r>
      <w:r>
        <w:rPr>
          <w:spacing w:val="-7"/>
        </w:rPr>
        <w:t xml:space="preserve"> </w:t>
      </w:r>
      <w:r>
        <w:t>Mada,</w:t>
      </w:r>
      <w:r>
        <w:rPr>
          <w:spacing w:val="-5"/>
        </w:rPr>
        <w:t xml:space="preserve"> </w:t>
      </w:r>
      <w:r>
        <w:t>Msc.</w:t>
      </w:r>
      <w:r>
        <w:rPr>
          <w:spacing w:val="-4"/>
        </w:rPr>
        <w:t xml:space="preserve"> </w:t>
      </w:r>
      <w:r>
        <w:rPr>
          <w:spacing w:val="-2"/>
        </w:rPr>
        <w:t>Ethiopia</w:t>
      </w:r>
    </w:p>
    <w:p w:rsidR="00CA74B9" w:rsidRDefault="00CA74B9">
      <w:pPr>
        <w:pStyle w:val="BodyText"/>
        <w:spacing w:before="5"/>
        <w:rPr>
          <w:b/>
          <w:sz w:val="23"/>
        </w:rPr>
      </w:pPr>
    </w:p>
    <w:p w:rsidR="00CA74B9" w:rsidRDefault="00CA74B9">
      <w:pPr>
        <w:rPr>
          <w:sz w:val="23"/>
        </w:rPr>
        <w:sectPr w:rsidR="00CA74B9">
          <w:type w:val="continuous"/>
          <w:pgSz w:w="11920" w:h="16850"/>
          <w:pgMar w:top="1120" w:right="480" w:bottom="280" w:left="500" w:header="720" w:footer="720" w:gutter="0"/>
          <w:cols w:space="720"/>
        </w:sectPr>
      </w:pPr>
    </w:p>
    <w:p w:rsidR="00CA74B9" w:rsidRDefault="009435A7">
      <w:pPr>
        <w:spacing w:before="92"/>
        <w:ind w:left="220"/>
        <w:rPr>
          <w:b/>
        </w:rPr>
      </w:pPr>
      <w:r>
        <w:rPr>
          <w:b/>
          <w:color w:val="BE5A13"/>
          <w:spacing w:val="-2"/>
        </w:rPr>
        <w:lastRenderedPageBreak/>
        <w:t>Abstract</w:t>
      </w:r>
    </w:p>
    <w:p w:rsidR="00CA74B9" w:rsidRDefault="009435A7">
      <w:pPr>
        <w:pStyle w:val="BodyText"/>
        <w:spacing w:before="72" w:line="276" w:lineRule="auto"/>
        <w:ind w:left="220" w:right="38"/>
        <w:jc w:val="both"/>
      </w:pPr>
      <w:r>
        <w:t>Massive amount of fruit peels generated from fruit processing industries and household kitchen has resulted in nutritional loss and environmental problems. Pectin is a polysaccharide isolated from fruit peels and has been attributed for various application</w:t>
      </w:r>
      <w:r>
        <w:t>s. By proper waste management practices and use of efficient methods for recovery of pectin from fruit peels would benefit from resource management. The objective of this study was extraction of pectin from local available fruit peels. Pectin extraction fr</w:t>
      </w:r>
      <w:r>
        <w:t>om banana-papaya peel was done by Microwave assisted extraction. The effect of temperature, time and pH on extraction yield and anhydrouronic acid content was analyzed using software Design Expert (11). The Optimum operating conditions such as temperature,</w:t>
      </w:r>
      <w:r>
        <w:t xml:space="preserve"> pH and time to achieve maximum yield (23.74 %) and anhydrouronic</w:t>
      </w:r>
      <w:r>
        <w:rPr>
          <w:spacing w:val="13"/>
        </w:rPr>
        <w:t xml:space="preserve"> </w:t>
      </w:r>
      <w:r>
        <w:t>acid</w:t>
      </w:r>
      <w:r>
        <w:rPr>
          <w:spacing w:val="12"/>
        </w:rPr>
        <w:t xml:space="preserve"> </w:t>
      </w:r>
      <w:r>
        <w:t>(69.97</w:t>
      </w:r>
      <w:r>
        <w:rPr>
          <w:spacing w:val="12"/>
        </w:rPr>
        <w:t xml:space="preserve"> </w:t>
      </w:r>
      <w:r>
        <w:t>%)</w:t>
      </w:r>
      <w:r>
        <w:rPr>
          <w:spacing w:val="11"/>
        </w:rPr>
        <w:t xml:space="preserve"> </w:t>
      </w:r>
      <w:r>
        <w:t>was</w:t>
      </w:r>
      <w:r>
        <w:rPr>
          <w:spacing w:val="11"/>
        </w:rPr>
        <w:t xml:space="preserve"> </w:t>
      </w:r>
      <w:r>
        <w:t>determined</w:t>
      </w:r>
      <w:r>
        <w:rPr>
          <w:spacing w:val="14"/>
        </w:rPr>
        <w:t xml:space="preserve"> </w:t>
      </w:r>
      <w:r>
        <w:t>as</w:t>
      </w:r>
      <w:r>
        <w:rPr>
          <w:spacing w:val="14"/>
        </w:rPr>
        <w:t xml:space="preserve"> </w:t>
      </w:r>
      <w:r>
        <w:rPr>
          <w:spacing w:val="-5"/>
        </w:rPr>
        <w:t>73</w:t>
      </w:r>
    </w:p>
    <w:p w:rsidR="00CA74B9" w:rsidRDefault="009435A7">
      <w:pPr>
        <w:pStyle w:val="BodyText"/>
        <w:spacing w:line="276" w:lineRule="auto"/>
        <w:ind w:left="220" w:right="42"/>
        <w:jc w:val="both"/>
      </w:pPr>
      <w:r>
        <w:t>℃, pH 2 and 35 minutes respectively. Physicochemical properties of extracted pectin such as moisture, ash, protein, methoxyl content, degree</w:t>
      </w:r>
      <w:r>
        <w:rPr>
          <w:spacing w:val="40"/>
        </w:rPr>
        <w:t xml:space="preserve"> </w:t>
      </w:r>
      <w:r>
        <w:t>of esterifica</w:t>
      </w:r>
      <w:r>
        <w:t>tion, equivalent weight and acetyl value were</w:t>
      </w:r>
      <w:r>
        <w:rPr>
          <w:spacing w:val="37"/>
        </w:rPr>
        <w:t xml:space="preserve"> </w:t>
      </w:r>
      <w:r>
        <w:t>determined</w:t>
      </w:r>
      <w:r>
        <w:rPr>
          <w:spacing w:val="38"/>
        </w:rPr>
        <w:t xml:space="preserve"> </w:t>
      </w:r>
      <w:r>
        <w:t>as</w:t>
      </w:r>
      <w:r>
        <w:rPr>
          <w:spacing w:val="41"/>
        </w:rPr>
        <w:t xml:space="preserve"> </w:t>
      </w:r>
      <w:r>
        <w:t>7.2</w:t>
      </w:r>
      <w:r>
        <w:rPr>
          <w:spacing w:val="39"/>
        </w:rPr>
        <w:t xml:space="preserve"> </w:t>
      </w:r>
      <w:r>
        <w:t>±</w:t>
      </w:r>
      <w:r>
        <w:rPr>
          <w:spacing w:val="41"/>
        </w:rPr>
        <w:t xml:space="preserve"> </w:t>
      </w:r>
      <w:r>
        <w:t>0.27</w:t>
      </w:r>
      <w:r>
        <w:rPr>
          <w:spacing w:val="40"/>
        </w:rPr>
        <w:t xml:space="preserve"> </w:t>
      </w:r>
      <w:r>
        <w:t>%,</w:t>
      </w:r>
      <w:r>
        <w:rPr>
          <w:spacing w:val="40"/>
        </w:rPr>
        <w:t xml:space="preserve"> </w:t>
      </w:r>
      <w:r>
        <w:t>6.20</w:t>
      </w:r>
      <w:r>
        <w:rPr>
          <w:spacing w:val="39"/>
        </w:rPr>
        <w:t xml:space="preserve"> </w:t>
      </w:r>
      <w:r>
        <w:t>±</w:t>
      </w:r>
      <w:r>
        <w:rPr>
          <w:spacing w:val="41"/>
        </w:rPr>
        <w:t xml:space="preserve"> </w:t>
      </w:r>
      <w:r>
        <w:t>1.26</w:t>
      </w:r>
      <w:r>
        <w:rPr>
          <w:spacing w:val="36"/>
        </w:rPr>
        <w:t xml:space="preserve"> </w:t>
      </w:r>
      <w:r>
        <w:rPr>
          <w:spacing w:val="-5"/>
        </w:rPr>
        <w:t>%,</w:t>
      </w:r>
    </w:p>
    <w:p w:rsidR="00CA74B9" w:rsidRDefault="009435A7">
      <w:pPr>
        <w:pStyle w:val="BodyText"/>
        <w:spacing w:line="276" w:lineRule="exact"/>
        <w:ind w:left="220"/>
        <w:jc w:val="both"/>
      </w:pPr>
      <w:r>
        <w:t>3.92</w:t>
      </w:r>
      <w:r>
        <w:rPr>
          <w:spacing w:val="61"/>
        </w:rPr>
        <w:t xml:space="preserve"> </w:t>
      </w:r>
      <w:r>
        <w:t>±</w:t>
      </w:r>
      <w:r>
        <w:rPr>
          <w:spacing w:val="62"/>
        </w:rPr>
        <w:t xml:space="preserve"> </w:t>
      </w:r>
      <w:r>
        <w:t>0.05</w:t>
      </w:r>
      <w:r>
        <w:rPr>
          <w:spacing w:val="64"/>
        </w:rPr>
        <w:t xml:space="preserve"> </w:t>
      </w:r>
      <w:r>
        <w:t>%</w:t>
      </w:r>
      <w:r>
        <w:rPr>
          <w:spacing w:val="61"/>
        </w:rPr>
        <w:t xml:space="preserve"> </w:t>
      </w:r>
      <w:r>
        <w:t>8.37</w:t>
      </w:r>
      <w:r>
        <w:rPr>
          <w:spacing w:val="64"/>
        </w:rPr>
        <w:t xml:space="preserve"> </w:t>
      </w:r>
      <w:r>
        <w:t>±</w:t>
      </w:r>
      <w:r>
        <w:rPr>
          <w:spacing w:val="64"/>
        </w:rPr>
        <w:t xml:space="preserve"> </w:t>
      </w:r>
      <w:r>
        <w:t>0.42</w:t>
      </w:r>
      <w:r>
        <w:rPr>
          <w:spacing w:val="62"/>
        </w:rPr>
        <w:t xml:space="preserve"> </w:t>
      </w:r>
      <w:r>
        <w:t>%,</w:t>
      </w:r>
      <w:r>
        <w:rPr>
          <w:spacing w:val="64"/>
        </w:rPr>
        <w:t xml:space="preserve"> </w:t>
      </w:r>
      <w:r>
        <w:t>67.91</w:t>
      </w:r>
      <w:r>
        <w:rPr>
          <w:spacing w:val="62"/>
        </w:rPr>
        <w:t xml:space="preserve"> </w:t>
      </w:r>
      <w:r>
        <w:t>±</w:t>
      </w:r>
      <w:r>
        <w:rPr>
          <w:spacing w:val="64"/>
        </w:rPr>
        <w:t xml:space="preserve"> </w:t>
      </w:r>
      <w:r>
        <w:t>0.33</w:t>
      </w:r>
      <w:r>
        <w:rPr>
          <w:spacing w:val="64"/>
        </w:rPr>
        <w:t xml:space="preserve"> </w:t>
      </w:r>
      <w:r>
        <w:rPr>
          <w:spacing w:val="-5"/>
        </w:rPr>
        <w:t>%,</w:t>
      </w:r>
    </w:p>
    <w:p w:rsidR="00CA74B9" w:rsidRDefault="009435A7">
      <w:pPr>
        <w:pStyle w:val="BodyText"/>
        <w:spacing w:before="43" w:line="276" w:lineRule="auto"/>
        <w:ind w:left="220" w:right="39"/>
        <w:jc w:val="both"/>
      </w:pPr>
      <w:r>
        <w:t xml:space="preserve">783.69 ± 0.46 g/mol and 0.48 ± 0.11 % </w:t>
      </w:r>
      <w:r>
        <w:t>respectively and some functional properties like, Water holding capacity (WHC), Oil holding capacity (OHC), SWC (Swelling capacity) and emulsifying properties (emulsifying activity (EA) and: Emulsion stability (ES)</w:t>
      </w:r>
      <w:r>
        <w:rPr>
          <w:spacing w:val="44"/>
        </w:rPr>
        <w:t xml:space="preserve"> </w:t>
      </w:r>
      <w:r>
        <w:t>within</w:t>
      </w:r>
      <w:r>
        <w:rPr>
          <w:spacing w:val="45"/>
        </w:rPr>
        <w:t xml:space="preserve"> </w:t>
      </w:r>
      <w:r>
        <w:t>their</w:t>
      </w:r>
      <w:r>
        <w:rPr>
          <w:spacing w:val="44"/>
        </w:rPr>
        <w:t xml:space="preserve"> </w:t>
      </w:r>
      <w:r>
        <w:t>values</w:t>
      </w:r>
      <w:r>
        <w:rPr>
          <w:spacing w:val="45"/>
        </w:rPr>
        <w:t xml:space="preserve"> </w:t>
      </w:r>
      <w:r>
        <w:t>8.23,</w:t>
      </w:r>
      <w:r>
        <w:rPr>
          <w:spacing w:val="45"/>
        </w:rPr>
        <w:t xml:space="preserve"> </w:t>
      </w:r>
      <w:r>
        <w:t>18.44,</w:t>
      </w:r>
      <w:r>
        <w:rPr>
          <w:spacing w:val="45"/>
        </w:rPr>
        <w:t xml:space="preserve"> </w:t>
      </w:r>
      <w:r>
        <w:t>22.73,</w:t>
      </w:r>
      <w:r>
        <w:rPr>
          <w:spacing w:val="45"/>
        </w:rPr>
        <w:t xml:space="preserve"> </w:t>
      </w:r>
      <w:r>
        <w:rPr>
          <w:spacing w:val="-2"/>
        </w:rPr>
        <w:t>4</w:t>
      </w:r>
      <w:r>
        <w:rPr>
          <w:spacing w:val="-2"/>
        </w:rPr>
        <w:t>5.16</w:t>
      </w:r>
    </w:p>
    <w:p w:rsidR="00CA74B9" w:rsidRDefault="009435A7">
      <w:pPr>
        <w:pStyle w:val="BodyText"/>
        <w:tabs>
          <w:tab w:val="left" w:pos="1976"/>
          <w:tab w:val="left" w:pos="4129"/>
        </w:tabs>
        <w:spacing w:line="276" w:lineRule="exact"/>
        <w:ind w:left="220"/>
        <w:jc w:val="both"/>
        <w:rPr>
          <w:sz w:val="18"/>
        </w:rPr>
      </w:pPr>
      <w:r>
        <w:rPr>
          <w:spacing w:val="-5"/>
        </w:rPr>
        <w:t>and</w:t>
      </w:r>
      <w:r>
        <w:tab/>
      </w:r>
      <w:r>
        <w:rPr>
          <w:spacing w:val="-2"/>
        </w:rPr>
        <w:t>29.33%</w:t>
      </w:r>
      <w:r>
        <w:tab/>
      </w:r>
      <w:r>
        <w:rPr>
          <w:spacing w:val="-2"/>
        </w:rPr>
        <w:t>respectively</w:t>
      </w:r>
      <w:r>
        <w:rPr>
          <w:spacing w:val="-2"/>
          <w:sz w:val="18"/>
        </w:rPr>
        <w:t>.</w:t>
      </w:r>
    </w:p>
    <w:p w:rsidR="00CA74B9" w:rsidRDefault="009435A7">
      <w:r>
        <w:br w:type="column"/>
      </w:r>
    </w:p>
    <w:p w:rsidR="00CA74B9" w:rsidRDefault="00CA74B9">
      <w:pPr>
        <w:pStyle w:val="BodyText"/>
        <w:spacing w:before="1"/>
        <w:rPr>
          <w:sz w:val="28"/>
        </w:rPr>
      </w:pPr>
    </w:p>
    <w:p w:rsidR="00CA74B9" w:rsidRDefault="009435A7">
      <w:pPr>
        <w:ind w:left="913"/>
        <w:rPr>
          <w:b/>
          <w:sz w:val="20"/>
        </w:rPr>
      </w:pPr>
      <w:r>
        <w:rPr>
          <w:b/>
          <w:color w:val="BE5A13"/>
          <w:sz w:val="20"/>
        </w:rPr>
        <w:t>Recent</w:t>
      </w:r>
      <w:r>
        <w:rPr>
          <w:b/>
          <w:color w:val="BE5A13"/>
          <w:spacing w:val="-6"/>
          <w:sz w:val="20"/>
        </w:rPr>
        <w:t xml:space="preserve"> </w:t>
      </w:r>
      <w:r>
        <w:rPr>
          <w:b/>
          <w:color w:val="BE5A13"/>
          <w:spacing w:val="-2"/>
          <w:sz w:val="20"/>
        </w:rPr>
        <w:t>Publications</w:t>
      </w:r>
    </w:p>
    <w:p w:rsidR="00CA74B9" w:rsidRDefault="00CA74B9">
      <w:pPr>
        <w:pStyle w:val="BodyText"/>
        <w:spacing w:before="2"/>
        <w:rPr>
          <w:b/>
          <w:sz w:val="17"/>
        </w:rPr>
      </w:pPr>
    </w:p>
    <w:p w:rsidR="00CA74B9" w:rsidRDefault="009435A7">
      <w:pPr>
        <w:pStyle w:val="ListParagraph"/>
        <w:numPr>
          <w:ilvl w:val="0"/>
          <w:numId w:val="1"/>
        </w:numPr>
        <w:tabs>
          <w:tab w:val="left" w:pos="580"/>
        </w:tabs>
        <w:spacing w:before="1" w:line="360" w:lineRule="auto"/>
        <w:jc w:val="both"/>
      </w:pPr>
      <w:r>
        <w:rPr>
          <w:b/>
        </w:rPr>
        <w:t>Tanje Mada</w:t>
      </w:r>
      <w:r>
        <w:t xml:space="preserve">, Ramesh Duraisamy, Abambagade Abera, and Fisseha Guesh. (2022). Effect of mixed banana and papaya peel pectin on chemical compositions and storage stability of Ethiopian traditional yoghurt (ergo). </w:t>
      </w:r>
      <w:r>
        <w:rPr>
          <w:b/>
          <w:i/>
        </w:rPr>
        <w:t>International Dairy Journal</w:t>
      </w:r>
      <w:r>
        <w:t>, 131(2022) 105396.</w:t>
      </w:r>
    </w:p>
    <w:p w:rsidR="00CA74B9" w:rsidRDefault="009435A7">
      <w:pPr>
        <w:pStyle w:val="ListParagraph"/>
        <w:numPr>
          <w:ilvl w:val="0"/>
          <w:numId w:val="1"/>
        </w:numPr>
        <w:tabs>
          <w:tab w:val="left" w:pos="580"/>
        </w:tabs>
        <w:spacing w:before="1" w:line="360" w:lineRule="auto"/>
        <w:jc w:val="both"/>
      </w:pPr>
      <w:r>
        <w:rPr>
          <w:b/>
        </w:rPr>
        <w:t>Mada, T</w:t>
      </w:r>
      <w:r>
        <w:t>., Duraisamy, R., &amp; Guesh, F. (2022). Optimization and characterization of pectin extracted from banana and papaya mixed peels</w:t>
      </w:r>
      <w:r>
        <w:rPr>
          <w:spacing w:val="40"/>
        </w:rPr>
        <w:t xml:space="preserve"> </w:t>
      </w:r>
      <w:r>
        <w:t xml:space="preserve">using response surface methodology. </w:t>
      </w:r>
      <w:r>
        <w:rPr>
          <w:b/>
          <w:i/>
        </w:rPr>
        <w:t>Food Science &amp; Nutrition</w:t>
      </w:r>
      <w:r>
        <w:t xml:space="preserve">, 10, 1222–1238. </w:t>
      </w:r>
      <w:r>
        <w:rPr>
          <w:color w:val="006FC0"/>
        </w:rPr>
        <w:t xml:space="preserve">https:// </w:t>
      </w:r>
      <w:r>
        <w:rPr>
          <w:color w:val="006FC0"/>
          <w:spacing w:val="-2"/>
        </w:rPr>
        <w:t>doi.org/10.1002/fsn3.2754.</w:t>
      </w:r>
    </w:p>
    <w:p w:rsidR="00CA74B9" w:rsidRDefault="009435A7">
      <w:pPr>
        <w:pStyle w:val="ListParagraph"/>
        <w:numPr>
          <w:ilvl w:val="0"/>
          <w:numId w:val="1"/>
        </w:numPr>
        <w:tabs>
          <w:tab w:val="left" w:pos="580"/>
        </w:tabs>
        <w:spacing w:line="360" w:lineRule="auto"/>
        <w:ind w:right="116"/>
        <w:jc w:val="both"/>
      </w:pPr>
      <w:r>
        <w:t>Abambagade Abera</w:t>
      </w:r>
      <w:r>
        <w:t xml:space="preserve"> Mitiku and </w:t>
      </w:r>
      <w:r>
        <w:rPr>
          <w:b/>
        </w:rPr>
        <w:t>Tanje Mada</w:t>
      </w:r>
      <w:r>
        <w:rPr>
          <w:b/>
          <w:spacing w:val="40"/>
        </w:rPr>
        <w:t xml:space="preserve"> </w:t>
      </w:r>
      <w:r>
        <w:rPr>
          <w:b/>
        </w:rPr>
        <w:t>Hatsa</w:t>
      </w:r>
      <w:r>
        <w:t>. 2020. Bioethanol Production from</w:t>
      </w:r>
      <w:r>
        <w:rPr>
          <w:spacing w:val="-1"/>
        </w:rPr>
        <w:t xml:space="preserve"> </w:t>
      </w:r>
      <w:r>
        <w:t xml:space="preserve">Decaying Fruits Peel Using Saccharomyces cerevisiae. </w:t>
      </w:r>
      <w:r>
        <w:rPr>
          <w:b/>
          <w:i/>
        </w:rPr>
        <w:t>Int.J.Curr.Res.Aca.Re</w:t>
      </w:r>
      <w:r>
        <w:t xml:space="preserve">v. 8(5), 50-59. doi: </w:t>
      </w:r>
      <w:hyperlink r:id="rId6">
        <w:r>
          <w:rPr>
            <w:color w:val="0000FF"/>
            <w:spacing w:val="-2"/>
            <w:u w:val="single" w:color="0000FF"/>
          </w:rPr>
          <w:t>https://doi.org/10.20546/ijcrar.20</w:t>
        </w:r>
        <w:r>
          <w:rPr>
            <w:color w:val="0000FF"/>
            <w:spacing w:val="-2"/>
            <w:u w:val="single" w:color="0000FF"/>
          </w:rPr>
          <w:t>20.805.006</w:t>
        </w:r>
      </w:hyperlink>
    </w:p>
    <w:p w:rsidR="00CA74B9" w:rsidRDefault="009435A7">
      <w:pPr>
        <w:pStyle w:val="ListParagraph"/>
        <w:numPr>
          <w:ilvl w:val="0"/>
          <w:numId w:val="1"/>
        </w:numPr>
        <w:tabs>
          <w:tab w:val="left" w:pos="580"/>
        </w:tabs>
        <w:spacing w:line="360" w:lineRule="auto"/>
        <w:ind w:right="114"/>
        <w:jc w:val="both"/>
      </w:pPr>
      <w:r>
        <w:rPr>
          <w:b/>
        </w:rPr>
        <w:t>Tanje Mada. 2020</w:t>
      </w:r>
      <w:r>
        <w:t>.</w:t>
      </w:r>
      <w:r>
        <w:rPr>
          <w:spacing w:val="40"/>
        </w:rPr>
        <w:t xml:space="preserve"> </w:t>
      </w:r>
      <w:r>
        <w:t xml:space="preserve">Review on Chemical Composition and Application of Solid Waste of Brewery Industry. </w:t>
      </w:r>
      <w:r>
        <w:rPr>
          <w:b/>
          <w:i/>
        </w:rPr>
        <w:t xml:space="preserve">Int.J.Curr.Res.Aca.Rev. </w:t>
      </w:r>
      <w:r>
        <w:t>8(5), 9-</w:t>
      </w:r>
    </w:p>
    <w:p w:rsidR="00CA74B9" w:rsidRDefault="009435A7">
      <w:pPr>
        <w:spacing w:line="252" w:lineRule="exact"/>
        <w:ind w:left="580"/>
        <w:jc w:val="both"/>
      </w:pPr>
      <w:r>
        <w:t>16.</w:t>
      </w:r>
      <w:r>
        <w:rPr>
          <w:spacing w:val="-1"/>
        </w:rPr>
        <w:t xml:space="preserve"> </w:t>
      </w:r>
      <w:r>
        <w:t xml:space="preserve">doi: </w:t>
      </w:r>
      <w:hyperlink r:id="rId7">
        <w:r>
          <w:rPr>
            <w:color w:val="0000FF"/>
            <w:spacing w:val="-2"/>
            <w:u w:val="single" w:color="0000FF"/>
          </w:rPr>
          <w:t>https://doi.org/10.20546/ijcrar.2020.80</w:t>
        </w:r>
        <w:r>
          <w:rPr>
            <w:color w:val="0000FF"/>
            <w:spacing w:val="-2"/>
            <w:u w:val="single" w:color="0000FF"/>
          </w:rPr>
          <w:t>5.00</w:t>
        </w:r>
      </w:hyperlink>
    </w:p>
    <w:p w:rsidR="00CA74B9" w:rsidRDefault="009435A7">
      <w:pPr>
        <w:pStyle w:val="ListParagraph"/>
        <w:numPr>
          <w:ilvl w:val="0"/>
          <w:numId w:val="1"/>
        </w:numPr>
        <w:tabs>
          <w:tab w:val="left" w:pos="580"/>
        </w:tabs>
        <w:spacing w:before="127" w:line="360" w:lineRule="auto"/>
        <w:ind w:right="115"/>
        <w:jc w:val="both"/>
      </w:pPr>
      <w:r>
        <w:t xml:space="preserve">Yihunlamlak Wube and </w:t>
      </w:r>
      <w:r>
        <w:rPr>
          <w:b/>
        </w:rPr>
        <w:t>Tanje Mada.2020</w:t>
      </w:r>
      <w:r>
        <w:t xml:space="preserve">. Evaluation of the Quality of Two Commercially Available Edible Oils in Arba Minch, Ethiopia. </w:t>
      </w:r>
      <w:r>
        <w:rPr>
          <w:b/>
          <w:i/>
        </w:rPr>
        <w:t>International Journal for Scientific Research &amp; Development</w:t>
      </w:r>
      <w:r>
        <w:t>, 8 (2) 2321-0613.</w:t>
      </w:r>
    </w:p>
    <w:p w:rsidR="00CA74B9" w:rsidRDefault="00CA74B9">
      <w:pPr>
        <w:spacing w:line="360" w:lineRule="auto"/>
        <w:jc w:val="both"/>
        <w:sectPr w:rsidR="00CA74B9">
          <w:type w:val="continuous"/>
          <w:pgSz w:w="11920" w:h="16850"/>
          <w:pgMar w:top="1120" w:right="480" w:bottom="280" w:left="500" w:header="720" w:footer="720" w:gutter="0"/>
          <w:cols w:num="2" w:space="720" w:equalWidth="0">
            <w:col w:w="5376" w:space="237"/>
            <w:col w:w="5327"/>
          </w:cols>
        </w:sectPr>
      </w:pPr>
    </w:p>
    <w:p w:rsidR="00CA74B9" w:rsidRDefault="00CA74B9">
      <w:pPr>
        <w:pStyle w:val="BodyText"/>
        <w:rPr>
          <w:sz w:val="20"/>
        </w:rPr>
      </w:pPr>
    </w:p>
    <w:p w:rsidR="00CA74B9" w:rsidRDefault="00CA74B9">
      <w:pPr>
        <w:pStyle w:val="BodyText"/>
        <w:rPr>
          <w:sz w:val="20"/>
        </w:rPr>
      </w:pPr>
    </w:p>
    <w:p w:rsidR="00CA74B9" w:rsidRDefault="00CA74B9">
      <w:pPr>
        <w:pStyle w:val="BodyText"/>
        <w:rPr>
          <w:sz w:val="20"/>
        </w:rPr>
      </w:pPr>
    </w:p>
    <w:p w:rsidR="00CA74B9" w:rsidRDefault="00CA74B9">
      <w:pPr>
        <w:pStyle w:val="BodyText"/>
        <w:rPr>
          <w:sz w:val="20"/>
        </w:rPr>
      </w:pPr>
    </w:p>
    <w:p w:rsidR="00CA74B9" w:rsidRDefault="00CA74B9">
      <w:pPr>
        <w:pStyle w:val="BodyText"/>
        <w:rPr>
          <w:sz w:val="20"/>
        </w:rPr>
      </w:pPr>
    </w:p>
    <w:p w:rsidR="00CA74B9" w:rsidRDefault="00CA74B9">
      <w:pPr>
        <w:pStyle w:val="BodyText"/>
        <w:rPr>
          <w:sz w:val="20"/>
        </w:rPr>
      </w:pPr>
    </w:p>
    <w:p w:rsidR="00CA74B9" w:rsidRDefault="00CA74B9">
      <w:pPr>
        <w:pStyle w:val="BodyText"/>
        <w:rPr>
          <w:sz w:val="20"/>
        </w:rPr>
      </w:pPr>
    </w:p>
    <w:p w:rsidR="00CA74B9" w:rsidRDefault="00CA74B9">
      <w:pPr>
        <w:pStyle w:val="BodyText"/>
        <w:spacing w:before="9"/>
        <w:rPr>
          <w:sz w:val="18"/>
        </w:rPr>
      </w:pPr>
    </w:p>
    <w:p w:rsidR="00CA74B9" w:rsidRDefault="009435A7">
      <w:pPr>
        <w:spacing w:before="89"/>
        <w:ind w:left="119"/>
        <w:rPr>
          <w:sz w:val="28"/>
        </w:rPr>
      </w:pPr>
      <w:r>
        <w:rPr>
          <w:noProof/>
          <w:lang w:val="en-IN" w:eastAsia="en-IN"/>
        </w:rPr>
        <w:drawing>
          <wp:anchor distT="0" distB="0" distL="0" distR="0" simplePos="0" relativeHeight="15729152" behindDoc="0" locked="0" layoutInCell="1" allowOverlap="1">
            <wp:simplePos x="0" y="0"/>
            <wp:positionH relativeFrom="page">
              <wp:posOffset>933259</wp:posOffset>
            </wp:positionH>
            <wp:positionV relativeFrom="paragraph">
              <wp:posOffset>-1064002</wp:posOffset>
            </wp:positionV>
            <wp:extent cx="949431" cy="1064513"/>
            <wp:effectExtent l="0" t="0" r="0" b="0"/>
            <wp:wrapNone/>
            <wp:docPr id="1" name="image1.jpeg" descr="C:\Users\Lenovo\Desktop\IMG_6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49431" cy="1064513"/>
                    </a:xfrm>
                    <a:prstGeom prst="rect">
                      <a:avLst/>
                    </a:prstGeom>
                  </pic:spPr>
                </pic:pic>
              </a:graphicData>
            </a:graphic>
          </wp:anchor>
        </w:drawing>
      </w:r>
      <w:r>
        <w:pict>
          <v:line id="_x0000_s1031" style="position:absolute;left:0;text-align:left;z-index:15729664;mso-position-horizontal-relative:page;mso-position-vertical-relative:text" from="142.2pt,-90.05pt" to="453.25pt,-90.05pt" strokecolor="#004080" strokeweight="2pt">
            <w10:wrap anchorx="page"/>
          </v:line>
        </w:pict>
      </w:r>
      <w:r>
        <w:pict>
          <v:group id="docshapegroup1" o:spid="_x0000_s1027" style="position:absolute;left:0;text-align:left;margin-left:475pt;margin-top:-91.6pt;width:82.2pt;height:92.25pt;z-index:15730176;mso-position-horizontal-relative:page;mso-position-vertical-relative:text" coordorigin="9500,-1832" coordsize="1644,1845">
            <v:shape id="docshape2" o:spid="_x0000_s1030" style="position:absolute;left:9525;top:-1807;width:1594;height:1795" coordorigin="9525,-1807" coordsize="1594,1795" path="m9525,-1541r9,-71l9561,-1675r42,-54l9657,-1770r63,-27l9791,-1807r1062,l10924,-1797r63,27l11041,-1729r42,54l11110,-1612r9,71l11119,-277r-9,70l11083,-143r-42,54l10987,-48r-63,27l10853,-12r-1062,l9720,-21r-63,-27l9603,-89r-42,-54l9534,-207r-9,-70l9525,-1541xe" filled="f" strokecolor="#9bba58" strokeweight="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9" type="#_x0000_t75" style="position:absolute;left:9772;top:-1393;width:1100;height:1205">
              <v:imagedata r:id="rId9" o:title=""/>
            </v:shape>
            <v:shapetype id="_x0000_t202" coordsize="21600,21600" o:spt="202" path="m,l,21600r21600,l21600,xe">
              <v:stroke joinstyle="miter"/>
              <v:path gradientshapeok="t" o:connecttype="rect"/>
            </v:shapetype>
            <v:shape id="docshape4" o:spid="_x0000_s1028" type="#_x0000_t202" style="position:absolute;left:9500;top:-1832;width:1644;height:1845" filled="f" stroked="f">
              <v:textbox inset="0,0,0,0">
                <w:txbxContent>
                  <w:p w:rsidR="00CA74B9" w:rsidRDefault="009435A7">
                    <w:pPr>
                      <w:spacing w:before="180"/>
                      <w:ind w:left="274"/>
                      <w:rPr>
                        <w:rFonts w:ascii="Arial"/>
                        <w:b/>
                      </w:rPr>
                    </w:pPr>
                    <w:r>
                      <w:rPr>
                        <w:rFonts w:ascii="Arial"/>
                        <w:b/>
                        <w:color w:val="0000FF"/>
                        <w:spacing w:val="-4"/>
                        <w:w w:val="90"/>
                      </w:rPr>
                      <w:t>Past</w:t>
                    </w:r>
                  </w:p>
                </w:txbxContent>
              </v:textbox>
            </v:shape>
            <w10:wrap anchorx="page"/>
          </v:group>
        </w:pict>
      </w:r>
      <w:r>
        <w:rPr>
          <w:color w:val="BE5A13"/>
          <w:spacing w:val="-2"/>
          <w:sz w:val="28"/>
        </w:rPr>
        <w:t>Biography</w:t>
      </w:r>
    </w:p>
    <w:p w:rsidR="00CA74B9" w:rsidRDefault="009435A7">
      <w:pPr>
        <w:pStyle w:val="BodyText"/>
        <w:spacing w:before="121" w:line="360" w:lineRule="auto"/>
        <w:ind w:left="119" w:right="116"/>
        <w:jc w:val="both"/>
      </w:pPr>
      <w:r>
        <w:t>My name is Tanje Mada from Ethiopia; I have a lot of potentials that need to be recognized by a reputed presentation. I had been a student of the sciences. I have shown a distinction during my previous educational career. I studied my first degree in Bache</w:t>
      </w:r>
      <w:r>
        <w:t xml:space="preserve">lor of Science in </w:t>
      </w:r>
      <w:r>
        <w:rPr>
          <w:b/>
        </w:rPr>
        <w:t xml:space="preserve">Industrial chemistry (B.Sc.) </w:t>
      </w:r>
      <w:r>
        <w:t>and graduated with a CGPA of 3.75 on the scale of 4.00 and emerged as the first best graduating student from chemistry</w:t>
      </w:r>
      <w:r>
        <w:rPr>
          <w:spacing w:val="-3"/>
        </w:rPr>
        <w:t xml:space="preserve"> </w:t>
      </w:r>
      <w:r>
        <w:t>department from my batch at that time. Similarly, I studied my second degree in</w:t>
      </w:r>
      <w:r>
        <w:rPr>
          <w:spacing w:val="30"/>
        </w:rPr>
        <w:t xml:space="preserve"> </w:t>
      </w:r>
      <w:r>
        <w:rPr>
          <w:b/>
        </w:rPr>
        <w:t>industrial</w:t>
      </w:r>
      <w:r>
        <w:rPr>
          <w:b/>
          <w:spacing w:val="80"/>
        </w:rPr>
        <w:t xml:space="preserve"> </w:t>
      </w:r>
      <w:r>
        <w:rPr>
          <w:b/>
        </w:rPr>
        <w:t xml:space="preserve">chemistry (Food sciences and Sugar Technology) (M.Sc.) </w:t>
      </w:r>
      <w:r>
        <w:t>and graduated with a CGPA of 3.99 on the scale of 4.00 and emerged as the first best graduating</w:t>
      </w:r>
      <w:r>
        <w:rPr>
          <w:spacing w:val="-3"/>
        </w:rPr>
        <w:t xml:space="preserve"> </w:t>
      </w:r>
      <w:r>
        <w:t>student from chemistry</w:t>
      </w:r>
      <w:r>
        <w:rPr>
          <w:spacing w:val="-5"/>
        </w:rPr>
        <w:t xml:space="preserve"> </w:t>
      </w:r>
      <w:r>
        <w:t>department up to</w:t>
      </w:r>
      <w:r>
        <w:rPr>
          <w:spacing w:val="-2"/>
        </w:rPr>
        <w:t xml:space="preserve"> </w:t>
      </w:r>
      <w:r>
        <w:t>now</w:t>
      </w:r>
      <w:r>
        <w:rPr>
          <w:spacing w:val="-1"/>
        </w:rPr>
        <w:t xml:space="preserve"> </w:t>
      </w:r>
      <w:r>
        <w:t>with excellent grade</w:t>
      </w:r>
      <w:r>
        <w:rPr>
          <w:spacing w:val="-1"/>
        </w:rPr>
        <w:t xml:space="preserve"> </w:t>
      </w:r>
      <w:r>
        <w:t>in Thesis work. Have</w:t>
      </w:r>
      <w:r>
        <w:rPr>
          <w:spacing w:val="-1"/>
        </w:rPr>
        <w:t xml:space="preserve"> </w:t>
      </w:r>
      <w:r>
        <w:t xml:space="preserve">5 year experience </w:t>
      </w:r>
      <w:r>
        <w:t>in Arbaminch University as a lecture up to now.</w:t>
      </w:r>
    </w:p>
    <w:p w:rsidR="00CA74B9" w:rsidRDefault="00CA74B9">
      <w:pPr>
        <w:pStyle w:val="BodyText"/>
        <w:spacing w:before="8"/>
      </w:pPr>
    </w:p>
    <w:p w:rsidR="00CA74B9" w:rsidRDefault="009435A7">
      <w:pPr>
        <w:pStyle w:val="BodyText"/>
        <w:ind w:left="3230"/>
      </w:pPr>
      <w:r>
        <w:rPr>
          <w:b/>
        </w:rPr>
        <w:t>Email</w:t>
      </w:r>
      <w:r>
        <w:t>:</w:t>
      </w:r>
      <w:r>
        <w:rPr>
          <w:spacing w:val="-1"/>
        </w:rPr>
        <w:t xml:space="preserve"> </w:t>
      </w:r>
      <w:hyperlink r:id="rId10">
        <w:r>
          <w:rPr>
            <w:spacing w:val="-2"/>
          </w:rPr>
          <w:t>madatanje@gmail.com</w:t>
        </w:r>
      </w:hyperlink>
    </w:p>
    <w:p w:rsidR="00CA74B9" w:rsidRDefault="009435A7">
      <w:pPr>
        <w:pStyle w:val="BodyText"/>
        <w:spacing w:before="7"/>
        <w:rPr>
          <w:sz w:val="21"/>
        </w:rPr>
      </w:pPr>
      <w:r>
        <w:pict>
          <v:shape id="docshape5" o:spid="_x0000_s1026" style="position:absolute;margin-left:162.1pt;margin-top:13.65pt;width:271.05pt;height:.1pt;z-index:-15728640;mso-wrap-distance-left:0;mso-wrap-distance-right:0;mso-position-horizontal-relative:page" coordorigin="3242,273" coordsize="5421,0" path="m3242,273r5421,e" filled="f" strokecolor="#004080" strokeweight=".5pt">
            <v:path arrowok="t"/>
            <w10:wrap type="topAndBottom" anchorx="page"/>
          </v:shape>
        </w:pict>
      </w:r>
    </w:p>
    <w:p w:rsidR="00CA74B9" w:rsidRDefault="009435A7">
      <w:pPr>
        <w:pStyle w:val="Heading1"/>
        <w:spacing w:line="550" w:lineRule="atLeast"/>
        <w:ind w:right="8237" w:firstLine="100"/>
        <w:jc w:val="both"/>
      </w:pPr>
      <w:r>
        <w:rPr>
          <w:spacing w:val="-2"/>
        </w:rPr>
        <w:t xml:space="preserve">Notes/Comments: </w:t>
      </w:r>
      <w:r>
        <w:t>Presenting</w:t>
      </w:r>
      <w:r>
        <w:rPr>
          <w:spacing w:val="-15"/>
        </w:rPr>
        <w:t xml:space="preserve"> </w:t>
      </w:r>
      <w:r>
        <w:t>author</w:t>
      </w:r>
      <w:r>
        <w:rPr>
          <w:spacing w:val="-15"/>
        </w:rPr>
        <w:t xml:space="preserve"> </w:t>
      </w:r>
      <w:r>
        <w:t>details</w:t>
      </w:r>
    </w:p>
    <w:p w:rsidR="00CA74B9" w:rsidRDefault="009435A7">
      <w:pPr>
        <w:pStyle w:val="BodyText"/>
        <w:spacing w:before="134" w:line="360" w:lineRule="auto"/>
        <w:ind w:left="119" w:right="7945"/>
        <w:jc w:val="both"/>
      </w:pPr>
      <w:r>
        <w:t>Full</w:t>
      </w:r>
      <w:r>
        <w:rPr>
          <w:spacing w:val="-5"/>
        </w:rPr>
        <w:t xml:space="preserve"> </w:t>
      </w:r>
      <w:r>
        <w:t>name:</w:t>
      </w:r>
      <w:r>
        <w:rPr>
          <w:spacing w:val="-5"/>
        </w:rPr>
        <w:t xml:space="preserve"> </w:t>
      </w:r>
      <w:r>
        <w:t>Tanje</w:t>
      </w:r>
      <w:r>
        <w:rPr>
          <w:spacing w:val="-5"/>
        </w:rPr>
        <w:t xml:space="preserve"> </w:t>
      </w:r>
      <w:r>
        <w:t>Mada</w:t>
      </w:r>
      <w:r>
        <w:rPr>
          <w:spacing w:val="-4"/>
        </w:rPr>
        <w:t xml:space="preserve"> </w:t>
      </w:r>
      <w:r>
        <w:t>Hatsa Contact</w:t>
      </w:r>
      <w:r>
        <w:rPr>
          <w:spacing w:val="-15"/>
        </w:rPr>
        <w:t xml:space="preserve"> </w:t>
      </w:r>
      <w:r>
        <w:t>number:</w:t>
      </w:r>
      <w:r>
        <w:rPr>
          <w:spacing w:val="-15"/>
        </w:rPr>
        <w:t xml:space="preserve"> </w:t>
      </w:r>
      <w:r>
        <w:t>0916546418 Twitter account</w:t>
      </w:r>
    </w:p>
    <w:p w:rsidR="00CA74B9" w:rsidRDefault="009435A7">
      <w:pPr>
        <w:pStyle w:val="BodyText"/>
        <w:spacing w:line="360" w:lineRule="auto"/>
        <w:ind w:left="119" w:right="6711"/>
        <w:jc w:val="both"/>
      </w:pPr>
      <w:r>
        <w:t>Linked</w:t>
      </w:r>
      <w:r>
        <w:rPr>
          <w:spacing w:val="-9"/>
        </w:rPr>
        <w:t xml:space="preserve"> </w:t>
      </w:r>
      <w:r>
        <w:t>In</w:t>
      </w:r>
      <w:r>
        <w:rPr>
          <w:spacing w:val="-12"/>
        </w:rPr>
        <w:t xml:space="preserve"> </w:t>
      </w:r>
      <w:r>
        <w:t>account:</w:t>
      </w:r>
      <w:r>
        <w:rPr>
          <w:spacing w:val="-11"/>
        </w:rPr>
        <w:t xml:space="preserve"> </w:t>
      </w:r>
      <w:hyperlink r:id="rId11">
        <w:r>
          <w:t>madatanje@gmail.com</w:t>
        </w:r>
      </w:hyperlink>
      <w:r>
        <w:t xml:space="preserve"> Session name/ number:</w:t>
      </w:r>
    </w:p>
    <w:p w:rsidR="00CA74B9" w:rsidRDefault="009435A7">
      <w:pPr>
        <w:pStyle w:val="BodyText"/>
        <w:ind w:left="119"/>
        <w:jc w:val="both"/>
      </w:pPr>
      <w:r>
        <w:t>Category:</w:t>
      </w:r>
      <w:r>
        <w:rPr>
          <w:spacing w:val="-6"/>
        </w:rPr>
        <w:t xml:space="preserve"> </w:t>
      </w:r>
      <w:r>
        <w:t>(Oral</w:t>
      </w:r>
      <w:r>
        <w:rPr>
          <w:spacing w:val="-7"/>
        </w:rPr>
        <w:t xml:space="preserve"> </w:t>
      </w:r>
      <w:r>
        <w:rPr>
          <w:spacing w:val="-2"/>
        </w:rPr>
        <w:t>presentation)</w:t>
      </w:r>
    </w:p>
    <w:p w:rsidR="00CA74B9" w:rsidRDefault="00CA74B9">
      <w:pPr>
        <w:jc w:val="both"/>
        <w:sectPr w:rsidR="00CA74B9">
          <w:pgSz w:w="11920" w:h="16850"/>
          <w:pgMar w:top="1620" w:right="480" w:bottom="280" w:left="500" w:header="720" w:footer="720" w:gutter="0"/>
          <w:cols w:space="720"/>
        </w:sectPr>
      </w:pPr>
    </w:p>
    <w:p w:rsidR="00CA74B9" w:rsidRDefault="00CA74B9">
      <w:pPr>
        <w:pStyle w:val="BodyText"/>
        <w:spacing w:before="4"/>
        <w:rPr>
          <w:sz w:val="17"/>
        </w:rPr>
      </w:pPr>
    </w:p>
    <w:sectPr w:rsidR="00CA74B9">
      <w:pgSz w:w="12240" w:h="15840"/>
      <w:pgMar w:top="182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2B36F4"/>
    <w:multiLevelType w:val="hybridMultilevel"/>
    <w:tmpl w:val="BEA2D07E"/>
    <w:lvl w:ilvl="0" w:tplc="F53C9456">
      <w:start w:val="1"/>
      <w:numFmt w:val="decimal"/>
      <w:lvlText w:val="%1."/>
      <w:lvlJc w:val="left"/>
      <w:pPr>
        <w:ind w:left="580" w:hanging="360"/>
        <w:jc w:val="left"/>
      </w:pPr>
      <w:rPr>
        <w:rFonts w:ascii="Times New Roman" w:eastAsia="Times New Roman" w:hAnsi="Times New Roman" w:cs="Times New Roman" w:hint="default"/>
        <w:b w:val="0"/>
        <w:bCs w:val="0"/>
        <w:i w:val="0"/>
        <w:iCs w:val="0"/>
        <w:w w:val="100"/>
        <w:sz w:val="22"/>
        <w:szCs w:val="22"/>
        <w:lang w:val="en-US" w:eastAsia="en-US" w:bidi="ar-SA"/>
      </w:rPr>
    </w:lvl>
    <w:lvl w:ilvl="1" w:tplc="10002032">
      <w:numFmt w:val="bullet"/>
      <w:lvlText w:val="•"/>
      <w:lvlJc w:val="left"/>
      <w:pPr>
        <w:ind w:left="1053" w:hanging="360"/>
      </w:pPr>
      <w:rPr>
        <w:rFonts w:hint="default"/>
        <w:lang w:val="en-US" w:eastAsia="en-US" w:bidi="ar-SA"/>
      </w:rPr>
    </w:lvl>
    <w:lvl w:ilvl="2" w:tplc="617AEAB2">
      <w:numFmt w:val="bullet"/>
      <w:lvlText w:val="•"/>
      <w:lvlJc w:val="left"/>
      <w:pPr>
        <w:ind w:left="1527" w:hanging="360"/>
      </w:pPr>
      <w:rPr>
        <w:rFonts w:hint="default"/>
        <w:lang w:val="en-US" w:eastAsia="en-US" w:bidi="ar-SA"/>
      </w:rPr>
    </w:lvl>
    <w:lvl w:ilvl="3" w:tplc="3C5273D4">
      <w:numFmt w:val="bullet"/>
      <w:lvlText w:val="•"/>
      <w:lvlJc w:val="left"/>
      <w:pPr>
        <w:ind w:left="2001" w:hanging="360"/>
      </w:pPr>
      <w:rPr>
        <w:rFonts w:hint="default"/>
        <w:lang w:val="en-US" w:eastAsia="en-US" w:bidi="ar-SA"/>
      </w:rPr>
    </w:lvl>
    <w:lvl w:ilvl="4" w:tplc="E756501A">
      <w:numFmt w:val="bullet"/>
      <w:lvlText w:val="•"/>
      <w:lvlJc w:val="left"/>
      <w:pPr>
        <w:ind w:left="2475" w:hanging="360"/>
      </w:pPr>
      <w:rPr>
        <w:rFonts w:hint="default"/>
        <w:lang w:val="en-US" w:eastAsia="en-US" w:bidi="ar-SA"/>
      </w:rPr>
    </w:lvl>
    <w:lvl w:ilvl="5" w:tplc="499C789E">
      <w:numFmt w:val="bullet"/>
      <w:lvlText w:val="•"/>
      <w:lvlJc w:val="left"/>
      <w:pPr>
        <w:ind w:left="2949" w:hanging="360"/>
      </w:pPr>
      <w:rPr>
        <w:rFonts w:hint="default"/>
        <w:lang w:val="en-US" w:eastAsia="en-US" w:bidi="ar-SA"/>
      </w:rPr>
    </w:lvl>
    <w:lvl w:ilvl="6" w:tplc="ACEC67E2">
      <w:numFmt w:val="bullet"/>
      <w:lvlText w:val="•"/>
      <w:lvlJc w:val="left"/>
      <w:pPr>
        <w:ind w:left="3423" w:hanging="360"/>
      </w:pPr>
      <w:rPr>
        <w:rFonts w:hint="default"/>
        <w:lang w:val="en-US" w:eastAsia="en-US" w:bidi="ar-SA"/>
      </w:rPr>
    </w:lvl>
    <w:lvl w:ilvl="7" w:tplc="A4780D38">
      <w:numFmt w:val="bullet"/>
      <w:lvlText w:val="•"/>
      <w:lvlJc w:val="left"/>
      <w:pPr>
        <w:ind w:left="3897" w:hanging="360"/>
      </w:pPr>
      <w:rPr>
        <w:rFonts w:hint="default"/>
        <w:lang w:val="en-US" w:eastAsia="en-US" w:bidi="ar-SA"/>
      </w:rPr>
    </w:lvl>
    <w:lvl w:ilvl="8" w:tplc="671AB164">
      <w:numFmt w:val="bullet"/>
      <w:lvlText w:val="•"/>
      <w:lvlJc w:val="left"/>
      <w:pPr>
        <w:ind w:left="4370"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A74B9"/>
    <w:rsid w:val="009435A7"/>
    <w:rsid w:val="00CA74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18"/>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6"/>
      <w:ind w:left="119"/>
    </w:pPr>
    <w:rPr>
      <w:sz w:val="32"/>
      <w:szCs w:val="32"/>
    </w:rPr>
  </w:style>
  <w:style w:type="paragraph" w:styleId="ListParagraph">
    <w:name w:val="List Paragraph"/>
    <w:basedOn w:val="Normal"/>
    <w:uiPriority w:val="1"/>
    <w:qFormat/>
    <w:pPr>
      <w:ind w:left="580" w:right="117" w:hanging="36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18"/>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6"/>
      <w:ind w:left="119"/>
    </w:pPr>
    <w:rPr>
      <w:sz w:val="32"/>
      <w:szCs w:val="32"/>
    </w:rPr>
  </w:style>
  <w:style w:type="paragraph" w:styleId="ListParagraph">
    <w:name w:val="List Paragraph"/>
    <w:basedOn w:val="Normal"/>
    <w:uiPriority w:val="1"/>
    <w:qFormat/>
    <w:pPr>
      <w:ind w:left="580" w:right="117"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20546/ijcrar.2020.805.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0546/ijcrar.2020.805.006" TargetMode="External"/><Relationship Id="rId11" Type="http://schemas.openxmlformats.org/officeDocument/2006/relationships/hyperlink" Target="mailto:madatanje@gmail.com" TargetMode="External"/><Relationship Id="rId5" Type="http://schemas.openxmlformats.org/officeDocument/2006/relationships/webSettings" Target="webSettings.xml"/><Relationship Id="rId10" Type="http://schemas.openxmlformats.org/officeDocument/2006/relationships/hyperlink" Target="mailto:madatanje@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2023-07-22T07:03:00Z</dcterms:created>
  <dcterms:modified xsi:type="dcterms:W3CDTF">2023-07-22T07:03:00Z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2023-06-09T00:00:00Z</vt:filetime>
  </property>
  <property fmtid="{D5CDD505-2E9C-101B-9397-08002B2CF9AE}" pid="3" name="Creator">
    <vt:lpwstr>Microsoft® Word 2010</vt:lpwstr>
  </property>
  <property fmtid="{D5CDD505-2E9C-101B-9397-08002B2CF9AE}" pid="4" name="LastSaved">
    <vt:filetime>2023-07-22T00:00:00Z</vt:filetime>
  </property>
  <property fmtid="{D5CDD505-2E9C-101B-9397-08002B2CF9AE}" pid="5" name="Producer">
    <vt:lpwstr>Microsoft® Word 2010</vt:lpwstr>
  </property>
</Properties>
</file>