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8DF" w:rsidRPr="00C628DF" w:rsidRDefault="00C628DF" w:rsidP="000534A1">
      <w:pPr>
        <w:pStyle w:val="Heading1"/>
        <w:spacing w:before="170"/>
        <w:ind w:left="0"/>
        <w:jc w:val="both"/>
        <w:rPr>
          <w:color w:val="0070C0"/>
        </w:rPr>
      </w:pPr>
      <w:bookmarkStart w:id="0" w:name="_GoBack"/>
      <w:bookmarkEnd w:id="0"/>
      <w:r w:rsidRPr="00C628DF">
        <w:rPr>
          <w:rFonts w:asciiTheme="minorHAnsi" w:eastAsia="HelveticaNeueLTStd-Cn" w:hAnsiTheme="minorHAnsi"/>
          <w:color w:val="0070C0"/>
          <w:szCs w:val="24"/>
        </w:rPr>
        <w:t>Modifiable cardiovascular disease risk factors among adults in southern Ethiopia: a community-based cross-sectional study</w:t>
      </w:r>
    </w:p>
    <w:p w:rsidR="00C628DF" w:rsidRDefault="00C628DF" w:rsidP="00C628DF">
      <w:pPr>
        <w:pStyle w:val="BodyText"/>
        <w:spacing w:before="73" w:line="198" w:lineRule="exact"/>
        <w:ind w:left="100" w:right="5987"/>
        <w:rPr>
          <w:rFonts w:asciiTheme="minorHAnsi" w:eastAsia="HelveticaNeueLTStd-Cn" w:hAnsiTheme="minorHAnsi"/>
          <w:szCs w:val="24"/>
        </w:rPr>
      </w:pPr>
      <w:proofErr w:type="spellStart"/>
      <w:r>
        <w:rPr>
          <w:rFonts w:asciiTheme="minorHAnsi" w:eastAsia="HelveticaNeueLTStd-Cn" w:hAnsiTheme="minorHAnsi"/>
          <w:szCs w:val="24"/>
        </w:rPr>
        <w:t>Kumma</w:t>
      </w:r>
      <w:proofErr w:type="spellEnd"/>
      <w:r>
        <w:rPr>
          <w:rFonts w:asciiTheme="minorHAnsi" w:eastAsia="HelveticaNeueLTStd-Cn" w:hAnsiTheme="minorHAnsi"/>
          <w:szCs w:val="24"/>
        </w:rPr>
        <w:t xml:space="preserve"> W</w:t>
      </w:r>
      <w:r w:rsidRPr="00B62B08">
        <w:rPr>
          <w:rFonts w:asciiTheme="minorHAnsi" w:eastAsia="HelveticaNeueLTStd-Cn" w:hAnsiTheme="minorHAnsi"/>
          <w:szCs w:val="24"/>
        </w:rPr>
        <w:t>P,</w:t>
      </w:r>
      <w:r>
        <w:rPr>
          <w:rFonts w:asciiTheme="minorHAnsi" w:eastAsia="HelveticaNeueLTStd-Cn" w:hAnsiTheme="minorHAnsi"/>
          <w:szCs w:val="24"/>
        </w:rPr>
        <w:t xml:space="preserve"> MSc, PhD, University of Bergen, Bergen, Norway;</w:t>
      </w:r>
    </w:p>
    <w:p w:rsidR="00C628DF" w:rsidRDefault="00C628DF" w:rsidP="00C628DF">
      <w:pPr>
        <w:pStyle w:val="BodyText"/>
        <w:spacing w:before="73" w:line="198" w:lineRule="exact"/>
        <w:ind w:left="100" w:right="5987"/>
        <w:rPr>
          <w:rFonts w:asciiTheme="minorHAnsi" w:eastAsia="HelveticaNeueLTStd-Cn" w:hAnsiTheme="minorHAnsi"/>
          <w:szCs w:val="24"/>
        </w:rPr>
      </w:pPr>
      <w:r>
        <w:rPr>
          <w:rFonts w:asciiTheme="minorHAnsi" w:eastAsia="HelveticaNeueLTStd-Cn" w:hAnsiTheme="minorHAnsi"/>
          <w:szCs w:val="24"/>
        </w:rPr>
        <w:tab/>
      </w:r>
      <w:proofErr w:type="spellStart"/>
      <w:r>
        <w:rPr>
          <w:rFonts w:asciiTheme="minorHAnsi" w:eastAsia="HelveticaNeueLTStd-Cn" w:hAnsiTheme="minorHAnsi"/>
          <w:szCs w:val="24"/>
        </w:rPr>
        <w:t>Hawassa</w:t>
      </w:r>
      <w:proofErr w:type="spellEnd"/>
      <w:r>
        <w:rPr>
          <w:rFonts w:asciiTheme="minorHAnsi" w:eastAsia="HelveticaNeueLTStd-Cn" w:hAnsiTheme="minorHAnsi"/>
          <w:szCs w:val="24"/>
        </w:rPr>
        <w:t xml:space="preserve"> University, </w:t>
      </w:r>
      <w:proofErr w:type="spellStart"/>
      <w:r>
        <w:rPr>
          <w:rFonts w:asciiTheme="minorHAnsi" w:eastAsia="HelveticaNeueLTStd-Cn" w:hAnsiTheme="minorHAnsi"/>
          <w:szCs w:val="24"/>
        </w:rPr>
        <w:t>Hawassa</w:t>
      </w:r>
      <w:proofErr w:type="spellEnd"/>
      <w:r>
        <w:rPr>
          <w:rFonts w:asciiTheme="minorHAnsi" w:eastAsia="HelveticaNeueLTStd-Cn" w:hAnsiTheme="minorHAnsi"/>
          <w:szCs w:val="24"/>
        </w:rPr>
        <w:t xml:space="preserve">, Ethiopia; </w:t>
      </w:r>
    </w:p>
    <w:p w:rsidR="00C628DF" w:rsidRDefault="00C628DF" w:rsidP="00C628DF">
      <w:pPr>
        <w:pStyle w:val="BodyText"/>
        <w:spacing w:before="73" w:line="198" w:lineRule="exact"/>
        <w:ind w:left="100" w:right="5987" w:firstLine="620"/>
        <w:rPr>
          <w:rFonts w:ascii="Arial"/>
        </w:rPr>
      </w:pPr>
      <w:proofErr w:type="spellStart"/>
      <w:r>
        <w:rPr>
          <w:rFonts w:asciiTheme="minorHAnsi" w:eastAsia="HelveticaNeueLTStd-Cn" w:hAnsiTheme="minorHAnsi"/>
          <w:szCs w:val="24"/>
        </w:rPr>
        <w:t>Wolaita</w:t>
      </w:r>
      <w:proofErr w:type="spellEnd"/>
      <w:r>
        <w:rPr>
          <w:rFonts w:asciiTheme="minorHAnsi" w:eastAsia="HelveticaNeueLTStd-Cn" w:hAnsiTheme="minorHAnsi"/>
          <w:szCs w:val="24"/>
        </w:rPr>
        <w:t xml:space="preserve"> </w:t>
      </w:r>
      <w:proofErr w:type="spellStart"/>
      <w:r>
        <w:rPr>
          <w:rFonts w:asciiTheme="minorHAnsi" w:eastAsia="HelveticaNeueLTStd-Cn" w:hAnsiTheme="minorHAnsi"/>
          <w:szCs w:val="24"/>
        </w:rPr>
        <w:t>Sodo</w:t>
      </w:r>
      <w:proofErr w:type="spellEnd"/>
      <w:r>
        <w:rPr>
          <w:rFonts w:asciiTheme="minorHAnsi" w:eastAsia="HelveticaNeueLTStd-Cn" w:hAnsiTheme="minorHAnsi"/>
          <w:szCs w:val="24"/>
        </w:rPr>
        <w:t xml:space="preserve"> University, </w:t>
      </w:r>
      <w:proofErr w:type="spellStart"/>
      <w:r>
        <w:rPr>
          <w:rFonts w:asciiTheme="minorHAnsi" w:eastAsia="HelveticaNeueLTStd-Cn" w:hAnsiTheme="minorHAnsi"/>
          <w:szCs w:val="24"/>
        </w:rPr>
        <w:t>Wolaita</w:t>
      </w:r>
      <w:proofErr w:type="spellEnd"/>
      <w:r>
        <w:rPr>
          <w:rFonts w:asciiTheme="minorHAnsi" w:eastAsia="HelveticaNeueLTStd-Cn" w:hAnsiTheme="minorHAnsi"/>
          <w:szCs w:val="24"/>
        </w:rPr>
        <w:t xml:space="preserve"> </w:t>
      </w:r>
      <w:proofErr w:type="spellStart"/>
      <w:r>
        <w:rPr>
          <w:rFonts w:asciiTheme="minorHAnsi" w:eastAsia="HelveticaNeueLTStd-Cn" w:hAnsiTheme="minorHAnsi"/>
          <w:szCs w:val="24"/>
        </w:rPr>
        <w:t>Sodo</w:t>
      </w:r>
      <w:proofErr w:type="spellEnd"/>
      <w:r>
        <w:rPr>
          <w:rFonts w:asciiTheme="minorHAnsi" w:eastAsia="HelveticaNeueLTStd-Cn" w:hAnsiTheme="minorHAnsi"/>
          <w:szCs w:val="24"/>
        </w:rPr>
        <w:t>, Ethiopia</w:t>
      </w:r>
    </w:p>
    <w:p w:rsidR="00C628DF" w:rsidRDefault="00C628DF" w:rsidP="005973B9">
      <w:pPr>
        <w:pStyle w:val="BodyText"/>
        <w:spacing w:before="73" w:line="198" w:lineRule="exact"/>
        <w:ind w:left="100" w:right="5987"/>
        <w:rPr>
          <w:rFonts w:asciiTheme="minorHAnsi" w:eastAsia="HelveticaNeueLTStd-Cn" w:hAnsiTheme="minorHAnsi"/>
          <w:szCs w:val="24"/>
        </w:rPr>
      </w:pPr>
      <w:proofErr w:type="spellStart"/>
      <w:r>
        <w:rPr>
          <w:rFonts w:asciiTheme="minorHAnsi" w:eastAsia="HelveticaNeueLTStd-Cn" w:hAnsiTheme="minorHAnsi"/>
          <w:szCs w:val="24"/>
        </w:rPr>
        <w:t>Lindtjorn</w:t>
      </w:r>
      <w:proofErr w:type="spellEnd"/>
      <w:r w:rsidRPr="00B62B08">
        <w:rPr>
          <w:rFonts w:asciiTheme="minorHAnsi" w:eastAsia="HelveticaNeueLTStd-Cn" w:hAnsiTheme="minorHAnsi"/>
          <w:szCs w:val="24"/>
        </w:rPr>
        <w:t xml:space="preserve"> B, </w:t>
      </w:r>
      <w:r>
        <w:rPr>
          <w:rFonts w:asciiTheme="minorHAnsi" w:eastAsia="HelveticaNeueLTStd-Cn" w:hAnsiTheme="minorHAnsi"/>
          <w:szCs w:val="24"/>
        </w:rPr>
        <w:t>MD, PhD, University of Bergen, Bergen, Norway</w:t>
      </w:r>
    </w:p>
    <w:p w:rsidR="00C628DF" w:rsidRDefault="00C628DF" w:rsidP="00C628DF">
      <w:pPr>
        <w:pStyle w:val="BodyText"/>
        <w:spacing w:before="73" w:line="198" w:lineRule="exact"/>
        <w:ind w:left="100" w:right="5987"/>
        <w:rPr>
          <w:rFonts w:asciiTheme="minorHAnsi" w:eastAsia="HelveticaNeueLTStd-Cn" w:hAnsiTheme="minorHAnsi"/>
          <w:szCs w:val="24"/>
        </w:rPr>
      </w:pPr>
      <w:proofErr w:type="spellStart"/>
      <w:r w:rsidRPr="00B62B08">
        <w:rPr>
          <w:rFonts w:asciiTheme="minorHAnsi" w:eastAsia="HelveticaNeueLTStd-Cn" w:hAnsiTheme="minorHAnsi"/>
          <w:szCs w:val="24"/>
        </w:rPr>
        <w:t>Loha</w:t>
      </w:r>
      <w:proofErr w:type="spellEnd"/>
      <w:r w:rsidRPr="00B62B08">
        <w:rPr>
          <w:rFonts w:asciiTheme="minorHAnsi" w:eastAsia="HelveticaNeueLTStd-Cn" w:hAnsiTheme="minorHAnsi"/>
          <w:szCs w:val="24"/>
        </w:rPr>
        <w:t xml:space="preserve"> E</w:t>
      </w:r>
      <w:r>
        <w:rPr>
          <w:rFonts w:asciiTheme="minorHAnsi" w:eastAsia="HelveticaNeueLTStd-Cn" w:hAnsiTheme="minorHAnsi"/>
          <w:szCs w:val="24"/>
        </w:rPr>
        <w:t>, MSc, PhD, University of Bergen, Bergen, Norway</w:t>
      </w:r>
      <w:r w:rsidR="00AB22F8">
        <w:rPr>
          <w:rFonts w:asciiTheme="minorHAnsi" w:eastAsia="HelveticaNeueLTStd-Cn" w:hAnsiTheme="minorHAnsi"/>
          <w:szCs w:val="24"/>
        </w:rPr>
        <w:t>;</w:t>
      </w:r>
    </w:p>
    <w:p w:rsidR="00AB22F8" w:rsidRDefault="00AB22F8" w:rsidP="00AB22F8">
      <w:pPr>
        <w:pStyle w:val="BodyText"/>
        <w:spacing w:before="73" w:line="198" w:lineRule="exact"/>
        <w:ind w:left="100" w:right="5987" w:firstLine="620"/>
        <w:rPr>
          <w:rFonts w:asciiTheme="minorHAnsi" w:eastAsia="HelveticaNeueLTStd-Cn" w:hAnsiTheme="minorHAnsi"/>
          <w:szCs w:val="24"/>
        </w:rPr>
      </w:pPr>
      <w:proofErr w:type="spellStart"/>
      <w:r>
        <w:rPr>
          <w:rFonts w:asciiTheme="minorHAnsi" w:eastAsia="HelveticaNeueLTStd-Cn" w:hAnsiTheme="minorHAnsi"/>
          <w:szCs w:val="24"/>
        </w:rPr>
        <w:t>Hawassa</w:t>
      </w:r>
      <w:proofErr w:type="spellEnd"/>
      <w:r>
        <w:rPr>
          <w:rFonts w:asciiTheme="minorHAnsi" w:eastAsia="HelveticaNeueLTStd-Cn" w:hAnsiTheme="minorHAnsi"/>
          <w:szCs w:val="24"/>
        </w:rPr>
        <w:t xml:space="preserve"> University, </w:t>
      </w:r>
      <w:proofErr w:type="spellStart"/>
      <w:r>
        <w:rPr>
          <w:rFonts w:asciiTheme="minorHAnsi" w:eastAsia="HelveticaNeueLTStd-Cn" w:hAnsiTheme="minorHAnsi"/>
          <w:szCs w:val="24"/>
        </w:rPr>
        <w:t>Hawassa</w:t>
      </w:r>
      <w:proofErr w:type="spellEnd"/>
      <w:r>
        <w:rPr>
          <w:rFonts w:asciiTheme="minorHAnsi" w:eastAsia="HelveticaNeueLTStd-Cn" w:hAnsiTheme="minorHAnsi"/>
          <w:szCs w:val="24"/>
        </w:rPr>
        <w:t>, Ethiopia</w:t>
      </w:r>
    </w:p>
    <w:p w:rsidR="00AE3E37" w:rsidRDefault="00C628DF" w:rsidP="005A01C1">
      <w:pPr>
        <w:pStyle w:val="BodyText"/>
        <w:spacing w:before="73" w:line="198" w:lineRule="exact"/>
        <w:ind w:left="100" w:right="5987"/>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r>
        <w:rPr>
          <w:rFonts w:asciiTheme="minorHAnsi" w:eastAsia="HelveticaNeueLTStd-Cn" w:hAnsiTheme="minorHAnsi"/>
          <w:szCs w:val="24"/>
        </w:rPr>
        <w:t xml:space="preserve"> </w:t>
      </w:r>
      <w:r>
        <w:rPr>
          <w:rFonts w:ascii="Arial"/>
        </w:rPr>
        <w:t xml:space="preserve"> </w:t>
      </w:r>
    </w:p>
    <w:p w:rsidR="00AE3E37" w:rsidRDefault="00A9710C">
      <w:pPr>
        <w:pStyle w:val="Heading3"/>
        <w:spacing w:before="147"/>
        <w:jc w:val="both"/>
      </w:pPr>
      <w:r>
        <w:rPr>
          <w:color w:val="BF5A14"/>
        </w:rPr>
        <w:lastRenderedPageBreak/>
        <w:t>Abstract</w:t>
      </w:r>
    </w:p>
    <w:p w:rsidR="005A01C1" w:rsidRPr="0092551F" w:rsidRDefault="005A01C1" w:rsidP="005A01C1">
      <w:pPr>
        <w:spacing w:line="360" w:lineRule="auto"/>
        <w:rPr>
          <w:rFonts w:ascii="Times New Roman" w:eastAsia="MinionPro-Regular" w:hAnsi="Times New Roman" w:cs="Times New Roman"/>
          <w:sz w:val="24"/>
          <w:szCs w:val="24"/>
          <w:lang w:val="en-GB"/>
        </w:rPr>
      </w:pPr>
      <w:r w:rsidRPr="005A01C1">
        <w:rPr>
          <w:rFonts w:asciiTheme="minorHAnsi" w:hAnsiTheme="minorHAnsi" w:cstheme="minorHAnsi"/>
          <w:sz w:val="18"/>
          <w:szCs w:val="18"/>
        </w:rPr>
        <w:t xml:space="preserve">Globally, cardiovascular diseases (CVD) continue to be the major public health challenge. The magnitude of CVD accountable to modifiable risk factors such as high blood glucose, high systolic blood pressure, high low-density lipoprotein cholesterol, and obesity is rising. There is scarcity of evidence on the prevalence, magnitude, and factors associated with the number of major modifiable CVD risk factors.  The </w:t>
      </w:r>
      <w:r w:rsidRPr="005A01C1">
        <w:rPr>
          <w:rFonts w:asciiTheme="minorHAnsi" w:eastAsia="Times New Roman" w:hAnsiTheme="minorHAnsi" w:cstheme="minorHAnsi"/>
          <w:sz w:val="18"/>
          <w:szCs w:val="18"/>
          <w:lang w:val="en-GB"/>
        </w:rPr>
        <w:t xml:space="preserve">objective of the study was to </w:t>
      </w:r>
      <w:r w:rsidRPr="005A01C1">
        <w:rPr>
          <w:rFonts w:asciiTheme="minorHAnsi" w:hAnsiTheme="minorHAnsi" w:cstheme="minorHAnsi"/>
          <w:sz w:val="18"/>
          <w:szCs w:val="18"/>
        </w:rPr>
        <w:t xml:space="preserve">assess the prevalence and factors associated with the number of modifiable cardiovascular diseases (CVD) risk factors. </w:t>
      </w:r>
      <w:r w:rsidRPr="005A01C1">
        <w:rPr>
          <w:rFonts w:asciiTheme="minorHAnsi" w:eastAsia="Times New Roman" w:hAnsiTheme="minorHAnsi" w:cstheme="minorHAnsi"/>
          <w:sz w:val="18"/>
          <w:szCs w:val="18"/>
          <w:lang w:val="en-GB"/>
        </w:rPr>
        <w:t xml:space="preserve">We conducted a population-based survey in </w:t>
      </w:r>
      <w:proofErr w:type="spellStart"/>
      <w:r w:rsidRPr="005A01C1">
        <w:rPr>
          <w:rFonts w:asciiTheme="minorHAnsi" w:eastAsia="Times New Roman" w:hAnsiTheme="minorHAnsi" w:cstheme="minorHAnsi"/>
          <w:sz w:val="18"/>
          <w:szCs w:val="18"/>
          <w:lang w:val="en-GB"/>
        </w:rPr>
        <w:t>Wolaita</w:t>
      </w:r>
      <w:proofErr w:type="spellEnd"/>
      <w:r w:rsidRPr="005A01C1">
        <w:rPr>
          <w:rFonts w:asciiTheme="minorHAnsi" w:eastAsia="Times New Roman" w:hAnsiTheme="minorHAnsi" w:cstheme="minorHAnsi"/>
          <w:sz w:val="18"/>
          <w:szCs w:val="18"/>
          <w:lang w:val="en-GB"/>
        </w:rPr>
        <w:t xml:space="preserve">, southern Ethiopia in 2018 using a three-stage random sampling technique. </w:t>
      </w:r>
      <w:r w:rsidRPr="005A01C1">
        <w:rPr>
          <w:rFonts w:asciiTheme="minorHAnsi" w:hAnsiTheme="minorHAnsi" w:cstheme="minorHAnsi"/>
          <w:sz w:val="18"/>
          <w:szCs w:val="18"/>
        </w:rPr>
        <w:t>We used a multilevel Poisson regression to analyze the association of explanatory variables with the number of modifiable CVD risk factors.</w:t>
      </w:r>
      <w:r w:rsidRPr="005A01C1">
        <w:rPr>
          <w:rFonts w:asciiTheme="minorHAnsi" w:eastAsia="MinionPro-Regular" w:hAnsiTheme="minorHAnsi" w:cstheme="minorHAnsi"/>
          <w:sz w:val="18"/>
          <w:szCs w:val="18"/>
        </w:rPr>
        <w:t xml:space="preserve"> </w:t>
      </w:r>
      <w:r w:rsidRPr="005A01C1">
        <w:rPr>
          <w:rFonts w:asciiTheme="minorHAnsi" w:eastAsia="HelveticaNeueLTStd-Cn" w:hAnsiTheme="minorHAnsi" w:cstheme="minorHAnsi"/>
          <w:color w:val="242021"/>
          <w:sz w:val="18"/>
          <w:szCs w:val="18"/>
        </w:rPr>
        <w:t>The numbers of participants having ≥1, ≥2 and ≥3 major modifiable CVD risk factors in the study area were 2013, 1201 and 576 with a weighted prevalence of 75.8%, 42.3% and 19.4%, respectively. In general, there were 28 different combinations of major modifiable CVD risk factor co-occurrences. The combination of physical inactivity with low HDL-C was found in 19.7% of the study participants, followed by physical inactivity with hypertension of 17.8%.</w:t>
      </w:r>
      <w:r w:rsidRPr="005A01C1">
        <w:rPr>
          <w:rFonts w:eastAsia="HelveticaNeueLTStd-Cn" w:cstheme="minorHAnsi"/>
          <w:color w:val="242021"/>
          <w:sz w:val="18"/>
          <w:szCs w:val="18"/>
        </w:rPr>
        <w:t xml:space="preserve"> </w:t>
      </w:r>
      <w:r w:rsidRPr="005A01C1">
        <w:rPr>
          <w:rFonts w:asciiTheme="minorHAnsi" w:eastAsia="HelveticaNeueLTStd-Cn" w:hAnsiTheme="minorHAnsi" w:cstheme="minorHAnsi"/>
          <w:color w:val="242021"/>
          <w:sz w:val="18"/>
          <w:szCs w:val="18"/>
        </w:rPr>
        <w:t>Urban residence, male gender, sugar-sweetened food consumption and older age had a positive association with the number of major modifiable CVD risk factors, while being a farmer had a negative association</w:t>
      </w:r>
      <w:r w:rsidRPr="005A01C1">
        <w:rPr>
          <w:rFonts w:asciiTheme="minorHAnsi" w:hAnsiTheme="minorHAnsi" w:cstheme="minorHAnsi"/>
          <w:sz w:val="18"/>
          <w:szCs w:val="18"/>
        </w:rPr>
        <w:t xml:space="preserve">. </w:t>
      </w:r>
      <w:r w:rsidRPr="005A01C1">
        <w:rPr>
          <w:rStyle w:val="fontstyle01"/>
          <w:rFonts w:asciiTheme="minorHAnsi" w:hAnsiTheme="minorHAnsi" w:cstheme="minorHAnsi" w:hint="default"/>
        </w:rPr>
        <w:t>The prevalence and magnitude of major modifiable CVD risk factors in the study area were high. The components of the most prevalent combinations of major modifiable CVD risk factors should be targeted. Therefore, public health measures against major modifiable CVD risk factors such as promotion of physical exercise and reduction of sugar-sweetened food consumption have to be taken, targeting the vulnerable groups such as urban residents and older age.</w:t>
      </w:r>
      <w:r w:rsidRPr="0092551F">
        <w:rPr>
          <w:rFonts w:asciiTheme="minorHAnsi" w:hAnsiTheme="minorHAnsi" w:cstheme="minorHAnsi"/>
          <w:sz w:val="24"/>
          <w:szCs w:val="24"/>
        </w:rPr>
        <w:t xml:space="preserve">    </w:t>
      </w:r>
    </w:p>
    <w:p w:rsidR="005973B9" w:rsidRDefault="00A9710C" w:rsidP="005A01C1">
      <w:pPr>
        <w:pStyle w:val="Heading3"/>
        <w:spacing w:before="74"/>
        <w:rPr>
          <w:b w:val="0"/>
        </w:rPr>
      </w:pPr>
      <w:r>
        <w:rPr>
          <w:b w:val="0"/>
        </w:rPr>
        <w:br w:type="column"/>
      </w:r>
      <w:r w:rsidR="005973B9">
        <w:rPr>
          <w:color w:val="BF5A14"/>
        </w:rPr>
        <w:lastRenderedPageBreak/>
        <w:t>Recent Publications</w:t>
      </w:r>
    </w:p>
    <w:p w:rsidR="005973B9" w:rsidRPr="005A01C1" w:rsidRDefault="005A01C1" w:rsidP="005A01C1">
      <w:pPr>
        <w:pStyle w:val="ListParagraph"/>
        <w:numPr>
          <w:ilvl w:val="0"/>
          <w:numId w:val="3"/>
        </w:numPr>
        <w:tabs>
          <w:tab w:val="left" w:pos="384"/>
        </w:tabs>
        <w:spacing w:before="103" w:line="240" w:lineRule="auto"/>
        <w:ind w:right="138" w:hanging="283"/>
        <w:rPr>
          <w:sz w:val="18"/>
          <w:szCs w:val="18"/>
        </w:rPr>
      </w:pPr>
      <w:proofErr w:type="spellStart"/>
      <w:r w:rsidRPr="005A01C1">
        <w:rPr>
          <w:rFonts w:asciiTheme="minorHAnsi" w:eastAsia="HelveticaNeueLTStd-Cn" w:hAnsiTheme="minorHAnsi"/>
          <w:sz w:val="18"/>
          <w:szCs w:val="18"/>
        </w:rPr>
        <w:t>Kumma</w:t>
      </w:r>
      <w:proofErr w:type="spellEnd"/>
      <w:r w:rsidRPr="005A01C1">
        <w:rPr>
          <w:rFonts w:asciiTheme="minorHAnsi" w:eastAsia="HelveticaNeueLTStd-Cn" w:hAnsiTheme="minorHAnsi"/>
          <w:sz w:val="18"/>
          <w:szCs w:val="18"/>
        </w:rPr>
        <w:t xml:space="preserve"> WP, </w:t>
      </w:r>
      <w:proofErr w:type="spellStart"/>
      <w:r w:rsidRPr="005A01C1">
        <w:rPr>
          <w:rFonts w:asciiTheme="minorHAnsi" w:eastAsia="HelveticaNeueLTStd-Cn" w:hAnsiTheme="minorHAnsi"/>
          <w:sz w:val="18"/>
          <w:szCs w:val="18"/>
        </w:rPr>
        <w:t>Loha</w:t>
      </w:r>
      <w:proofErr w:type="spellEnd"/>
      <w:r w:rsidRPr="005A01C1">
        <w:rPr>
          <w:rFonts w:asciiTheme="minorHAnsi" w:eastAsia="HelveticaNeueLTStd-Cn" w:hAnsiTheme="minorHAnsi"/>
          <w:sz w:val="18"/>
          <w:szCs w:val="18"/>
        </w:rPr>
        <w:t xml:space="preserve"> E. Dietary patterns and their association with cardiovascular risk factors in southern Ethiopia: a community-based cross-sectional study. </w:t>
      </w:r>
      <w:r w:rsidRPr="005A01C1">
        <w:rPr>
          <w:rFonts w:asciiTheme="minorHAnsi" w:eastAsia="HelveticaNeueLTStd-Cn" w:hAnsiTheme="minorHAnsi"/>
          <w:i/>
          <w:sz w:val="18"/>
          <w:szCs w:val="18"/>
        </w:rPr>
        <w:t xml:space="preserve">Front. </w:t>
      </w:r>
      <w:proofErr w:type="spellStart"/>
      <w:r w:rsidRPr="005A01C1">
        <w:rPr>
          <w:rFonts w:asciiTheme="minorHAnsi" w:eastAsia="HelveticaNeueLTStd-Cn" w:hAnsiTheme="minorHAnsi"/>
          <w:i/>
          <w:sz w:val="18"/>
          <w:szCs w:val="18"/>
        </w:rPr>
        <w:t>Nutri</w:t>
      </w:r>
      <w:proofErr w:type="spellEnd"/>
      <w:r w:rsidRPr="005A01C1">
        <w:rPr>
          <w:rFonts w:asciiTheme="minorHAnsi" w:eastAsia="HelveticaNeueLTStd-Cn" w:hAnsiTheme="minorHAnsi"/>
          <w:i/>
          <w:sz w:val="18"/>
          <w:szCs w:val="18"/>
        </w:rPr>
        <w:t>.</w:t>
      </w:r>
      <w:r w:rsidRPr="005A01C1">
        <w:rPr>
          <w:rFonts w:asciiTheme="minorHAnsi" w:eastAsia="HelveticaNeueLTStd-Cn" w:hAnsiTheme="minorHAnsi"/>
          <w:i/>
          <w:iCs/>
          <w:sz w:val="18"/>
          <w:szCs w:val="18"/>
        </w:rPr>
        <w:t xml:space="preserve"> 2023; 10:1074296. </w:t>
      </w:r>
      <w:proofErr w:type="spellStart"/>
      <w:proofErr w:type="gramStart"/>
      <w:r w:rsidRPr="005A01C1">
        <w:rPr>
          <w:rFonts w:asciiTheme="minorHAnsi" w:hAnsiTheme="minorHAnsi"/>
          <w:sz w:val="18"/>
          <w:szCs w:val="18"/>
          <w:shd w:val="clear" w:color="auto" w:fill="FCFCFC"/>
        </w:rPr>
        <w:t>doi</w:t>
      </w:r>
      <w:proofErr w:type="spellEnd"/>
      <w:proofErr w:type="gramEnd"/>
      <w:r w:rsidRPr="005A01C1">
        <w:rPr>
          <w:rFonts w:asciiTheme="minorHAnsi" w:hAnsiTheme="minorHAnsi"/>
          <w:sz w:val="18"/>
          <w:szCs w:val="18"/>
          <w:shd w:val="clear" w:color="auto" w:fill="FCFCFC"/>
        </w:rPr>
        <w:t xml:space="preserve">: </w:t>
      </w:r>
      <w:r w:rsidRPr="005A01C1">
        <w:rPr>
          <w:rFonts w:asciiTheme="minorHAnsi" w:eastAsia="HelveticaNeueLTStd-Cn" w:hAnsiTheme="minorHAnsi" w:cstheme="minorHAnsi"/>
          <w:sz w:val="18"/>
          <w:szCs w:val="18"/>
        </w:rPr>
        <w:t>1</w:t>
      </w:r>
      <w:r w:rsidRPr="005A01C1">
        <w:rPr>
          <w:rStyle w:val="fontstyle01"/>
          <w:rFonts w:asciiTheme="minorHAnsi" w:hAnsiTheme="minorHAnsi" w:cstheme="minorHAnsi" w:hint="default"/>
        </w:rPr>
        <w:t>0.3389/fnut.2023.1074296</w:t>
      </w:r>
      <w:r w:rsidR="005973B9" w:rsidRPr="005A01C1">
        <w:rPr>
          <w:sz w:val="18"/>
          <w:szCs w:val="18"/>
        </w:rPr>
        <w:t>.</w:t>
      </w:r>
    </w:p>
    <w:p w:rsidR="005973B9" w:rsidRPr="005A01C1" w:rsidRDefault="005A01C1" w:rsidP="005973B9">
      <w:pPr>
        <w:pStyle w:val="ListParagraph"/>
        <w:numPr>
          <w:ilvl w:val="0"/>
          <w:numId w:val="3"/>
        </w:numPr>
        <w:tabs>
          <w:tab w:val="left" w:pos="384"/>
        </w:tabs>
        <w:spacing w:line="216" w:lineRule="exact"/>
        <w:ind w:right="137" w:hanging="283"/>
        <w:rPr>
          <w:sz w:val="18"/>
          <w:szCs w:val="18"/>
        </w:rPr>
      </w:pPr>
      <w:r w:rsidRPr="005A01C1">
        <w:rPr>
          <w:rFonts w:asciiTheme="minorHAnsi" w:hAnsiTheme="minorHAnsi"/>
          <w:color w:val="000000"/>
          <w:sz w:val="18"/>
          <w:szCs w:val="18"/>
        </w:rPr>
        <w:t xml:space="preserve">Kure A, </w:t>
      </w:r>
      <w:proofErr w:type="spellStart"/>
      <w:r w:rsidRPr="005A01C1">
        <w:rPr>
          <w:rFonts w:asciiTheme="minorHAnsi" w:hAnsiTheme="minorHAnsi"/>
          <w:color w:val="000000"/>
          <w:sz w:val="18"/>
          <w:szCs w:val="18"/>
        </w:rPr>
        <w:t>Abebe</w:t>
      </w:r>
      <w:proofErr w:type="spellEnd"/>
      <w:r w:rsidRPr="005A01C1">
        <w:rPr>
          <w:rFonts w:asciiTheme="minorHAnsi" w:hAnsiTheme="minorHAnsi"/>
          <w:color w:val="000000"/>
          <w:sz w:val="18"/>
          <w:szCs w:val="18"/>
        </w:rPr>
        <w:t xml:space="preserve"> A, </w:t>
      </w:r>
      <w:proofErr w:type="spellStart"/>
      <w:r w:rsidRPr="005A01C1">
        <w:rPr>
          <w:rFonts w:asciiTheme="minorHAnsi" w:hAnsiTheme="minorHAnsi"/>
          <w:color w:val="000000"/>
          <w:sz w:val="18"/>
          <w:szCs w:val="18"/>
        </w:rPr>
        <w:t>Baza</w:t>
      </w:r>
      <w:proofErr w:type="spellEnd"/>
      <w:r w:rsidRPr="005A01C1">
        <w:rPr>
          <w:rFonts w:asciiTheme="minorHAnsi" w:hAnsiTheme="minorHAnsi"/>
          <w:color w:val="000000"/>
          <w:sz w:val="18"/>
          <w:szCs w:val="18"/>
        </w:rPr>
        <w:t xml:space="preserve"> D, </w:t>
      </w:r>
      <w:proofErr w:type="spellStart"/>
      <w:r w:rsidRPr="005A01C1">
        <w:rPr>
          <w:rFonts w:asciiTheme="minorHAnsi" w:hAnsiTheme="minorHAnsi"/>
          <w:color w:val="000000"/>
          <w:sz w:val="18"/>
          <w:szCs w:val="18"/>
        </w:rPr>
        <w:t>Paulos</w:t>
      </w:r>
      <w:proofErr w:type="spellEnd"/>
      <w:r w:rsidRPr="005A01C1">
        <w:rPr>
          <w:rFonts w:asciiTheme="minorHAnsi" w:hAnsiTheme="minorHAnsi"/>
          <w:color w:val="000000"/>
          <w:sz w:val="18"/>
          <w:szCs w:val="18"/>
        </w:rPr>
        <w:t xml:space="preserve"> W. Overweight and obesity and associated factors among adult ART patients at </w:t>
      </w:r>
      <w:proofErr w:type="spellStart"/>
      <w:r w:rsidRPr="005A01C1">
        <w:rPr>
          <w:rFonts w:asciiTheme="minorHAnsi" w:hAnsiTheme="minorHAnsi"/>
          <w:color w:val="000000"/>
          <w:sz w:val="18"/>
          <w:szCs w:val="18"/>
        </w:rPr>
        <w:t>Hawassa</w:t>
      </w:r>
      <w:proofErr w:type="spellEnd"/>
      <w:r w:rsidRPr="005A01C1">
        <w:rPr>
          <w:rFonts w:asciiTheme="minorHAnsi" w:hAnsiTheme="minorHAnsi"/>
          <w:color w:val="000000"/>
          <w:sz w:val="18"/>
          <w:szCs w:val="18"/>
        </w:rPr>
        <w:t xml:space="preserve"> University Comprehensive Specialized Hospital, Southern Ethiopia. </w:t>
      </w:r>
      <w:r w:rsidRPr="005A01C1">
        <w:rPr>
          <w:rFonts w:asciiTheme="minorHAnsi" w:hAnsiTheme="minorHAnsi"/>
          <w:i/>
          <w:color w:val="000000"/>
          <w:sz w:val="18"/>
          <w:szCs w:val="18"/>
        </w:rPr>
        <w:t>BMC Nutrition</w:t>
      </w:r>
      <w:r w:rsidRPr="005A01C1">
        <w:rPr>
          <w:rFonts w:asciiTheme="minorHAnsi" w:hAnsiTheme="minorHAnsi"/>
          <w:color w:val="000000"/>
          <w:sz w:val="18"/>
          <w:szCs w:val="18"/>
        </w:rPr>
        <w:t xml:space="preserve"> 2022; 8(1):1-10. </w:t>
      </w:r>
      <w:proofErr w:type="spellStart"/>
      <w:proofErr w:type="gramStart"/>
      <w:r w:rsidRPr="005A01C1">
        <w:rPr>
          <w:rFonts w:asciiTheme="minorHAnsi" w:hAnsiTheme="minorHAnsi"/>
          <w:sz w:val="18"/>
          <w:szCs w:val="18"/>
          <w:shd w:val="clear" w:color="auto" w:fill="FFFFFF"/>
        </w:rPr>
        <w:t>doi</w:t>
      </w:r>
      <w:proofErr w:type="spellEnd"/>
      <w:proofErr w:type="gramEnd"/>
      <w:r w:rsidRPr="005A01C1">
        <w:rPr>
          <w:rFonts w:asciiTheme="minorHAnsi" w:hAnsiTheme="minorHAnsi"/>
          <w:sz w:val="18"/>
          <w:szCs w:val="18"/>
          <w:shd w:val="clear" w:color="auto" w:fill="FFFFFF"/>
        </w:rPr>
        <w:t>: 10.1186/s40795-022-00556-1</w:t>
      </w:r>
      <w:r w:rsidR="005973B9" w:rsidRPr="005A01C1">
        <w:rPr>
          <w:sz w:val="18"/>
          <w:szCs w:val="18"/>
        </w:rPr>
        <w:t>.</w:t>
      </w:r>
    </w:p>
    <w:p w:rsidR="00BD4730" w:rsidRPr="00BD4730" w:rsidRDefault="005A01C1" w:rsidP="005973B9">
      <w:pPr>
        <w:pStyle w:val="ListParagraph"/>
        <w:numPr>
          <w:ilvl w:val="0"/>
          <w:numId w:val="3"/>
        </w:numPr>
        <w:tabs>
          <w:tab w:val="left" w:pos="384"/>
        </w:tabs>
        <w:spacing w:line="218" w:lineRule="exact"/>
        <w:ind w:right="138" w:hanging="283"/>
      </w:pPr>
      <w:proofErr w:type="spellStart"/>
      <w:r w:rsidRPr="00BD4730">
        <w:rPr>
          <w:rFonts w:asciiTheme="minorHAnsi" w:eastAsia="HelveticaNeueLTStd-Cn" w:hAnsiTheme="minorHAnsi"/>
          <w:sz w:val="18"/>
          <w:szCs w:val="18"/>
        </w:rPr>
        <w:t>Kumma</w:t>
      </w:r>
      <w:proofErr w:type="spellEnd"/>
      <w:r w:rsidRPr="00BD4730">
        <w:rPr>
          <w:rFonts w:asciiTheme="minorHAnsi" w:eastAsia="HelveticaNeueLTStd-Cn" w:hAnsiTheme="minorHAnsi"/>
          <w:sz w:val="18"/>
          <w:szCs w:val="18"/>
        </w:rPr>
        <w:t xml:space="preserve"> WP, </w:t>
      </w:r>
      <w:proofErr w:type="spellStart"/>
      <w:r w:rsidRPr="00BD4730">
        <w:rPr>
          <w:rFonts w:asciiTheme="minorHAnsi" w:eastAsia="HelveticaNeueLTStd-Cn" w:hAnsiTheme="minorHAnsi"/>
          <w:sz w:val="18"/>
          <w:szCs w:val="18"/>
        </w:rPr>
        <w:t>Lindtjorn</w:t>
      </w:r>
      <w:proofErr w:type="spellEnd"/>
      <w:r w:rsidRPr="00BD4730">
        <w:rPr>
          <w:rFonts w:asciiTheme="minorHAnsi" w:eastAsia="HelveticaNeueLTStd-Cn" w:hAnsiTheme="minorHAnsi"/>
          <w:sz w:val="18"/>
          <w:szCs w:val="18"/>
        </w:rPr>
        <w:t xml:space="preserve"> B, </w:t>
      </w:r>
      <w:proofErr w:type="spellStart"/>
      <w:r w:rsidRPr="00BD4730">
        <w:rPr>
          <w:rFonts w:asciiTheme="minorHAnsi" w:eastAsia="HelveticaNeueLTStd-Cn" w:hAnsiTheme="minorHAnsi"/>
          <w:sz w:val="18"/>
          <w:szCs w:val="18"/>
        </w:rPr>
        <w:t>Loha</w:t>
      </w:r>
      <w:proofErr w:type="spellEnd"/>
      <w:r w:rsidRPr="00BD4730">
        <w:rPr>
          <w:rFonts w:asciiTheme="minorHAnsi" w:eastAsia="HelveticaNeueLTStd-Cn" w:hAnsiTheme="minorHAnsi"/>
          <w:sz w:val="18"/>
          <w:szCs w:val="18"/>
        </w:rPr>
        <w:t xml:space="preserve"> E. Modifiable cardiovascular disease risk factors among adults in southern Ethiopia: a community-based cross-sectional study. </w:t>
      </w:r>
      <w:r w:rsidRPr="00BD4730">
        <w:rPr>
          <w:rFonts w:asciiTheme="minorHAnsi" w:eastAsia="HelveticaNeueLTStd-Cn" w:hAnsiTheme="minorHAnsi"/>
          <w:i/>
          <w:iCs/>
          <w:sz w:val="18"/>
          <w:szCs w:val="18"/>
        </w:rPr>
        <w:t xml:space="preserve">BMJ Open 2022; </w:t>
      </w:r>
      <w:r w:rsidRPr="00BD4730">
        <w:rPr>
          <w:rFonts w:asciiTheme="minorHAnsi" w:eastAsia="HelveticaNeueLTStd-Cn" w:hAnsiTheme="minorHAnsi"/>
          <w:sz w:val="18"/>
          <w:szCs w:val="18"/>
        </w:rPr>
        <w:t xml:space="preserve">12:e057930. </w:t>
      </w:r>
      <w:proofErr w:type="spellStart"/>
      <w:proofErr w:type="gramStart"/>
      <w:r w:rsidRPr="00BD4730">
        <w:rPr>
          <w:rFonts w:asciiTheme="minorHAnsi" w:hAnsiTheme="minorHAnsi"/>
          <w:sz w:val="18"/>
          <w:szCs w:val="18"/>
          <w:shd w:val="clear" w:color="auto" w:fill="FCFCFC"/>
        </w:rPr>
        <w:t>doi</w:t>
      </w:r>
      <w:proofErr w:type="spellEnd"/>
      <w:proofErr w:type="gramEnd"/>
      <w:r w:rsidRPr="00BD4730">
        <w:rPr>
          <w:rFonts w:asciiTheme="minorHAnsi" w:hAnsiTheme="minorHAnsi"/>
          <w:sz w:val="18"/>
          <w:szCs w:val="18"/>
          <w:shd w:val="clear" w:color="auto" w:fill="FCFCFC"/>
        </w:rPr>
        <w:t xml:space="preserve">: </w:t>
      </w:r>
      <w:r w:rsidRPr="00BD4730">
        <w:rPr>
          <w:rFonts w:asciiTheme="minorHAnsi" w:eastAsia="HelveticaNeueLTStd-Cn" w:hAnsiTheme="minorHAnsi"/>
          <w:sz w:val="18"/>
          <w:szCs w:val="18"/>
        </w:rPr>
        <w:t>10.1136/bmjopen-2021-057930</w:t>
      </w:r>
      <w:r w:rsidR="005973B9">
        <w:rPr>
          <w:sz w:val="18"/>
        </w:rPr>
        <w:t>.</w:t>
      </w:r>
    </w:p>
    <w:p w:rsidR="005973B9" w:rsidRPr="00BD4730" w:rsidRDefault="00BD4730" w:rsidP="00BD4730">
      <w:pPr>
        <w:pStyle w:val="ListParagraph"/>
        <w:numPr>
          <w:ilvl w:val="0"/>
          <w:numId w:val="3"/>
        </w:numPr>
        <w:tabs>
          <w:tab w:val="left" w:pos="384"/>
        </w:tabs>
        <w:spacing w:line="240" w:lineRule="auto"/>
        <w:ind w:right="138" w:hanging="283"/>
        <w:rPr>
          <w:sz w:val="18"/>
          <w:szCs w:val="18"/>
        </w:rPr>
      </w:pPr>
      <w:proofErr w:type="spellStart"/>
      <w:r w:rsidRPr="00BD4730">
        <w:rPr>
          <w:rFonts w:asciiTheme="minorHAnsi" w:hAnsiTheme="minorHAnsi"/>
          <w:sz w:val="18"/>
          <w:szCs w:val="18"/>
        </w:rPr>
        <w:t>Kumma</w:t>
      </w:r>
      <w:proofErr w:type="spellEnd"/>
      <w:r w:rsidRPr="00BD4730">
        <w:rPr>
          <w:rFonts w:asciiTheme="minorHAnsi" w:hAnsiTheme="minorHAnsi"/>
          <w:sz w:val="18"/>
          <w:szCs w:val="18"/>
        </w:rPr>
        <w:t xml:space="preserve"> WP, </w:t>
      </w:r>
      <w:proofErr w:type="spellStart"/>
      <w:r w:rsidRPr="00BD4730">
        <w:rPr>
          <w:rFonts w:asciiTheme="minorHAnsi" w:hAnsiTheme="minorHAnsi"/>
          <w:sz w:val="18"/>
          <w:szCs w:val="18"/>
        </w:rPr>
        <w:t>Lindtjørn</w:t>
      </w:r>
      <w:proofErr w:type="spellEnd"/>
      <w:r w:rsidRPr="00BD4730">
        <w:rPr>
          <w:rFonts w:asciiTheme="minorHAnsi" w:hAnsiTheme="minorHAnsi"/>
          <w:sz w:val="18"/>
          <w:szCs w:val="18"/>
        </w:rPr>
        <w:t xml:space="preserve"> B, </w:t>
      </w:r>
      <w:proofErr w:type="spellStart"/>
      <w:r w:rsidRPr="00BD4730">
        <w:rPr>
          <w:rFonts w:asciiTheme="minorHAnsi" w:hAnsiTheme="minorHAnsi"/>
          <w:sz w:val="18"/>
          <w:szCs w:val="18"/>
        </w:rPr>
        <w:t>Loha</w:t>
      </w:r>
      <w:proofErr w:type="spellEnd"/>
      <w:r w:rsidRPr="00BD4730">
        <w:rPr>
          <w:rFonts w:asciiTheme="minorHAnsi" w:hAnsiTheme="minorHAnsi"/>
          <w:sz w:val="18"/>
          <w:szCs w:val="18"/>
        </w:rPr>
        <w:t xml:space="preserve"> E. Prevalence of hypertension, and related factors among adults in </w:t>
      </w:r>
      <w:proofErr w:type="spellStart"/>
      <w:r w:rsidRPr="00BD4730">
        <w:rPr>
          <w:rFonts w:asciiTheme="minorHAnsi" w:hAnsiTheme="minorHAnsi"/>
          <w:sz w:val="18"/>
          <w:szCs w:val="18"/>
        </w:rPr>
        <w:t>Wolaita</w:t>
      </w:r>
      <w:proofErr w:type="spellEnd"/>
      <w:r w:rsidRPr="00BD4730">
        <w:rPr>
          <w:rFonts w:asciiTheme="minorHAnsi" w:hAnsiTheme="minorHAnsi"/>
          <w:sz w:val="18"/>
          <w:szCs w:val="18"/>
        </w:rPr>
        <w:t xml:space="preserve">, southern Ethiopia: A community-based cross-sectional study. </w:t>
      </w:r>
      <w:proofErr w:type="spellStart"/>
      <w:r w:rsidRPr="00BD4730">
        <w:rPr>
          <w:rFonts w:asciiTheme="minorHAnsi" w:hAnsiTheme="minorHAnsi"/>
          <w:i/>
          <w:sz w:val="18"/>
          <w:szCs w:val="18"/>
        </w:rPr>
        <w:t>PLoS</w:t>
      </w:r>
      <w:proofErr w:type="spellEnd"/>
      <w:r w:rsidRPr="00BD4730">
        <w:rPr>
          <w:rFonts w:asciiTheme="minorHAnsi" w:hAnsiTheme="minorHAnsi"/>
          <w:i/>
          <w:sz w:val="18"/>
          <w:szCs w:val="18"/>
        </w:rPr>
        <w:t xml:space="preserve"> ONE</w:t>
      </w:r>
      <w:r w:rsidRPr="00BD4730">
        <w:rPr>
          <w:rFonts w:asciiTheme="minorHAnsi" w:hAnsiTheme="minorHAnsi"/>
          <w:sz w:val="18"/>
          <w:szCs w:val="18"/>
        </w:rPr>
        <w:t xml:space="preserve"> 2021; 16(12):e0260403. </w:t>
      </w:r>
      <w:proofErr w:type="spellStart"/>
      <w:proofErr w:type="gramStart"/>
      <w:r w:rsidRPr="00BD4730">
        <w:rPr>
          <w:rFonts w:asciiTheme="minorHAnsi" w:hAnsiTheme="minorHAnsi"/>
          <w:sz w:val="18"/>
          <w:szCs w:val="18"/>
        </w:rPr>
        <w:t>doi</w:t>
      </w:r>
      <w:proofErr w:type="spellEnd"/>
      <w:proofErr w:type="gramEnd"/>
      <w:r w:rsidRPr="00BD4730">
        <w:rPr>
          <w:rFonts w:asciiTheme="minorHAnsi" w:hAnsiTheme="minorHAnsi"/>
          <w:sz w:val="18"/>
          <w:szCs w:val="18"/>
        </w:rPr>
        <w:t>: 10.1371/journal.pone.0260403</w:t>
      </w:r>
      <w:r w:rsidR="005973B9" w:rsidRPr="00BD4730">
        <w:rPr>
          <w:sz w:val="18"/>
          <w:szCs w:val="18"/>
        </w:rPr>
        <w:t>.</w:t>
      </w:r>
    </w:p>
    <w:p w:rsidR="005973B9" w:rsidRDefault="00BD4730" w:rsidP="003F6C62">
      <w:pPr>
        <w:pStyle w:val="BodyText"/>
        <w:numPr>
          <w:ilvl w:val="0"/>
          <w:numId w:val="3"/>
        </w:numPr>
        <w:spacing w:before="85" w:line="216" w:lineRule="exact"/>
        <w:ind w:right="138"/>
        <w:jc w:val="both"/>
        <w:rPr>
          <w:rFonts w:ascii="Calibri" w:hAnsi="Calibri"/>
        </w:rPr>
      </w:pPr>
      <w:proofErr w:type="spellStart"/>
      <w:r w:rsidRPr="00B62B08">
        <w:rPr>
          <w:rFonts w:asciiTheme="minorHAnsi" w:hAnsiTheme="minorHAnsi"/>
          <w:color w:val="000000"/>
          <w:szCs w:val="24"/>
        </w:rPr>
        <w:t>Tadesse</w:t>
      </w:r>
      <w:proofErr w:type="spellEnd"/>
      <w:r w:rsidRPr="00B62B08">
        <w:rPr>
          <w:rFonts w:asciiTheme="minorHAnsi" w:hAnsiTheme="minorHAnsi"/>
          <w:color w:val="000000"/>
          <w:szCs w:val="24"/>
        </w:rPr>
        <w:t xml:space="preserve"> </w:t>
      </w:r>
      <w:proofErr w:type="spellStart"/>
      <w:r w:rsidRPr="00B62B08">
        <w:rPr>
          <w:rFonts w:asciiTheme="minorHAnsi" w:hAnsiTheme="minorHAnsi"/>
          <w:color w:val="000000"/>
          <w:szCs w:val="24"/>
        </w:rPr>
        <w:t>Tekle</w:t>
      </w:r>
      <w:proofErr w:type="spellEnd"/>
      <w:r w:rsidRPr="00B62B08">
        <w:rPr>
          <w:rFonts w:asciiTheme="minorHAnsi" w:hAnsiTheme="minorHAnsi"/>
          <w:color w:val="000080"/>
          <w:szCs w:val="24"/>
        </w:rPr>
        <w:t xml:space="preserve"> T, </w:t>
      </w:r>
      <w:proofErr w:type="spellStart"/>
      <w:r w:rsidRPr="00B62B08">
        <w:rPr>
          <w:rFonts w:asciiTheme="minorHAnsi" w:hAnsiTheme="minorHAnsi"/>
          <w:color w:val="000000"/>
          <w:szCs w:val="24"/>
        </w:rPr>
        <w:t>Wolka</w:t>
      </w:r>
      <w:proofErr w:type="spellEnd"/>
      <w:r w:rsidRPr="00B62B08">
        <w:rPr>
          <w:rFonts w:asciiTheme="minorHAnsi" w:hAnsiTheme="minorHAnsi"/>
          <w:color w:val="000000"/>
          <w:szCs w:val="24"/>
        </w:rPr>
        <w:t xml:space="preserve"> E, </w:t>
      </w:r>
      <w:proofErr w:type="spellStart"/>
      <w:r w:rsidRPr="00B62B08">
        <w:rPr>
          <w:rFonts w:asciiTheme="minorHAnsi" w:hAnsiTheme="minorHAnsi"/>
          <w:color w:val="000000"/>
          <w:szCs w:val="24"/>
        </w:rPr>
        <w:t>Nega</w:t>
      </w:r>
      <w:proofErr w:type="spellEnd"/>
      <w:r w:rsidRPr="00B62B08">
        <w:rPr>
          <w:rFonts w:asciiTheme="minorHAnsi" w:hAnsiTheme="minorHAnsi"/>
          <w:color w:val="000000"/>
          <w:szCs w:val="24"/>
        </w:rPr>
        <w:t xml:space="preserve"> B, </w:t>
      </w:r>
      <w:proofErr w:type="spellStart"/>
      <w:r w:rsidRPr="00B62B08">
        <w:rPr>
          <w:rFonts w:asciiTheme="minorHAnsi" w:hAnsiTheme="minorHAnsi"/>
          <w:color w:val="000000"/>
          <w:szCs w:val="24"/>
        </w:rPr>
        <w:t>Kumma</w:t>
      </w:r>
      <w:proofErr w:type="spellEnd"/>
      <w:r w:rsidRPr="00B62B08">
        <w:rPr>
          <w:rFonts w:asciiTheme="minorHAnsi" w:hAnsiTheme="minorHAnsi"/>
          <w:color w:val="000000"/>
          <w:szCs w:val="24"/>
        </w:rPr>
        <w:t xml:space="preserve"> WP, </w:t>
      </w:r>
      <w:proofErr w:type="spellStart"/>
      <w:r w:rsidRPr="00B62B08">
        <w:rPr>
          <w:rFonts w:asciiTheme="minorHAnsi" w:hAnsiTheme="minorHAnsi"/>
          <w:color w:val="000000"/>
          <w:szCs w:val="24"/>
        </w:rPr>
        <w:t>Koyira</w:t>
      </w:r>
      <w:proofErr w:type="spellEnd"/>
      <w:r w:rsidRPr="00B62B08">
        <w:rPr>
          <w:rFonts w:asciiTheme="minorHAnsi" w:hAnsiTheme="minorHAnsi"/>
          <w:color w:val="000000"/>
          <w:szCs w:val="24"/>
        </w:rPr>
        <w:t xml:space="preserve"> MM. </w:t>
      </w:r>
      <w:r w:rsidRPr="00B62B08">
        <w:rPr>
          <w:rFonts w:asciiTheme="minorHAnsi" w:hAnsiTheme="minorHAnsi"/>
          <w:szCs w:val="24"/>
        </w:rPr>
        <w:t xml:space="preserve">Knowledge, Attitude and Practice Towards Cervical Cancer Screening Among Women and Associated Factors in Hospitals of </w:t>
      </w:r>
      <w:proofErr w:type="spellStart"/>
      <w:r w:rsidRPr="00B62B08">
        <w:rPr>
          <w:rFonts w:asciiTheme="minorHAnsi" w:hAnsiTheme="minorHAnsi"/>
          <w:szCs w:val="24"/>
        </w:rPr>
        <w:t>Wolaita</w:t>
      </w:r>
      <w:proofErr w:type="spellEnd"/>
      <w:r w:rsidRPr="00B62B08">
        <w:rPr>
          <w:rFonts w:asciiTheme="minorHAnsi" w:hAnsiTheme="minorHAnsi"/>
          <w:szCs w:val="24"/>
        </w:rPr>
        <w:t xml:space="preserve"> Zone, Southern Ethiopia. </w:t>
      </w:r>
      <w:r w:rsidRPr="00B62B08">
        <w:rPr>
          <w:rFonts w:asciiTheme="minorHAnsi" w:hAnsiTheme="minorHAnsi"/>
          <w:i/>
          <w:szCs w:val="24"/>
        </w:rPr>
        <w:t>Cancer Management and Research</w:t>
      </w:r>
      <w:r w:rsidRPr="00B62B08">
        <w:rPr>
          <w:rFonts w:asciiTheme="minorHAnsi" w:hAnsiTheme="minorHAnsi"/>
          <w:szCs w:val="24"/>
        </w:rPr>
        <w:t xml:space="preserve"> 2020</w:t>
      </w:r>
      <w:proofErr w:type="gramStart"/>
      <w:r w:rsidRPr="00B62B08">
        <w:rPr>
          <w:rFonts w:asciiTheme="minorHAnsi" w:hAnsiTheme="minorHAnsi"/>
          <w:szCs w:val="24"/>
        </w:rPr>
        <w:t>;12:993</w:t>
      </w:r>
      <w:proofErr w:type="gramEnd"/>
      <w:r w:rsidRPr="00B62B08">
        <w:rPr>
          <w:rFonts w:asciiTheme="minorHAnsi" w:hAnsiTheme="minorHAnsi"/>
          <w:szCs w:val="24"/>
        </w:rPr>
        <w:t xml:space="preserve">–1005. </w:t>
      </w:r>
      <w:proofErr w:type="spellStart"/>
      <w:proofErr w:type="gramStart"/>
      <w:r w:rsidRPr="00B62B08">
        <w:rPr>
          <w:rFonts w:asciiTheme="minorHAnsi" w:hAnsiTheme="minorHAnsi"/>
          <w:szCs w:val="24"/>
        </w:rPr>
        <w:t>doi</w:t>
      </w:r>
      <w:proofErr w:type="spellEnd"/>
      <w:proofErr w:type="gramEnd"/>
      <w:r w:rsidRPr="00B62B08">
        <w:rPr>
          <w:rFonts w:asciiTheme="minorHAnsi" w:hAnsiTheme="minorHAnsi"/>
          <w:szCs w:val="24"/>
        </w:rPr>
        <w:t xml:space="preserve">: </w:t>
      </w:r>
      <w:r w:rsidRPr="00B62B08">
        <w:rPr>
          <w:rFonts w:asciiTheme="minorHAnsi" w:hAnsiTheme="minorHAnsi"/>
          <w:szCs w:val="24"/>
          <w:shd w:val="clear" w:color="auto" w:fill="FFFFFF"/>
        </w:rPr>
        <w:t>10.2147/CMAR.S240364</w:t>
      </w:r>
      <w:r w:rsidR="005973B9">
        <w:rPr>
          <w:rFonts w:ascii="Calibri" w:hAnsi="Calibri"/>
        </w:rPr>
        <w:t>.</w:t>
      </w:r>
    </w:p>
    <w:p w:rsidR="003F6C62" w:rsidRPr="003F6C62" w:rsidRDefault="003F6C62" w:rsidP="003F6C62">
      <w:pPr>
        <w:pStyle w:val="ListParagraph"/>
        <w:widowControl/>
        <w:numPr>
          <w:ilvl w:val="0"/>
          <w:numId w:val="3"/>
        </w:numPr>
        <w:autoSpaceDE w:val="0"/>
        <w:autoSpaceDN w:val="0"/>
        <w:adjustRightInd w:val="0"/>
        <w:spacing w:before="0" w:line="240" w:lineRule="auto"/>
        <w:jc w:val="left"/>
        <w:rPr>
          <w:rFonts w:asciiTheme="minorHAnsi" w:hAnsiTheme="minorHAnsi"/>
          <w:sz w:val="18"/>
          <w:szCs w:val="18"/>
        </w:rPr>
      </w:pPr>
      <w:proofErr w:type="spellStart"/>
      <w:r w:rsidRPr="00B62B08">
        <w:rPr>
          <w:rFonts w:asciiTheme="minorHAnsi" w:hAnsiTheme="minorHAnsi"/>
          <w:color w:val="131413"/>
          <w:szCs w:val="24"/>
        </w:rPr>
        <w:t>Melese</w:t>
      </w:r>
      <w:proofErr w:type="spellEnd"/>
      <w:r w:rsidRPr="00B62B08">
        <w:rPr>
          <w:rFonts w:asciiTheme="minorHAnsi" w:hAnsiTheme="minorHAnsi"/>
          <w:color w:val="131413"/>
          <w:szCs w:val="24"/>
        </w:rPr>
        <w:t xml:space="preserve"> B, </w:t>
      </w:r>
      <w:proofErr w:type="spellStart"/>
      <w:r w:rsidRPr="00B62B08">
        <w:rPr>
          <w:rFonts w:asciiTheme="minorHAnsi" w:hAnsiTheme="minorHAnsi"/>
          <w:color w:val="131413"/>
          <w:szCs w:val="24"/>
        </w:rPr>
        <w:t>Paulos</w:t>
      </w:r>
      <w:proofErr w:type="spellEnd"/>
      <w:r w:rsidRPr="00B62B08">
        <w:rPr>
          <w:rFonts w:asciiTheme="minorHAnsi" w:hAnsiTheme="minorHAnsi"/>
          <w:color w:val="131413"/>
          <w:szCs w:val="24"/>
        </w:rPr>
        <w:t xml:space="preserve"> W, </w:t>
      </w:r>
      <w:proofErr w:type="spellStart"/>
      <w:r w:rsidRPr="00B62B08">
        <w:rPr>
          <w:rFonts w:asciiTheme="minorHAnsi" w:hAnsiTheme="minorHAnsi"/>
          <w:color w:val="131413"/>
          <w:szCs w:val="24"/>
        </w:rPr>
        <w:t>Astawesegn</w:t>
      </w:r>
      <w:proofErr w:type="spellEnd"/>
      <w:r w:rsidRPr="00B62B08">
        <w:rPr>
          <w:rFonts w:asciiTheme="minorHAnsi" w:hAnsiTheme="minorHAnsi"/>
          <w:color w:val="131413"/>
          <w:szCs w:val="24"/>
        </w:rPr>
        <w:t xml:space="preserve"> FH, </w:t>
      </w:r>
      <w:proofErr w:type="spellStart"/>
      <w:r w:rsidRPr="00B62B08">
        <w:rPr>
          <w:rFonts w:asciiTheme="minorHAnsi" w:hAnsiTheme="minorHAnsi"/>
          <w:color w:val="131413"/>
          <w:szCs w:val="24"/>
        </w:rPr>
        <w:t>Gelgelu</w:t>
      </w:r>
      <w:proofErr w:type="spellEnd"/>
      <w:r w:rsidRPr="00B62B08">
        <w:rPr>
          <w:rFonts w:asciiTheme="minorHAnsi" w:hAnsiTheme="minorHAnsi"/>
          <w:color w:val="131413"/>
          <w:szCs w:val="24"/>
        </w:rPr>
        <w:t xml:space="preserve"> TB. Prevalence of diarrheal diseases and associated factors among under-five children in Dale District, </w:t>
      </w:r>
      <w:proofErr w:type="spellStart"/>
      <w:r w:rsidRPr="00B62B08">
        <w:rPr>
          <w:rFonts w:asciiTheme="minorHAnsi" w:hAnsiTheme="minorHAnsi"/>
          <w:color w:val="131413"/>
          <w:szCs w:val="24"/>
        </w:rPr>
        <w:t>Sidama</w:t>
      </w:r>
      <w:proofErr w:type="spellEnd"/>
      <w:r w:rsidRPr="00B62B08">
        <w:rPr>
          <w:rFonts w:asciiTheme="minorHAnsi" w:hAnsiTheme="minorHAnsi"/>
          <w:color w:val="131413"/>
          <w:szCs w:val="24"/>
        </w:rPr>
        <w:t xml:space="preserve"> zone, Southern Ethiopia: a cross-sectional study. </w:t>
      </w:r>
      <w:r w:rsidRPr="00B62B08">
        <w:rPr>
          <w:rFonts w:asciiTheme="minorHAnsi" w:hAnsiTheme="minorHAnsi"/>
          <w:i/>
          <w:color w:val="131413"/>
          <w:szCs w:val="24"/>
        </w:rPr>
        <w:t>BMC Public Health</w:t>
      </w:r>
      <w:r w:rsidRPr="00B62B08">
        <w:rPr>
          <w:rFonts w:asciiTheme="minorHAnsi" w:hAnsiTheme="minorHAnsi"/>
          <w:color w:val="131413"/>
          <w:szCs w:val="24"/>
        </w:rPr>
        <w:t xml:space="preserve"> 2019; 19:1235. </w:t>
      </w:r>
      <w:proofErr w:type="spellStart"/>
      <w:proofErr w:type="gramStart"/>
      <w:r w:rsidRPr="00B62B08">
        <w:rPr>
          <w:rFonts w:asciiTheme="minorHAnsi" w:hAnsiTheme="minorHAnsi"/>
          <w:color w:val="131413"/>
          <w:szCs w:val="24"/>
        </w:rPr>
        <w:t>doi</w:t>
      </w:r>
      <w:proofErr w:type="spellEnd"/>
      <w:proofErr w:type="gramEnd"/>
      <w:r w:rsidRPr="00B62B08">
        <w:rPr>
          <w:rFonts w:asciiTheme="minorHAnsi" w:hAnsiTheme="minorHAnsi"/>
          <w:color w:val="131413"/>
          <w:szCs w:val="24"/>
        </w:rPr>
        <w:t>: 10.1186/s12889-019-</w:t>
      </w:r>
      <w:r w:rsidRPr="003F6C62">
        <w:rPr>
          <w:rFonts w:asciiTheme="minorHAnsi" w:hAnsiTheme="minorHAnsi"/>
          <w:color w:val="131413"/>
          <w:sz w:val="18"/>
          <w:szCs w:val="18"/>
        </w:rPr>
        <w:t>7579-2.</w:t>
      </w:r>
    </w:p>
    <w:p w:rsidR="003F6C62" w:rsidRPr="003F6C62" w:rsidRDefault="003F6C62" w:rsidP="003F6C62">
      <w:pPr>
        <w:pStyle w:val="ListParagraph"/>
        <w:widowControl/>
        <w:numPr>
          <w:ilvl w:val="0"/>
          <w:numId w:val="3"/>
        </w:numPr>
        <w:autoSpaceDE w:val="0"/>
        <w:autoSpaceDN w:val="0"/>
        <w:adjustRightInd w:val="0"/>
        <w:spacing w:before="0" w:line="240" w:lineRule="auto"/>
        <w:jc w:val="left"/>
        <w:rPr>
          <w:rFonts w:asciiTheme="minorHAnsi" w:hAnsiTheme="minorHAnsi"/>
          <w:sz w:val="18"/>
          <w:szCs w:val="18"/>
        </w:rPr>
      </w:pPr>
      <w:proofErr w:type="spellStart"/>
      <w:r w:rsidRPr="003F6C62">
        <w:rPr>
          <w:rFonts w:asciiTheme="minorHAnsi" w:hAnsiTheme="minorHAnsi"/>
          <w:sz w:val="18"/>
          <w:szCs w:val="18"/>
        </w:rPr>
        <w:t>Kumma</w:t>
      </w:r>
      <w:proofErr w:type="spellEnd"/>
      <w:r w:rsidRPr="003F6C62">
        <w:rPr>
          <w:rFonts w:asciiTheme="minorHAnsi" w:hAnsiTheme="minorHAnsi"/>
          <w:sz w:val="18"/>
          <w:szCs w:val="18"/>
        </w:rPr>
        <w:t xml:space="preserve"> WP, </w:t>
      </w:r>
      <w:proofErr w:type="spellStart"/>
      <w:r w:rsidRPr="003F6C62">
        <w:rPr>
          <w:rFonts w:asciiTheme="minorHAnsi" w:hAnsiTheme="minorHAnsi"/>
          <w:sz w:val="18"/>
          <w:szCs w:val="18"/>
        </w:rPr>
        <w:t>Meskele</w:t>
      </w:r>
      <w:proofErr w:type="spellEnd"/>
      <w:r w:rsidRPr="003F6C62">
        <w:rPr>
          <w:rFonts w:asciiTheme="minorHAnsi" w:hAnsiTheme="minorHAnsi"/>
          <w:sz w:val="18"/>
          <w:szCs w:val="18"/>
        </w:rPr>
        <w:t xml:space="preserve"> W, </w:t>
      </w:r>
      <w:proofErr w:type="spellStart"/>
      <w:r w:rsidRPr="003F6C62">
        <w:rPr>
          <w:rFonts w:asciiTheme="minorHAnsi" w:hAnsiTheme="minorHAnsi"/>
          <w:sz w:val="18"/>
          <w:szCs w:val="18"/>
        </w:rPr>
        <w:t>Admasie</w:t>
      </w:r>
      <w:proofErr w:type="spellEnd"/>
      <w:r w:rsidRPr="003F6C62">
        <w:rPr>
          <w:rFonts w:asciiTheme="minorHAnsi" w:hAnsiTheme="minorHAnsi"/>
          <w:sz w:val="18"/>
          <w:szCs w:val="18"/>
        </w:rPr>
        <w:t xml:space="preserve"> A. Prevalence of Intestinal Parasitic Infections and Associated Factors Among Food Handlers in </w:t>
      </w:r>
      <w:proofErr w:type="spellStart"/>
      <w:r w:rsidRPr="003F6C62">
        <w:rPr>
          <w:rFonts w:asciiTheme="minorHAnsi" w:hAnsiTheme="minorHAnsi"/>
          <w:sz w:val="18"/>
          <w:szCs w:val="18"/>
        </w:rPr>
        <w:t>Wolaita</w:t>
      </w:r>
      <w:proofErr w:type="spellEnd"/>
      <w:r w:rsidRPr="003F6C62">
        <w:rPr>
          <w:rFonts w:asciiTheme="minorHAnsi" w:hAnsiTheme="minorHAnsi"/>
          <w:sz w:val="18"/>
          <w:szCs w:val="18"/>
        </w:rPr>
        <w:t xml:space="preserve"> </w:t>
      </w:r>
      <w:proofErr w:type="spellStart"/>
      <w:r w:rsidRPr="003F6C62">
        <w:rPr>
          <w:rFonts w:asciiTheme="minorHAnsi" w:hAnsiTheme="minorHAnsi"/>
          <w:sz w:val="18"/>
          <w:szCs w:val="18"/>
        </w:rPr>
        <w:t>Sodo</w:t>
      </w:r>
      <w:proofErr w:type="spellEnd"/>
      <w:r w:rsidRPr="003F6C62">
        <w:rPr>
          <w:rFonts w:asciiTheme="minorHAnsi" w:hAnsiTheme="minorHAnsi"/>
          <w:sz w:val="18"/>
          <w:szCs w:val="18"/>
        </w:rPr>
        <w:t xml:space="preserve"> University Students Caterings, </w:t>
      </w:r>
      <w:proofErr w:type="spellStart"/>
      <w:r w:rsidRPr="003F6C62">
        <w:rPr>
          <w:rFonts w:asciiTheme="minorHAnsi" w:hAnsiTheme="minorHAnsi"/>
          <w:sz w:val="18"/>
          <w:szCs w:val="18"/>
        </w:rPr>
        <w:t>Wolaita</w:t>
      </w:r>
      <w:proofErr w:type="spellEnd"/>
      <w:r w:rsidRPr="003F6C62">
        <w:rPr>
          <w:rFonts w:asciiTheme="minorHAnsi" w:hAnsiTheme="minorHAnsi"/>
          <w:sz w:val="18"/>
          <w:szCs w:val="18"/>
        </w:rPr>
        <w:t xml:space="preserve"> </w:t>
      </w:r>
      <w:proofErr w:type="spellStart"/>
      <w:r w:rsidRPr="003F6C62">
        <w:rPr>
          <w:rFonts w:asciiTheme="minorHAnsi" w:hAnsiTheme="minorHAnsi"/>
          <w:sz w:val="18"/>
          <w:szCs w:val="18"/>
        </w:rPr>
        <w:t>Sodo</w:t>
      </w:r>
      <w:proofErr w:type="spellEnd"/>
      <w:r w:rsidRPr="003F6C62">
        <w:rPr>
          <w:rFonts w:asciiTheme="minorHAnsi" w:hAnsiTheme="minorHAnsi"/>
          <w:sz w:val="18"/>
          <w:szCs w:val="18"/>
        </w:rPr>
        <w:t xml:space="preserve">, Southern Ethiopia: A Cross-Sectional Study. </w:t>
      </w:r>
      <w:r w:rsidRPr="003F6C62">
        <w:rPr>
          <w:rFonts w:asciiTheme="minorHAnsi" w:hAnsiTheme="minorHAnsi"/>
          <w:i/>
          <w:iCs/>
          <w:sz w:val="18"/>
          <w:szCs w:val="18"/>
        </w:rPr>
        <w:t>Front. Public Health</w:t>
      </w:r>
      <w:r w:rsidRPr="003F6C62">
        <w:rPr>
          <w:rFonts w:asciiTheme="minorHAnsi" w:hAnsiTheme="minorHAnsi"/>
          <w:iCs/>
          <w:sz w:val="18"/>
          <w:szCs w:val="18"/>
        </w:rPr>
        <w:t xml:space="preserve"> 2019; 7:140. </w:t>
      </w:r>
      <w:proofErr w:type="spellStart"/>
      <w:proofErr w:type="gramStart"/>
      <w:r w:rsidRPr="003F6C62">
        <w:rPr>
          <w:rFonts w:asciiTheme="minorHAnsi" w:hAnsiTheme="minorHAnsi"/>
          <w:iCs/>
          <w:sz w:val="18"/>
          <w:szCs w:val="18"/>
        </w:rPr>
        <w:t>doi</w:t>
      </w:r>
      <w:proofErr w:type="spellEnd"/>
      <w:proofErr w:type="gramEnd"/>
      <w:r w:rsidRPr="003F6C62">
        <w:rPr>
          <w:rFonts w:asciiTheme="minorHAnsi" w:hAnsiTheme="minorHAnsi"/>
          <w:iCs/>
          <w:sz w:val="18"/>
          <w:szCs w:val="18"/>
        </w:rPr>
        <w:t>: 10.3389/fpubh.2019.00140.</w:t>
      </w:r>
    </w:p>
    <w:p w:rsidR="003F6C62" w:rsidRPr="003F6C62" w:rsidRDefault="003F6C62" w:rsidP="003F6C62">
      <w:pPr>
        <w:pStyle w:val="ListParagraph"/>
        <w:widowControl/>
        <w:numPr>
          <w:ilvl w:val="0"/>
          <w:numId w:val="3"/>
        </w:numPr>
        <w:autoSpaceDE w:val="0"/>
        <w:autoSpaceDN w:val="0"/>
        <w:adjustRightInd w:val="0"/>
        <w:spacing w:before="0" w:line="240" w:lineRule="auto"/>
        <w:jc w:val="left"/>
        <w:rPr>
          <w:rFonts w:asciiTheme="minorHAnsi" w:hAnsiTheme="minorHAnsi"/>
          <w:sz w:val="18"/>
          <w:szCs w:val="18"/>
        </w:rPr>
      </w:pPr>
      <w:proofErr w:type="spellStart"/>
      <w:r w:rsidRPr="003F6C62">
        <w:rPr>
          <w:rFonts w:asciiTheme="minorHAnsi" w:hAnsiTheme="minorHAnsi"/>
          <w:bCs/>
          <w:sz w:val="18"/>
          <w:szCs w:val="18"/>
        </w:rPr>
        <w:t>Yakob</w:t>
      </w:r>
      <w:proofErr w:type="spellEnd"/>
      <w:r w:rsidRPr="003F6C62">
        <w:rPr>
          <w:rFonts w:asciiTheme="minorHAnsi" w:hAnsiTheme="minorHAnsi"/>
          <w:bCs/>
          <w:sz w:val="18"/>
          <w:szCs w:val="18"/>
        </w:rPr>
        <w:t xml:space="preserve"> B, </w:t>
      </w:r>
      <w:proofErr w:type="spellStart"/>
      <w:r w:rsidRPr="003F6C62">
        <w:rPr>
          <w:rFonts w:asciiTheme="minorHAnsi" w:hAnsiTheme="minorHAnsi"/>
          <w:bCs/>
          <w:sz w:val="18"/>
          <w:szCs w:val="18"/>
        </w:rPr>
        <w:t>Alemseged</w:t>
      </w:r>
      <w:proofErr w:type="spellEnd"/>
      <w:r w:rsidRPr="003F6C62">
        <w:rPr>
          <w:rFonts w:asciiTheme="minorHAnsi" w:hAnsiTheme="minorHAnsi"/>
          <w:bCs/>
          <w:sz w:val="18"/>
          <w:szCs w:val="18"/>
        </w:rPr>
        <w:t xml:space="preserve"> F, </w:t>
      </w:r>
      <w:proofErr w:type="spellStart"/>
      <w:r w:rsidRPr="003F6C62">
        <w:rPr>
          <w:rFonts w:asciiTheme="minorHAnsi" w:hAnsiTheme="minorHAnsi"/>
          <w:bCs/>
          <w:sz w:val="18"/>
          <w:szCs w:val="18"/>
        </w:rPr>
        <w:t>Paulos</w:t>
      </w:r>
      <w:proofErr w:type="spellEnd"/>
      <w:r w:rsidRPr="003F6C62">
        <w:rPr>
          <w:rFonts w:asciiTheme="minorHAnsi" w:hAnsiTheme="minorHAnsi"/>
          <w:bCs/>
          <w:sz w:val="18"/>
          <w:szCs w:val="18"/>
        </w:rPr>
        <w:t xml:space="preserve"> W, </w:t>
      </w:r>
      <w:proofErr w:type="spellStart"/>
      <w:r w:rsidRPr="003F6C62">
        <w:rPr>
          <w:rFonts w:asciiTheme="minorHAnsi" w:hAnsiTheme="minorHAnsi"/>
          <w:bCs/>
          <w:sz w:val="18"/>
          <w:szCs w:val="18"/>
        </w:rPr>
        <w:t>Badacho</w:t>
      </w:r>
      <w:proofErr w:type="spellEnd"/>
      <w:r w:rsidRPr="003F6C62">
        <w:rPr>
          <w:rFonts w:asciiTheme="minorHAnsi" w:hAnsiTheme="minorHAnsi"/>
          <w:bCs/>
          <w:sz w:val="18"/>
          <w:szCs w:val="18"/>
        </w:rPr>
        <w:t xml:space="preserve"> AS. Trends in Treatment Success Rate and Associated Factors among Tuberculosis Patients in Ethiopia: A Retrospective Cohort Study. </w:t>
      </w:r>
      <w:r w:rsidRPr="003F6C62">
        <w:rPr>
          <w:rFonts w:asciiTheme="minorHAnsi" w:hAnsiTheme="minorHAnsi"/>
          <w:bCs/>
          <w:i/>
          <w:sz w:val="18"/>
          <w:szCs w:val="18"/>
        </w:rPr>
        <w:t>Health Science Journal</w:t>
      </w:r>
      <w:r w:rsidRPr="003F6C62">
        <w:rPr>
          <w:rFonts w:asciiTheme="minorHAnsi" w:hAnsiTheme="minorHAnsi"/>
          <w:bCs/>
          <w:sz w:val="18"/>
          <w:szCs w:val="18"/>
        </w:rPr>
        <w:t xml:space="preserve"> 2018; 12(5): 598. </w:t>
      </w:r>
      <w:proofErr w:type="spellStart"/>
      <w:proofErr w:type="gramStart"/>
      <w:r w:rsidRPr="003F6C62">
        <w:rPr>
          <w:rFonts w:asciiTheme="minorHAnsi" w:hAnsiTheme="minorHAnsi"/>
          <w:sz w:val="18"/>
          <w:szCs w:val="18"/>
          <w:shd w:val="clear" w:color="auto" w:fill="FFFFFF"/>
        </w:rPr>
        <w:t>doi</w:t>
      </w:r>
      <w:proofErr w:type="spellEnd"/>
      <w:proofErr w:type="gramEnd"/>
      <w:r w:rsidRPr="003F6C62">
        <w:rPr>
          <w:rFonts w:asciiTheme="minorHAnsi" w:hAnsiTheme="minorHAnsi"/>
          <w:sz w:val="18"/>
          <w:szCs w:val="18"/>
          <w:shd w:val="clear" w:color="auto" w:fill="FFFFFF"/>
        </w:rPr>
        <w:t>: 10.21767/1791-809X.1000598.</w:t>
      </w:r>
    </w:p>
    <w:p w:rsidR="003F6C62" w:rsidRPr="003F6C62" w:rsidRDefault="003F6C62" w:rsidP="003F6C62">
      <w:pPr>
        <w:pStyle w:val="ListParagraph"/>
        <w:widowControl/>
        <w:numPr>
          <w:ilvl w:val="0"/>
          <w:numId w:val="3"/>
        </w:numPr>
        <w:autoSpaceDE w:val="0"/>
        <w:autoSpaceDN w:val="0"/>
        <w:adjustRightInd w:val="0"/>
        <w:spacing w:before="0" w:line="240" w:lineRule="auto"/>
        <w:jc w:val="left"/>
        <w:rPr>
          <w:rFonts w:asciiTheme="minorHAnsi" w:hAnsiTheme="minorHAnsi"/>
          <w:sz w:val="18"/>
          <w:szCs w:val="18"/>
        </w:rPr>
      </w:pPr>
      <w:proofErr w:type="spellStart"/>
      <w:r w:rsidRPr="003F6C62">
        <w:rPr>
          <w:rFonts w:asciiTheme="minorHAnsi" w:hAnsiTheme="minorHAnsi"/>
          <w:sz w:val="18"/>
          <w:szCs w:val="18"/>
        </w:rPr>
        <w:t>Kumma</w:t>
      </w:r>
      <w:proofErr w:type="spellEnd"/>
      <w:r w:rsidRPr="003F6C62">
        <w:rPr>
          <w:rFonts w:asciiTheme="minorHAnsi" w:hAnsiTheme="minorHAnsi"/>
          <w:sz w:val="18"/>
          <w:szCs w:val="18"/>
        </w:rPr>
        <w:t xml:space="preserve"> WP, Haji Y, </w:t>
      </w:r>
      <w:proofErr w:type="spellStart"/>
      <w:r w:rsidRPr="003F6C62">
        <w:rPr>
          <w:rFonts w:asciiTheme="minorHAnsi" w:hAnsiTheme="minorHAnsi"/>
          <w:sz w:val="18"/>
          <w:szCs w:val="18"/>
        </w:rPr>
        <w:t>Abdurhamen</w:t>
      </w:r>
      <w:proofErr w:type="spellEnd"/>
      <w:r w:rsidRPr="003F6C62">
        <w:rPr>
          <w:rFonts w:asciiTheme="minorHAnsi" w:hAnsiTheme="minorHAnsi"/>
          <w:sz w:val="18"/>
          <w:szCs w:val="18"/>
        </w:rPr>
        <w:t xml:space="preserve"> J, </w:t>
      </w:r>
      <w:proofErr w:type="spellStart"/>
      <w:r w:rsidRPr="003F6C62">
        <w:rPr>
          <w:rFonts w:asciiTheme="minorHAnsi" w:hAnsiTheme="minorHAnsi"/>
          <w:sz w:val="18"/>
          <w:szCs w:val="18"/>
        </w:rPr>
        <w:t>Adinew</w:t>
      </w:r>
      <w:proofErr w:type="spellEnd"/>
      <w:r w:rsidRPr="003F6C62">
        <w:rPr>
          <w:rFonts w:asciiTheme="minorHAnsi" w:hAnsiTheme="minorHAnsi"/>
          <w:sz w:val="18"/>
          <w:szCs w:val="18"/>
        </w:rPr>
        <w:t xml:space="preserve"> YM. Factors affecting the presence of adequately iodized salt at home in </w:t>
      </w:r>
      <w:proofErr w:type="spellStart"/>
      <w:r w:rsidRPr="003F6C62">
        <w:rPr>
          <w:rFonts w:asciiTheme="minorHAnsi" w:hAnsiTheme="minorHAnsi"/>
          <w:sz w:val="18"/>
          <w:szCs w:val="18"/>
        </w:rPr>
        <w:t>Wolaita</w:t>
      </w:r>
      <w:proofErr w:type="spellEnd"/>
      <w:r w:rsidRPr="003F6C62">
        <w:rPr>
          <w:rFonts w:asciiTheme="minorHAnsi" w:hAnsiTheme="minorHAnsi"/>
          <w:sz w:val="18"/>
          <w:szCs w:val="18"/>
        </w:rPr>
        <w:t xml:space="preserve">, Southern Ethiopia: community based study. </w:t>
      </w:r>
      <w:proofErr w:type="spellStart"/>
      <w:r w:rsidRPr="003F6C62">
        <w:rPr>
          <w:rFonts w:asciiTheme="minorHAnsi" w:hAnsiTheme="minorHAnsi"/>
          <w:i/>
          <w:sz w:val="18"/>
          <w:szCs w:val="18"/>
        </w:rPr>
        <w:t>Hindawi</w:t>
      </w:r>
      <w:proofErr w:type="spellEnd"/>
      <w:r w:rsidRPr="003F6C62">
        <w:rPr>
          <w:rFonts w:asciiTheme="minorHAnsi" w:hAnsiTheme="minorHAnsi"/>
          <w:i/>
          <w:sz w:val="18"/>
          <w:szCs w:val="18"/>
        </w:rPr>
        <w:t>, International Journal of Food Sciences</w:t>
      </w:r>
      <w:r w:rsidRPr="003F6C62">
        <w:rPr>
          <w:rFonts w:asciiTheme="minorHAnsi" w:hAnsiTheme="minorHAnsi"/>
          <w:sz w:val="18"/>
          <w:szCs w:val="18"/>
        </w:rPr>
        <w:t xml:space="preserve"> 2018. </w:t>
      </w:r>
      <w:proofErr w:type="spellStart"/>
      <w:proofErr w:type="gramStart"/>
      <w:r w:rsidRPr="003F6C62">
        <w:rPr>
          <w:rFonts w:asciiTheme="minorHAnsi" w:hAnsiTheme="minorHAnsi"/>
          <w:sz w:val="18"/>
          <w:szCs w:val="18"/>
        </w:rPr>
        <w:t>doi</w:t>
      </w:r>
      <w:proofErr w:type="spellEnd"/>
      <w:proofErr w:type="gramEnd"/>
      <w:r w:rsidRPr="003F6C62">
        <w:rPr>
          <w:rFonts w:asciiTheme="minorHAnsi" w:hAnsiTheme="minorHAnsi"/>
          <w:sz w:val="18"/>
          <w:szCs w:val="18"/>
        </w:rPr>
        <w:t>: 10.1155/2018/4394908.</w:t>
      </w:r>
    </w:p>
    <w:p w:rsidR="003F6C62" w:rsidRPr="003F6C62" w:rsidRDefault="003F6C62" w:rsidP="003F6C62">
      <w:pPr>
        <w:pStyle w:val="ListParagraph"/>
        <w:widowControl/>
        <w:numPr>
          <w:ilvl w:val="0"/>
          <w:numId w:val="3"/>
        </w:numPr>
        <w:autoSpaceDE w:val="0"/>
        <w:autoSpaceDN w:val="0"/>
        <w:adjustRightInd w:val="0"/>
        <w:spacing w:before="0" w:line="240" w:lineRule="auto"/>
        <w:rPr>
          <w:rFonts w:asciiTheme="minorHAnsi" w:hAnsiTheme="minorHAnsi"/>
          <w:sz w:val="18"/>
          <w:szCs w:val="18"/>
        </w:rPr>
      </w:pPr>
      <w:proofErr w:type="spellStart"/>
      <w:r w:rsidRPr="003F6C62">
        <w:rPr>
          <w:rFonts w:asciiTheme="minorHAnsi" w:hAnsiTheme="minorHAnsi"/>
          <w:bCs/>
          <w:sz w:val="18"/>
          <w:szCs w:val="18"/>
        </w:rPr>
        <w:t>Admasie</w:t>
      </w:r>
      <w:proofErr w:type="spellEnd"/>
      <w:r w:rsidRPr="003F6C62">
        <w:rPr>
          <w:rFonts w:asciiTheme="minorHAnsi" w:hAnsiTheme="minorHAnsi"/>
          <w:bCs/>
          <w:sz w:val="18"/>
          <w:szCs w:val="18"/>
        </w:rPr>
        <w:t xml:space="preserve"> A, </w:t>
      </w:r>
      <w:proofErr w:type="spellStart"/>
      <w:r w:rsidRPr="003F6C62">
        <w:rPr>
          <w:rFonts w:asciiTheme="minorHAnsi" w:hAnsiTheme="minorHAnsi"/>
          <w:bCs/>
          <w:sz w:val="18"/>
          <w:szCs w:val="18"/>
        </w:rPr>
        <w:t>Zomba</w:t>
      </w:r>
      <w:proofErr w:type="spellEnd"/>
      <w:r w:rsidRPr="003F6C62">
        <w:rPr>
          <w:rFonts w:asciiTheme="minorHAnsi" w:hAnsiTheme="minorHAnsi"/>
          <w:bCs/>
          <w:sz w:val="18"/>
          <w:szCs w:val="18"/>
        </w:rPr>
        <w:t xml:space="preserve"> A, </w:t>
      </w:r>
      <w:proofErr w:type="spellStart"/>
      <w:r w:rsidRPr="003F6C62">
        <w:rPr>
          <w:rFonts w:asciiTheme="minorHAnsi" w:hAnsiTheme="minorHAnsi"/>
          <w:bCs/>
          <w:sz w:val="18"/>
          <w:szCs w:val="18"/>
        </w:rPr>
        <w:t>Kumma</w:t>
      </w:r>
      <w:proofErr w:type="spellEnd"/>
      <w:r w:rsidRPr="003F6C62">
        <w:rPr>
          <w:rFonts w:asciiTheme="minorHAnsi" w:hAnsiTheme="minorHAnsi"/>
          <w:bCs/>
          <w:sz w:val="18"/>
          <w:szCs w:val="18"/>
        </w:rPr>
        <w:t xml:space="preserve"> WP. Insecticide-treated nets utilization and associated factors among under-5 years old children in </w:t>
      </w:r>
      <w:proofErr w:type="spellStart"/>
      <w:r w:rsidRPr="003F6C62">
        <w:rPr>
          <w:rFonts w:asciiTheme="minorHAnsi" w:hAnsiTheme="minorHAnsi"/>
          <w:bCs/>
          <w:sz w:val="18"/>
          <w:szCs w:val="18"/>
        </w:rPr>
        <w:t>Mirab</w:t>
      </w:r>
      <w:proofErr w:type="spellEnd"/>
      <w:r w:rsidRPr="003F6C62">
        <w:rPr>
          <w:rFonts w:asciiTheme="minorHAnsi" w:hAnsiTheme="minorHAnsi"/>
          <w:bCs/>
          <w:sz w:val="18"/>
          <w:szCs w:val="18"/>
        </w:rPr>
        <w:t xml:space="preserve">-Abaya District, </w:t>
      </w:r>
      <w:proofErr w:type="spellStart"/>
      <w:r w:rsidRPr="003F6C62">
        <w:rPr>
          <w:rFonts w:asciiTheme="minorHAnsi" w:hAnsiTheme="minorHAnsi"/>
          <w:bCs/>
          <w:sz w:val="18"/>
          <w:szCs w:val="18"/>
        </w:rPr>
        <w:t>Gamo-Gofa</w:t>
      </w:r>
      <w:proofErr w:type="spellEnd"/>
      <w:r w:rsidRPr="003F6C62">
        <w:rPr>
          <w:rFonts w:asciiTheme="minorHAnsi" w:hAnsiTheme="minorHAnsi"/>
          <w:bCs/>
          <w:sz w:val="18"/>
          <w:szCs w:val="18"/>
        </w:rPr>
        <w:t xml:space="preserve"> Zone, Ethiopia. </w:t>
      </w:r>
      <w:r w:rsidRPr="003F6C62">
        <w:rPr>
          <w:rFonts w:asciiTheme="minorHAnsi" w:hAnsiTheme="minorHAnsi"/>
          <w:bCs/>
          <w:i/>
          <w:sz w:val="18"/>
          <w:szCs w:val="18"/>
        </w:rPr>
        <w:t>Frontiers Public Health</w:t>
      </w:r>
      <w:r w:rsidRPr="003F6C62">
        <w:rPr>
          <w:rFonts w:asciiTheme="minorHAnsi" w:hAnsiTheme="minorHAnsi"/>
          <w:bCs/>
          <w:sz w:val="18"/>
          <w:szCs w:val="18"/>
        </w:rPr>
        <w:t xml:space="preserve">. 2018; 6:7. </w:t>
      </w:r>
      <w:proofErr w:type="spellStart"/>
      <w:proofErr w:type="gramStart"/>
      <w:r w:rsidRPr="003F6C62">
        <w:rPr>
          <w:rFonts w:asciiTheme="minorHAnsi" w:hAnsiTheme="minorHAnsi"/>
          <w:sz w:val="18"/>
          <w:szCs w:val="18"/>
          <w:shd w:val="clear" w:color="auto" w:fill="FFFFFF"/>
        </w:rPr>
        <w:t>doi</w:t>
      </w:r>
      <w:proofErr w:type="spellEnd"/>
      <w:proofErr w:type="gramEnd"/>
      <w:r w:rsidRPr="003F6C62">
        <w:rPr>
          <w:rFonts w:asciiTheme="minorHAnsi" w:hAnsiTheme="minorHAnsi"/>
          <w:sz w:val="18"/>
          <w:szCs w:val="18"/>
          <w:shd w:val="clear" w:color="auto" w:fill="FFFFFF"/>
        </w:rPr>
        <w:t>: 10.3389/fpubh.2018.00007.</w:t>
      </w:r>
    </w:p>
    <w:p w:rsidR="00AE3E37" w:rsidRPr="008756E6" w:rsidRDefault="003F6C62" w:rsidP="008756E6">
      <w:pPr>
        <w:pStyle w:val="ListParagraph"/>
        <w:widowControl/>
        <w:numPr>
          <w:ilvl w:val="0"/>
          <w:numId w:val="3"/>
        </w:numPr>
        <w:tabs>
          <w:tab w:val="left" w:pos="384"/>
        </w:tabs>
        <w:autoSpaceDE w:val="0"/>
        <w:autoSpaceDN w:val="0"/>
        <w:adjustRightInd w:val="0"/>
        <w:spacing w:before="0" w:line="240" w:lineRule="auto"/>
        <w:ind w:right="117"/>
      </w:pPr>
      <w:r w:rsidRPr="00B73A50">
        <w:rPr>
          <w:rFonts w:asciiTheme="minorHAnsi" w:hAnsiTheme="minorHAnsi"/>
          <w:sz w:val="18"/>
          <w:szCs w:val="18"/>
        </w:rPr>
        <w:t xml:space="preserve">Haji Y, </w:t>
      </w:r>
      <w:proofErr w:type="spellStart"/>
      <w:r w:rsidRPr="00B73A50">
        <w:rPr>
          <w:rFonts w:asciiTheme="minorHAnsi" w:hAnsiTheme="minorHAnsi"/>
          <w:sz w:val="18"/>
          <w:szCs w:val="18"/>
        </w:rPr>
        <w:t>Abdurhamen</w:t>
      </w:r>
      <w:proofErr w:type="spellEnd"/>
      <w:r w:rsidRPr="00B73A50">
        <w:rPr>
          <w:rFonts w:asciiTheme="minorHAnsi" w:hAnsiTheme="minorHAnsi"/>
          <w:sz w:val="18"/>
          <w:szCs w:val="18"/>
        </w:rPr>
        <w:t xml:space="preserve"> J, </w:t>
      </w:r>
      <w:proofErr w:type="spellStart"/>
      <w:r w:rsidRPr="00B73A50">
        <w:rPr>
          <w:rFonts w:asciiTheme="minorHAnsi" w:hAnsiTheme="minorHAnsi"/>
          <w:sz w:val="18"/>
          <w:szCs w:val="18"/>
        </w:rPr>
        <w:t>Kumma</w:t>
      </w:r>
      <w:proofErr w:type="spellEnd"/>
      <w:r w:rsidRPr="00B73A50">
        <w:rPr>
          <w:rFonts w:asciiTheme="minorHAnsi" w:hAnsiTheme="minorHAnsi"/>
          <w:sz w:val="18"/>
          <w:szCs w:val="18"/>
        </w:rPr>
        <w:t xml:space="preserve"> WP. Knowledge and perception of consumption of iodized salt among food handlers in Southern Ethiopia. </w:t>
      </w:r>
      <w:r w:rsidRPr="00B73A50">
        <w:rPr>
          <w:rFonts w:asciiTheme="minorHAnsi" w:hAnsiTheme="minorHAnsi"/>
          <w:i/>
          <w:sz w:val="18"/>
          <w:szCs w:val="18"/>
        </w:rPr>
        <w:t xml:space="preserve">Food and Nutrition Bulletin 2017; </w:t>
      </w:r>
      <w:r w:rsidRPr="00B73A50">
        <w:rPr>
          <w:rFonts w:asciiTheme="minorHAnsi" w:hAnsiTheme="minorHAnsi"/>
          <w:sz w:val="18"/>
          <w:szCs w:val="18"/>
        </w:rPr>
        <w:t xml:space="preserve">38(1): 92-102. </w:t>
      </w:r>
      <w:proofErr w:type="spellStart"/>
      <w:proofErr w:type="gramStart"/>
      <w:r w:rsidRPr="00B73A50">
        <w:rPr>
          <w:rFonts w:asciiTheme="minorHAnsi" w:hAnsiTheme="minorHAnsi"/>
          <w:sz w:val="18"/>
          <w:szCs w:val="18"/>
          <w:shd w:val="clear" w:color="auto" w:fill="FFFFFF"/>
        </w:rPr>
        <w:t>doi</w:t>
      </w:r>
      <w:proofErr w:type="spellEnd"/>
      <w:proofErr w:type="gramEnd"/>
      <w:r w:rsidRPr="00B73A50">
        <w:rPr>
          <w:rFonts w:asciiTheme="minorHAnsi" w:hAnsiTheme="minorHAnsi"/>
          <w:sz w:val="18"/>
          <w:szCs w:val="18"/>
          <w:shd w:val="clear" w:color="auto" w:fill="FFFFFF"/>
        </w:rPr>
        <w:t>: 10.1177/0379572116684909.</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F6C62" w:rsidRPr="00D93272">
        <w:rPr>
          <w:rFonts w:asciiTheme="minorHAnsi" w:hAnsiTheme="minorHAnsi"/>
          <w:b/>
          <w:noProof/>
          <w:szCs w:val="24"/>
          <w:lang w:val="en-IN" w:eastAsia="en-IN"/>
        </w:rPr>
        <w:drawing>
          <wp:inline distT="0" distB="0" distL="0" distR="0" wp14:anchorId="1EFD2AA0" wp14:editId="7159076D">
            <wp:extent cx="414670" cy="55245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18554" cy="557624"/>
                    </a:xfrm>
                    <a:prstGeom prst="rect">
                      <a:avLst/>
                    </a:prstGeom>
                    <a:noFill/>
                    <a:ln w="9525">
                      <a:noFill/>
                      <a:miter lim="800000"/>
                      <a:headEnd/>
                      <a:tailEnd/>
                    </a:ln>
                  </pic:spPr>
                </pic:pic>
              </a:graphicData>
            </a:graphic>
          </wp:inline>
        </w:drawing>
      </w:r>
      <w:r w:rsidR="00A9710C">
        <w:rPr>
          <w:rFonts w:ascii="Arial"/>
          <w:color w:val="BF5A14"/>
        </w:rPr>
        <w:t>Biography</w:t>
      </w:r>
      <w:r w:rsidR="00A52075" w:rsidRPr="00A52075">
        <w:rPr>
          <w:rFonts w:ascii="Times New Roman" w:hAnsi="Times New Roman" w:cs="Times New Roman"/>
          <w:sz w:val="24"/>
          <w:szCs w:val="24"/>
        </w:rPr>
        <w:t xml:space="preserve"> </w:t>
      </w:r>
    </w:p>
    <w:p w:rsidR="00B73A50" w:rsidRPr="003F6C62" w:rsidRDefault="00B73A50" w:rsidP="00B73A50">
      <w:pPr>
        <w:shd w:val="clear" w:color="auto" w:fill="FFFFFF" w:themeFill="background1"/>
        <w:jc w:val="both"/>
        <w:rPr>
          <w:rFonts w:asciiTheme="minorHAnsi" w:hAnsiTheme="minorHAnsi" w:cs="Arial"/>
          <w:sz w:val="18"/>
          <w:szCs w:val="18"/>
        </w:rPr>
      </w:pPr>
      <w:r w:rsidRPr="003F6C62">
        <w:rPr>
          <w:rFonts w:asciiTheme="minorHAnsi" w:hAnsiTheme="minorHAnsi" w:cs="Arial"/>
          <w:sz w:val="18"/>
          <w:szCs w:val="18"/>
        </w:rPr>
        <w:t xml:space="preserve">I am an epidemiologist with a Ph.D. from a joint program at the University of Bergen, Bergen, Norway, and </w:t>
      </w:r>
      <w:proofErr w:type="spellStart"/>
      <w:r w:rsidRPr="003F6C62">
        <w:rPr>
          <w:rFonts w:asciiTheme="minorHAnsi" w:hAnsiTheme="minorHAnsi" w:cs="Arial"/>
          <w:sz w:val="18"/>
          <w:szCs w:val="18"/>
        </w:rPr>
        <w:t>Hawassa</w:t>
      </w:r>
      <w:proofErr w:type="spellEnd"/>
      <w:r w:rsidRPr="003F6C62">
        <w:rPr>
          <w:rFonts w:asciiTheme="minorHAnsi" w:hAnsiTheme="minorHAnsi" w:cs="Arial"/>
          <w:sz w:val="18"/>
          <w:szCs w:val="18"/>
        </w:rPr>
        <w:t xml:space="preserve"> University, </w:t>
      </w:r>
      <w:proofErr w:type="spellStart"/>
      <w:r w:rsidRPr="003F6C62">
        <w:rPr>
          <w:rFonts w:asciiTheme="minorHAnsi" w:hAnsiTheme="minorHAnsi" w:cs="Arial"/>
          <w:sz w:val="18"/>
          <w:szCs w:val="18"/>
        </w:rPr>
        <w:t>Hawassa</w:t>
      </w:r>
      <w:proofErr w:type="spellEnd"/>
      <w:r w:rsidRPr="003F6C62">
        <w:rPr>
          <w:rFonts w:asciiTheme="minorHAnsi" w:hAnsiTheme="minorHAnsi" w:cs="Arial"/>
          <w:sz w:val="18"/>
          <w:szCs w:val="18"/>
        </w:rPr>
        <w:t>, Ethiopia. I am also a researcher on cardiovascular risk factors with a special focus on diet, nutrition, trauma, environmental health, and malaria.</w:t>
      </w:r>
      <w:r>
        <w:rPr>
          <w:rFonts w:cs="Arial"/>
          <w:sz w:val="18"/>
          <w:szCs w:val="18"/>
        </w:rPr>
        <w:t xml:space="preserve"> I have an immense work experience across different sectors in Ethiopia such as: </w:t>
      </w:r>
    </w:p>
    <w:p w:rsidR="00B73A50" w:rsidRPr="00D87AD9" w:rsidRDefault="00B73A50" w:rsidP="00B73A50">
      <w:pPr>
        <w:widowControl/>
        <w:numPr>
          <w:ilvl w:val="0"/>
          <w:numId w:val="6"/>
        </w:numPr>
        <w:tabs>
          <w:tab w:val="clear" w:pos="720"/>
          <w:tab w:val="num" w:pos="360"/>
        </w:tabs>
        <w:ind w:left="360"/>
        <w:jc w:val="both"/>
        <w:rPr>
          <w:rFonts w:asciiTheme="minorHAnsi" w:hAnsiTheme="minorHAnsi"/>
          <w:sz w:val="18"/>
          <w:szCs w:val="18"/>
        </w:rPr>
      </w:pPr>
      <w:r w:rsidRPr="00D87AD9">
        <w:rPr>
          <w:rFonts w:asciiTheme="minorHAnsi" w:hAnsiTheme="minorHAnsi"/>
          <w:sz w:val="18"/>
          <w:szCs w:val="18"/>
        </w:rPr>
        <w:t xml:space="preserve">Assistant professor, director, and dean at the School of Public Health, </w:t>
      </w:r>
      <w:proofErr w:type="spellStart"/>
      <w:r w:rsidRPr="00D87AD9">
        <w:rPr>
          <w:rFonts w:asciiTheme="minorHAnsi" w:hAnsiTheme="minorHAnsi"/>
          <w:sz w:val="18"/>
          <w:szCs w:val="18"/>
        </w:rPr>
        <w:t>Wolaita</w:t>
      </w:r>
      <w:proofErr w:type="spellEnd"/>
      <w:r w:rsidRPr="00D87AD9">
        <w:rPr>
          <w:rFonts w:asciiTheme="minorHAnsi" w:hAnsiTheme="minorHAnsi"/>
          <w:sz w:val="18"/>
          <w:szCs w:val="18"/>
        </w:rPr>
        <w:t xml:space="preserve"> </w:t>
      </w:r>
      <w:proofErr w:type="spellStart"/>
      <w:r w:rsidRPr="00D87AD9">
        <w:rPr>
          <w:rFonts w:asciiTheme="minorHAnsi" w:hAnsiTheme="minorHAnsi"/>
          <w:sz w:val="18"/>
          <w:szCs w:val="18"/>
        </w:rPr>
        <w:t>Sodo</w:t>
      </w:r>
      <w:proofErr w:type="spellEnd"/>
      <w:r w:rsidRPr="00D87AD9">
        <w:rPr>
          <w:rFonts w:asciiTheme="minorHAnsi" w:hAnsiTheme="minorHAnsi"/>
          <w:sz w:val="18"/>
          <w:szCs w:val="18"/>
        </w:rPr>
        <w:t xml:space="preserve"> University, </w:t>
      </w:r>
      <w:proofErr w:type="spellStart"/>
      <w:r w:rsidRPr="00D87AD9">
        <w:rPr>
          <w:rFonts w:asciiTheme="minorHAnsi" w:hAnsiTheme="minorHAnsi"/>
          <w:sz w:val="18"/>
          <w:szCs w:val="18"/>
        </w:rPr>
        <w:t>Wolaita</w:t>
      </w:r>
      <w:proofErr w:type="spellEnd"/>
      <w:r w:rsidRPr="00D87AD9">
        <w:rPr>
          <w:rFonts w:asciiTheme="minorHAnsi" w:hAnsiTheme="minorHAnsi"/>
          <w:sz w:val="18"/>
          <w:szCs w:val="18"/>
        </w:rPr>
        <w:t xml:space="preserve"> </w:t>
      </w:r>
      <w:proofErr w:type="spellStart"/>
      <w:r w:rsidRPr="00D87AD9">
        <w:rPr>
          <w:rFonts w:asciiTheme="minorHAnsi" w:hAnsiTheme="minorHAnsi"/>
          <w:sz w:val="18"/>
          <w:szCs w:val="18"/>
        </w:rPr>
        <w:t>Sodo</w:t>
      </w:r>
      <w:proofErr w:type="spellEnd"/>
      <w:r w:rsidRPr="00D87AD9">
        <w:rPr>
          <w:rFonts w:asciiTheme="minorHAnsi" w:hAnsiTheme="minorHAnsi"/>
          <w:sz w:val="18"/>
          <w:szCs w:val="18"/>
        </w:rPr>
        <w:t>, Ethiopia, June 2011 to date.</w:t>
      </w:r>
    </w:p>
    <w:p w:rsidR="00B73A50" w:rsidRPr="00D87AD9" w:rsidRDefault="00B73A50" w:rsidP="00B73A50">
      <w:pPr>
        <w:widowControl/>
        <w:numPr>
          <w:ilvl w:val="0"/>
          <w:numId w:val="6"/>
        </w:numPr>
        <w:ind w:left="360"/>
        <w:jc w:val="both"/>
        <w:rPr>
          <w:rFonts w:asciiTheme="minorHAnsi" w:hAnsiTheme="minorHAnsi"/>
          <w:sz w:val="18"/>
          <w:szCs w:val="18"/>
        </w:rPr>
      </w:pPr>
      <w:r w:rsidRPr="00D87AD9">
        <w:rPr>
          <w:rFonts w:asciiTheme="minorHAnsi" w:hAnsiTheme="minorHAnsi"/>
          <w:sz w:val="18"/>
          <w:szCs w:val="18"/>
        </w:rPr>
        <w:t xml:space="preserve">DAAD-PAGEL Coordinator and Focal Person, Reproductive Health Project implemented between the Institute of Tropical Medicine and International Health, </w:t>
      </w:r>
      <w:proofErr w:type="spellStart"/>
      <w:r w:rsidRPr="00D87AD9">
        <w:rPr>
          <w:rFonts w:asciiTheme="minorHAnsi" w:hAnsiTheme="minorHAnsi"/>
          <w:sz w:val="18"/>
          <w:szCs w:val="18"/>
        </w:rPr>
        <w:t>Charite</w:t>
      </w:r>
      <w:proofErr w:type="spellEnd"/>
      <w:r w:rsidRPr="00D87AD9">
        <w:rPr>
          <w:rFonts w:asciiTheme="minorHAnsi" w:hAnsiTheme="minorHAnsi"/>
          <w:sz w:val="18"/>
          <w:szCs w:val="18"/>
        </w:rPr>
        <w:t xml:space="preserve"> University of Medicine, Berlin, Germany, and </w:t>
      </w:r>
      <w:proofErr w:type="spellStart"/>
      <w:r w:rsidRPr="00D87AD9">
        <w:rPr>
          <w:rFonts w:asciiTheme="minorHAnsi" w:hAnsiTheme="minorHAnsi"/>
          <w:sz w:val="18"/>
          <w:szCs w:val="18"/>
        </w:rPr>
        <w:t>Wolaita</w:t>
      </w:r>
      <w:proofErr w:type="spellEnd"/>
      <w:r w:rsidRPr="00D87AD9">
        <w:rPr>
          <w:rFonts w:asciiTheme="minorHAnsi" w:hAnsiTheme="minorHAnsi"/>
          <w:sz w:val="18"/>
          <w:szCs w:val="18"/>
        </w:rPr>
        <w:t xml:space="preserve"> </w:t>
      </w:r>
      <w:proofErr w:type="spellStart"/>
      <w:r w:rsidRPr="00D87AD9">
        <w:rPr>
          <w:rFonts w:asciiTheme="minorHAnsi" w:hAnsiTheme="minorHAnsi"/>
          <w:sz w:val="18"/>
          <w:szCs w:val="18"/>
        </w:rPr>
        <w:t>Sodo</w:t>
      </w:r>
      <w:proofErr w:type="spellEnd"/>
      <w:r w:rsidRPr="00D87AD9">
        <w:rPr>
          <w:rFonts w:asciiTheme="minorHAnsi" w:hAnsiTheme="minorHAnsi"/>
          <w:sz w:val="18"/>
          <w:szCs w:val="18"/>
        </w:rPr>
        <w:t xml:space="preserve"> University, </w:t>
      </w:r>
      <w:proofErr w:type="spellStart"/>
      <w:r w:rsidRPr="00D87AD9">
        <w:rPr>
          <w:rFonts w:asciiTheme="minorHAnsi" w:hAnsiTheme="minorHAnsi"/>
          <w:sz w:val="18"/>
          <w:szCs w:val="18"/>
        </w:rPr>
        <w:t>Wolaita</w:t>
      </w:r>
      <w:proofErr w:type="spellEnd"/>
      <w:r w:rsidRPr="00D87AD9">
        <w:rPr>
          <w:rFonts w:asciiTheme="minorHAnsi" w:hAnsiTheme="minorHAnsi"/>
          <w:sz w:val="18"/>
          <w:szCs w:val="18"/>
        </w:rPr>
        <w:t xml:space="preserve"> </w:t>
      </w:r>
      <w:proofErr w:type="spellStart"/>
      <w:r w:rsidRPr="00D87AD9">
        <w:rPr>
          <w:rFonts w:asciiTheme="minorHAnsi" w:hAnsiTheme="minorHAnsi"/>
          <w:sz w:val="18"/>
          <w:szCs w:val="18"/>
        </w:rPr>
        <w:t>Sodo</w:t>
      </w:r>
      <w:proofErr w:type="spellEnd"/>
      <w:r w:rsidRPr="00D87AD9">
        <w:rPr>
          <w:rFonts w:asciiTheme="minorHAnsi" w:hAnsiTheme="minorHAnsi"/>
          <w:sz w:val="18"/>
          <w:szCs w:val="18"/>
        </w:rPr>
        <w:t>, Ethiopia January 2017 - December 2020. Available from: https://internationale-gesundheit.charite.de/en/research/research_group_hiv_and_reproductive_health/ongoing_projects/sexual_and_reproductive_health_in_ethiopia/</w:t>
      </w:r>
    </w:p>
    <w:p w:rsidR="00B73A50" w:rsidRPr="00D87AD9" w:rsidRDefault="00B73A50" w:rsidP="00B73A50">
      <w:pPr>
        <w:widowControl/>
        <w:numPr>
          <w:ilvl w:val="0"/>
          <w:numId w:val="6"/>
        </w:numPr>
        <w:ind w:left="360"/>
        <w:jc w:val="both"/>
        <w:rPr>
          <w:rFonts w:asciiTheme="minorHAnsi" w:hAnsiTheme="minorHAnsi"/>
          <w:sz w:val="18"/>
          <w:szCs w:val="18"/>
        </w:rPr>
      </w:pPr>
      <w:r w:rsidRPr="00D87AD9">
        <w:rPr>
          <w:rFonts w:asciiTheme="minorHAnsi" w:hAnsiTheme="minorHAnsi"/>
          <w:sz w:val="18"/>
          <w:szCs w:val="18"/>
          <w:lang w:val="en-GB"/>
        </w:rPr>
        <w:t>Norwegian Agency for Development Cooperation (</w:t>
      </w:r>
      <w:proofErr w:type="spellStart"/>
      <w:r w:rsidRPr="00D87AD9">
        <w:rPr>
          <w:rFonts w:asciiTheme="minorHAnsi" w:hAnsiTheme="minorHAnsi"/>
          <w:sz w:val="18"/>
          <w:szCs w:val="18"/>
          <w:lang w:val="en-GB"/>
        </w:rPr>
        <w:t>Norad</w:t>
      </w:r>
      <w:proofErr w:type="spellEnd"/>
      <w:r w:rsidRPr="00D87AD9">
        <w:rPr>
          <w:rFonts w:asciiTheme="minorHAnsi" w:hAnsiTheme="minorHAnsi"/>
          <w:sz w:val="18"/>
          <w:szCs w:val="18"/>
          <w:lang w:val="en-GB"/>
        </w:rPr>
        <w:t>)</w:t>
      </w:r>
      <w:r w:rsidRPr="00D87AD9">
        <w:rPr>
          <w:rFonts w:asciiTheme="minorHAnsi" w:hAnsiTheme="minorHAnsi"/>
          <w:sz w:val="18"/>
          <w:szCs w:val="18"/>
        </w:rPr>
        <w:t xml:space="preserve">, Nutrition Project Coordinator and Focal Person, College of Health Sciences &amp; Medicine, </w:t>
      </w:r>
      <w:proofErr w:type="spellStart"/>
      <w:r w:rsidRPr="00D87AD9">
        <w:rPr>
          <w:rFonts w:asciiTheme="minorHAnsi" w:hAnsiTheme="minorHAnsi"/>
          <w:sz w:val="18"/>
          <w:szCs w:val="18"/>
        </w:rPr>
        <w:t>Wolaita</w:t>
      </w:r>
      <w:proofErr w:type="spellEnd"/>
      <w:r w:rsidRPr="00D87AD9">
        <w:rPr>
          <w:rFonts w:asciiTheme="minorHAnsi" w:hAnsiTheme="minorHAnsi"/>
          <w:sz w:val="18"/>
          <w:szCs w:val="18"/>
        </w:rPr>
        <w:t xml:space="preserve"> </w:t>
      </w:r>
      <w:proofErr w:type="spellStart"/>
      <w:r w:rsidRPr="00D87AD9">
        <w:rPr>
          <w:rFonts w:asciiTheme="minorHAnsi" w:hAnsiTheme="minorHAnsi"/>
          <w:sz w:val="18"/>
          <w:szCs w:val="18"/>
        </w:rPr>
        <w:t>Sodo</w:t>
      </w:r>
      <w:proofErr w:type="spellEnd"/>
      <w:r w:rsidRPr="00D87AD9">
        <w:rPr>
          <w:rFonts w:asciiTheme="minorHAnsi" w:hAnsiTheme="minorHAnsi"/>
          <w:sz w:val="18"/>
          <w:szCs w:val="18"/>
        </w:rPr>
        <w:t xml:space="preserve"> University, </w:t>
      </w:r>
      <w:proofErr w:type="spellStart"/>
      <w:r w:rsidRPr="00D87AD9">
        <w:rPr>
          <w:rFonts w:asciiTheme="minorHAnsi" w:hAnsiTheme="minorHAnsi"/>
          <w:sz w:val="18"/>
          <w:szCs w:val="18"/>
        </w:rPr>
        <w:t>Wolaita</w:t>
      </w:r>
      <w:proofErr w:type="spellEnd"/>
      <w:r w:rsidRPr="00D87AD9">
        <w:rPr>
          <w:rFonts w:asciiTheme="minorHAnsi" w:hAnsiTheme="minorHAnsi"/>
          <w:sz w:val="18"/>
          <w:szCs w:val="18"/>
        </w:rPr>
        <w:t xml:space="preserve"> </w:t>
      </w:r>
      <w:proofErr w:type="spellStart"/>
      <w:r w:rsidRPr="00D87AD9">
        <w:rPr>
          <w:rFonts w:asciiTheme="minorHAnsi" w:hAnsiTheme="minorHAnsi"/>
          <w:sz w:val="18"/>
          <w:szCs w:val="18"/>
        </w:rPr>
        <w:t>Sodo</w:t>
      </w:r>
      <w:proofErr w:type="spellEnd"/>
      <w:r w:rsidRPr="00D87AD9">
        <w:rPr>
          <w:rFonts w:asciiTheme="minorHAnsi" w:hAnsiTheme="minorHAnsi"/>
          <w:sz w:val="18"/>
          <w:szCs w:val="18"/>
        </w:rPr>
        <w:t>, Ethiopia January 2015 - December 2020. Available from: https://www.norad.no/en/front/funding/norhed/projects/south-ethiopian-network-of-universities-in-public-health-senuph/</w:t>
      </w:r>
    </w:p>
    <w:p w:rsidR="00AF713D" w:rsidRPr="00D87AD9" w:rsidRDefault="00B73A50" w:rsidP="00B73A50">
      <w:pPr>
        <w:widowControl/>
        <w:numPr>
          <w:ilvl w:val="0"/>
          <w:numId w:val="6"/>
        </w:numPr>
        <w:ind w:left="360"/>
        <w:jc w:val="both"/>
        <w:rPr>
          <w:rFonts w:asciiTheme="minorHAnsi" w:hAnsiTheme="minorHAnsi"/>
          <w:sz w:val="18"/>
          <w:szCs w:val="18"/>
        </w:rPr>
      </w:pPr>
      <w:r w:rsidRPr="00D87AD9">
        <w:rPr>
          <w:rFonts w:asciiTheme="minorHAnsi" w:hAnsiTheme="minorHAnsi"/>
          <w:sz w:val="18"/>
          <w:szCs w:val="18"/>
        </w:rPr>
        <w:t>Consultant, WHO-Ethiopia Country Office, The Implementation of the Libreville Declaration on Health and Environment to set up Country Situation Analysis and Needs Assessment for the preparation of National Plans of Joint Action. Addis Ababa, Ethiopia December 2009 - June 2010.</w:t>
      </w:r>
      <w:r w:rsidR="00AF713D" w:rsidRPr="00D87AD9">
        <w:rPr>
          <w:rFonts w:asciiTheme="minorHAnsi" w:hAnsiTheme="minorHAnsi"/>
          <w:sz w:val="18"/>
          <w:szCs w:val="18"/>
        </w:rPr>
        <w:t xml:space="preserve"> </w:t>
      </w:r>
    </w:p>
    <w:p w:rsidR="00AE3E37" w:rsidRDefault="00A9710C" w:rsidP="00AF713D">
      <w:pPr>
        <w:spacing w:before="62"/>
        <w:ind w:left="4217" w:right="4235"/>
        <w:jc w:val="center"/>
        <w:rPr>
          <w:rFonts w:ascii="Arial"/>
          <w:sz w:val="14"/>
        </w:rPr>
      </w:pPr>
      <w:r>
        <w:rPr>
          <w:rFonts w:ascii="Arial"/>
          <w:sz w:val="14"/>
        </w:rPr>
        <w:t xml:space="preserve">Email: </w:t>
      </w:r>
      <w:hyperlink r:id="rId10" w:history="1">
        <w:r w:rsidR="00825AFD" w:rsidRPr="00291836">
          <w:rPr>
            <w:rStyle w:val="Hyperlink"/>
            <w:rFonts w:ascii="Arial"/>
            <w:sz w:val="14"/>
          </w:rPr>
          <w:t>wondimagegnk@yahoo.com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F713D" w:rsidRDefault="00EA7D51" w:rsidP="00AF713D">
      <w:pPr>
        <w:autoSpaceDE w:val="0"/>
        <w:autoSpaceDN w:val="0"/>
        <w:adjustRightInd w:val="0"/>
        <w:rPr>
          <w:rFonts w:asciiTheme="minorHAnsi" w:hAnsiTheme="minorHAnsi"/>
          <w:sz w:val="18"/>
          <w:szCs w:val="24"/>
        </w:rPr>
      </w:pPr>
      <w:r w:rsidRPr="00F35A62">
        <w:rPr>
          <w:b/>
          <w:sz w:val="20"/>
          <w:szCs w:val="20"/>
          <w:lang w:val="en-NZ"/>
        </w:rPr>
        <w:t xml:space="preserve">Presenting author details </w:t>
      </w:r>
      <w:r w:rsidRPr="00F35A62">
        <w:rPr>
          <w:b/>
          <w:sz w:val="20"/>
          <w:szCs w:val="20"/>
          <w:lang w:val="en-NZ"/>
        </w:rPr>
        <w:br/>
      </w:r>
      <w:r w:rsidR="00AF713D">
        <w:rPr>
          <w:rFonts w:asciiTheme="minorHAnsi" w:hAnsiTheme="minorHAnsi"/>
          <w:sz w:val="18"/>
          <w:szCs w:val="24"/>
        </w:rPr>
        <w:t xml:space="preserve">Full name: </w:t>
      </w:r>
      <w:proofErr w:type="spellStart"/>
      <w:r w:rsidR="00AF713D">
        <w:rPr>
          <w:rFonts w:asciiTheme="minorHAnsi" w:hAnsiTheme="minorHAnsi"/>
          <w:sz w:val="18"/>
          <w:szCs w:val="24"/>
        </w:rPr>
        <w:t>Wondimagegn</w:t>
      </w:r>
      <w:proofErr w:type="spellEnd"/>
      <w:r w:rsidR="00AF713D">
        <w:rPr>
          <w:rFonts w:asciiTheme="minorHAnsi" w:hAnsiTheme="minorHAnsi"/>
          <w:sz w:val="18"/>
          <w:szCs w:val="24"/>
        </w:rPr>
        <w:t xml:space="preserve"> </w:t>
      </w:r>
      <w:proofErr w:type="spellStart"/>
      <w:r w:rsidR="00AF713D">
        <w:rPr>
          <w:rFonts w:asciiTheme="minorHAnsi" w:hAnsiTheme="minorHAnsi"/>
          <w:sz w:val="18"/>
          <w:szCs w:val="24"/>
        </w:rPr>
        <w:t>Paulos</w:t>
      </w:r>
      <w:proofErr w:type="spellEnd"/>
      <w:r w:rsidR="00AF713D">
        <w:rPr>
          <w:rFonts w:asciiTheme="minorHAnsi" w:hAnsiTheme="minorHAnsi"/>
          <w:sz w:val="18"/>
          <w:szCs w:val="24"/>
        </w:rPr>
        <w:t xml:space="preserve"> </w:t>
      </w:r>
      <w:proofErr w:type="spellStart"/>
      <w:r w:rsidR="00AF713D">
        <w:rPr>
          <w:rFonts w:asciiTheme="minorHAnsi" w:hAnsiTheme="minorHAnsi"/>
          <w:sz w:val="18"/>
          <w:szCs w:val="24"/>
        </w:rPr>
        <w:t>Kumma</w:t>
      </w:r>
      <w:proofErr w:type="spellEnd"/>
    </w:p>
    <w:p w:rsidR="00AF713D" w:rsidRPr="00D87AD9" w:rsidRDefault="00AF713D" w:rsidP="00AF713D">
      <w:pPr>
        <w:jc w:val="both"/>
        <w:rPr>
          <w:rFonts w:asciiTheme="minorHAnsi" w:hAnsiTheme="minorHAnsi"/>
          <w:sz w:val="18"/>
          <w:szCs w:val="24"/>
        </w:rPr>
      </w:pPr>
      <w:r w:rsidRPr="00D87AD9">
        <w:rPr>
          <w:rFonts w:asciiTheme="minorHAnsi" w:hAnsiTheme="minorHAnsi"/>
          <w:sz w:val="18"/>
          <w:szCs w:val="24"/>
        </w:rPr>
        <w:t xml:space="preserve">Address: </w:t>
      </w:r>
      <w:proofErr w:type="spellStart"/>
      <w:r w:rsidRPr="00D87AD9">
        <w:rPr>
          <w:rFonts w:asciiTheme="minorHAnsi" w:hAnsiTheme="minorHAnsi"/>
          <w:sz w:val="18"/>
          <w:szCs w:val="24"/>
        </w:rPr>
        <w:t>P.O.Box</w:t>
      </w:r>
      <w:proofErr w:type="spellEnd"/>
      <w:r w:rsidRPr="00D87AD9">
        <w:rPr>
          <w:rFonts w:asciiTheme="minorHAnsi" w:hAnsiTheme="minorHAnsi"/>
          <w:sz w:val="18"/>
          <w:szCs w:val="24"/>
        </w:rPr>
        <w:t xml:space="preserve">: 138 </w:t>
      </w:r>
      <w:proofErr w:type="spellStart"/>
      <w:r w:rsidRPr="00D87AD9">
        <w:rPr>
          <w:rFonts w:asciiTheme="minorHAnsi" w:hAnsiTheme="minorHAnsi"/>
          <w:sz w:val="18"/>
          <w:szCs w:val="24"/>
        </w:rPr>
        <w:t>Wolaita</w:t>
      </w:r>
      <w:proofErr w:type="spellEnd"/>
      <w:r w:rsidRPr="00D87AD9">
        <w:rPr>
          <w:rFonts w:asciiTheme="minorHAnsi" w:hAnsiTheme="minorHAnsi"/>
          <w:sz w:val="18"/>
          <w:szCs w:val="24"/>
        </w:rPr>
        <w:t xml:space="preserve"> </w:t>
      </w:r>
      <w:proofErr w:type="spellStart"/>
      <w:r w:rsidRPr="00D87AD9">
        <w:rPr>
          <w:rFonts w:asciiTheme="minorHAnsi" w:hAnsiTheme="minorHAnsi"/>
          <w:sz w:val="18"/>
          <w:szCs w:val="24"/>
        </w:rPr>
        <w:t>Sodo</w:t>
      </w:r>
      <w:proofErr w:type="spellEnd"/>
      <w:r w:rsidRPr="00D87AD9">
        <w:rPr>
          <w:rFonts w:asciiTheme="minorHAnsi" w:hAnsiTheme="minorHAnsi"/>
          <w:sz w:val="18"/>
          <w:szCs w:val="24"/>
        </w:rPr>
        <w:t>, Ethiopia</w:t>
      </w:r>
    </w:p>
    <w:p w:rsidR="00AF713D" w:rsidRPr="00D87AD9" w:rsidRDefault="00AF713D" w:rsidP="00AF713D">
      <w:pPr>
        <w:jc w:val="both"/>
        <w:rPr>
          <w:rFonts w:asciiTheme="minorHAnsi" w:hAnsiTheme="minorHAnsi"/>
          <w:sz w:val="18"/>
          <w:szCs w:val="24"/>
        </w:rPr>
      </w:pPr>
      <w:r w:rsidRPr="00D87AD9">
        <w:rPr>
          <w:rFonts w:asciiTheme="minorHAnsi" w:hAnsiTheme="minorHAnsi"/>
          <w:sz w:val="18"/>
          <w:szCs w:val="24"/>
        </w:rPr>
        <w:t>Phone: +251 911 727183</w:t>
      </w:r>
    </w:p>
    <w:p w:rsidR="00AF713D" w:rsidRPr="00D87AD9" w:rsidRDefault="00AF713D" w:rsidP="00AF713D">
      <w:pPr>
        <w:jc w:val="both"/>
        <w:rPr>
          <w:rFonts w:asciiTheme="minorHAnsi" w:hAnsiTheme="minorHAnsi"/>
          <w:sz w:val="18"/>
          <w:szCs w:val="24"/>
        </w:rPr>
      </w:pPr>
      <w:r w:rsidRPr="00D87AD9">
        <w:rPr>
          <w:rFonts w:asciiTheme="minorHAnsi" w:hAnsiTheme="minorHAnsi"/>
          <w:sz w:val="18"/>
          <w:szCs w:val="24"/>
        </w:rPr>
        <w:t>Nationality: Ethiopia</w:t>
      </w:r>
    </w:p>
    <w:p w:rsidR="00AE3E37" w:rsidRDefault="00EA7D51" w:rsidP="00B73A50">
      <w:pPr>
        <w:autoSpaceDE w:val="0"/>
        <w:autoSpaceDN w:val="0"/>
        <w:adjustRightInd w:val="0"/>
        <w:rPr>
          <w:rFonts w:ascii="Minion Pro"/>
          <w:sz w:val="26"/>
        </w:rPr>
      </w:pPr>
      <w:r w:rsidRPr="00F35A62">
        <w:rPr>
          <w:sz w:val="20"/>
          <w:szCs w:val="20"/>
          <w:lang w:val="en-NZ"/>
        </w:rPr>
        <w:t xml:space="preserve">Session name/ number: </w:t>
      </w:r>
      <w:r w:rsidR="00B73A50">
        <w:rPr>
          <w:sz w:val="20"/>
          <w:szCs w:val="20"/>
          <w:lang w:val="en-NZ"/>
        </w:rPr>
        <w:t>5</w:t>
      </w:r>
      <w:r w:rsidRPr="00F35A62">
        <w:rPr>
          <w:sz w:val="20"/>
          <w:szCs w:val="20"/>
          <w:lang w:val="en-NZ"/>
        </w:rPr>
        <w:br/>
        <w:t>Category: (Oral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55B" w:rsidRDefault="007B255B">
      <w:r>
        <w:separator/>
      </w:r>
    </w:p>
  </w:endnote>
  <w:endnote w:type="continuationSeparator" w:id="0">
    <w:p w:rsidR="007B255B" w:rsidRDefault="007B2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Std-Cn">
    <w:altName w:val="MS Gothic"/>
    <w:panose1 w:val="00000000000000000000"/>
    <w:charset w:val="80"/>
    <w:family w:val="swiss"/>
    <w:notTrueType/>
    <w:pitch w:val="default"/>
    <w:sig w:usb0="00000003" w:usb1="08070000" w:usb2="00000010" w:usb3="00000000" w:csb0="00020001" w:csb1="00000000"/>
  </w:font>
  <w:font w:name="Impact">
    <w:panose1 w:val="020B0806030902050204"/>
    <w:charset w:val="00"/>
    <w:family w:val="swiss"/>
    <w:pitch w:val="variable"/>
    <w:sig w:usb0="00000287" w:usb1="00000000" w:usb2="00000000" w:usb3="00000000" w:csb0="0000009F" w:csb1="00000000"/>
  </w:font>
  <w:font w:name="Minion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802B1AC" wp14:editId="1A67062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D62D02A" wp14:editId="52D8D39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33A3D44" wp14:editId="4C4D4BB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55B" w:rsidRDefault="007B255B">
      <w:r>
        <w:separator/>
      </w:r>
    </w:p>
  </w:footnote>
  <w:footnote w:type="continuationSeparator" w:id="0">
    <w:p w:rsidR="007B255B" w:rsidRDefault="007B25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E6138"/>
    <w:multiLevelType w:val="hybridMultilevel"/>
    <w:tmpl w:val="D18A1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5D130B"/>
    <w:multiLevelType w:val="hybridMultilevel"/>
    <w:tmpl w:val="5C08F7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7F33440"/>
    <w:multiLevelType w:val="hybridMultilevel"/>
    <w:tmpl w:val="3ECA3B08"/>
    <w:lvl w:ilvl="0" w:tplc="04090001">
      <w:start w:val="1"/>
      <w:numFmt w:val="bullet"/>
      <w:lvlText w:val=""/>
      <w:lvlJc w:val="left"/>
      <w:pPr>
        <w:tabs>
          <w:tab w:val="num" w:pos="720"/>
        </w:tabs>
        <w:ind w:left="720" w:hanging="360"/>
      </w:pPr>
      <w:rPr>
        <w:rFonts w:ascii="Symbol" w:hAnsi="Symbol" w:hint="default"/>
      </w:rPr>
    </w:lvl>
    <w:lvl w:ilvl="1" w:tplc="363E5CE0">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2B4861"/>
    <w:rsid w:val="00351D9B"/>
    <w:rsid w:val="00380299"/>
    <w:rsid w:val="003F6C62"/>
    <w:rsid w:val="00404E5B"/>
    <w:rsid w:val="00414F7B"/>
    <w:rsid w:val="004355DC"/>
    <w:rsid w:val="004749B4"/>
    <w:rsid w:val="00475D20"/>
    <w:rsid w:val="00494130"/>
    <w:rsid w:val="004F3523"/>
    <w:rsid w:val="00527782"/>
    <w:rsid w:val="00590D60"/>
    <w:rsid w:val="005973B9"/>
    <w:rsid w:val="005A01C1"/>
    <w:rsid w:val="005B3A56"/>
    <w:rsid w:val="006060CE"/>
    <w:rsid w:val="0061505C"/>
    <w:rsid w:val="0063497F"/>
    <w:rsid w:val="00714354"/>
    <w:rsid w:val="007B255B"/>
    <w:rsid w:val="00825AFD"/>
    <w:rsid w:val="00873DF0"/>
    <w:rsid w:val="008756E6"/>
    <w:rsid w:val="00897EC5"/>
    <w:rsid w:val="008A0763"/>
    <w:rsid w:val="008E5477"/>
    <w:rsid w:val="00911A0A"/>
    <w:rsid w:val="009B2D44"/>
    <w:rsid w:val="00A07E82"/>
    <w:rsid w:val="00A52075"/>
    <w:rsid w:val="00A9710C"/>
    <w:rsid w:val="00AB22F8"/>
    <w:rsid w:val="00AE3E37"/>
    <w:rsid w:val="00AF713D"/>
    <w:rsid w:val="00B21A57"/>
    <w:rsid w:val="00B73A50"/>
    <w:rsid w:val="00BD4730"/>
    <w:rsid w:val="00BE6743"/>
    <w:rsid w:val="00C33602"/>
    <w:rsid w:val="00C56C74"/>
    <w:rsid w:val="00C628DF"/>
    <w:rsid w:val="00CD6F55"/>
    <w:rsid w:val="00DE3104"/>
    <w:rsid w:val="00DE6170"/>
    <w:rsid w:val="00E30AAC"/>
    <w:rsid w:val="00E95D97"/>
    <w:rsid w:val="00EA7D51"/>
    <w:rsid w:val="00F046EA"/>
    <w:rsid w:val="00F312EA"/>
    <w:rsid w:val="00F35A62"/>
    <w:rsid w:val="00F52648"/>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5A01C1"/>
    <w:rPr>
      <w:rFonts w:ascii="HelveticaNeueLTStd-Cn" w:eastAsia="HelveticaNeueLTStd-Cn" w:hAnsi="HelveticaNeueLTStd-Cn" w:hint="eastAsia"/>
      <w:b w:val="0"/>
      <w:bCs w:val="0"/>
      <w:i w:val="0"/>
      <w:iCs w:val="0"/>
      <w:color w:val="242021"/>
      <w:sz w:val="18"/>
      <w:szCs w:val="18"/>
    </w:rPr>
  </w:style>
  <w:style w:type="character" w:customStyle="1" w:styleId="prefixtitle">
    <w:name w:val="prefixtitle"/>
    <w:basedOn w:val="DefaultParagraphFont"/>
    <w:rsid w:val="003F6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5A01C1"/>
    <w:rPr>
      <w:rFonts w:ascii="HelveticaNeueLTStd-Cn" w:eastAsia="HelveticaNeueLTStd-Cn" w:hAnsi="HelveticaNeueLTStd-Cn" w:hint="eastAsia"/>
      <w:b w:val="0"/>
      <w:bCs w:val="0"/>
      <w:i w:val="0"/>
      <w:iCs w:val="0"/>
      <w:color w:val="242021"/>
      <w:sz w:val="18"/>
      <w:szCs w:val="18"/>
    </w:rPr>
  </w:style>
  <w:style w:type="character" w:customStyle="1" w:styleId="prefixtitle">
    <w:name w:val="prefixtitle"/>
    <w:basedOn w:val="DefaultParagraphFont"/>
    <w:rsid w:val="003F6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wondimagegnk@yahoo.com"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Gereatrics</cp:lastModifiedBy>
  <cp:revision>2</cp:revision>
  <dcterms:created xsi:type="dcterms:W3CDTF">2023-05-03T11:56:00Z</dcterms:created>
  <dcterms:modified xsi:type="dcterms:W3CDTF">2023-05-03T11:56:00Z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