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736" w:rsidRDefault="00253516" w:rsidP="00F95809">
      <w:pPr>
        <w:spacing w:after="120" w:line="276" w:lineRule="auto"/>
        <w:jc w:val="both"/>
        <w:rPr>
          <w:rFonts w:ascii="Times New Roman" w:hAnsi="Times New Roman" w:cs="Times New Roman"/>
          <w:b/>
          <w:bCs/>
          <w:color w:val="0070C0"/>
          <w:sz w:val="32"/>
          <w:szCs w:val="32"/>
        </w:rPr>
      </w:pPr>
      <w:bookmarkStart w:id="0" w:name="_Hlk135920085"/>
      <w:bookmarkEnd w:id="0"/>
      <w:r w:rsidRPr="00253516">
        <w:rPr>
          <w:rFonts w:ascii="Times New Roman" w:hAnsi="Times New Roman" w:cs="Times New Roman"/>
          <w:b/>
          <w:bCs/>
          <w:color w:val="0070C0"/>
          <w:sz w:val="32"/>
          <w:szCs w:val="32"/>
        </w:rPr>
        <w:t>Detection of Anti-ZIKV NS1 IgA, IgM, and Combined</w:t>
      </w:r>
      <w:r>
        <w:rPr>
          <w:rFonts w:ascii="Times New Roman" w:hAnsi="Times New Roman" w:cs="Times New Roman"/>
          <w:b/>
          <w:bCs/>
          <w:color w:val="0070C0"/>
          <w:sz w:val="32"/>
          <w:szCs w:val="32"/>
        </w:rPr>
        <w:t xml:space="preserve"> </w:t>
      </w:r>
      <w:r w:rsidRPr="00253516">
        <w:rPr>
          <w:rFonts w:ascii="Times New Roman" w:hAnsi="Times New Roman" w:cs="Times New Roman"/>
          <w:b/>
          <w:bCs/>
          <w:color w:val="0070C0"/>
          <w:sz w:val="32"/>
          <w:szCs w:val="32"/>
        </w:rPr>
        <w:t>IgA/IgM and Identification of IL-4 and IL-10 as Potential</w:t>
      </w:r>
      <w:r>
        <w:rPr>
          <w:rFonts w:ascii="Times New Roman" w:hAnsi="Times New Roman" w:cs="Times New Roman"/>
          <w:b/>
          <w:bCs/>
          <w:color w:val="0070C0"/>
          <w:sz w:val="32"/>
          <w:szCs w:val="32"/>
        </w:rPr>
        <w:t xml:space="preserve"> </w:t>
      </w:r>
      <w:r w:rsidRPr="00253516">
        <w:rPr>
          <w:rFonts w:ascii="Times New Roman" w:hAnsi="Times New Roman" w:cs="Times New Roman"/>
          <w:b/>
          <w:bCs/>
          <w:color w:val="0070C0"/>
          <w:sz w:val="32"/>
          <w:szCs w:val="32"/>
        </w:rPr>
        <w:t>Biomarkers for Early ZIKV and DENV Infections in</w:t>
      </w:r>
      <w:r>
        <w:rPr>
          <w:rFonts w:ascii="Times New Roman" w:hAnsi="Times New Roman" w:cs="Times New Roman"/>
          <w:b/>
          <w:bCs/>
          <w:color w:val="0070C0"/>
          <w:sz w:val="32"/>
          <w:szCs w:val="32"/>
        </w:rPr>
        <w:t xml:space="preserve"> </w:t>
      </w:r>
      <w:r w:rsidRPr="00253516">
        <w:rPr>
          <w:rFonts w:ascii="Times New Roman" w:hAnsi="Times New Roman" w:cs="Times New Roman"/>
          <w:b/>
          <w:bCs/>
          <w:color w:val="0070C0"/>
          <w:sz w:val="32"/>
          <w:szCs w:val="32"/>
        </w:rPr>
        <w:t>Hyperendemic Regions, Thailand</w:t>
      </w:r>
    </w:p>
    <w:p w:rsidR="00253516" w:rsidRPr="00253516" w:rsidRDefault="00253516" w:rsidP="00F95809">
      <w:pPr>
        <w:widowControl w:val="0"/>
        <w:spacing w:after="120" w:line="276" w:lineRule="auto"/>
        <w:rPr>
          <w:rFonts w:ascii="Times New Roman" w:eastAsia="Tw Cen MT" w:hAnsi="Times New Roman" w:cs="Times New Roman"/>
          <w:sz w:val="24"/>
          <w:szCs w:val="24"/>
          <w:lang w:bidi="ar-SA"/>
        </w:rPr>
      </w:pPr>
      <w:bookmarkStart w:id="1" w:name="_GoBack"/>
      <w:proofErr w:type="spellStart"/>
      <w:r>
        <w:rPr>
          <w:rFonts w:ascii="Times New Roman" w:eastAsia="Tw Cen MT" w:hAnsi="Times New Roman" w:cs="Times New Roman"/>
          <w:sz w:val="24"/>
          <w:szCs w:val="24"/>
          <w:lang w:bidi="ar-SA"/>
        </w:rPr>
        <w:t>Vajee</w:t>
      </w:r>
      <w:proofErr w:type="spellEnd"/>
      <w:r>
        <w:rPr>
          <w:rFonts w:ascii="Times New Roman" w:eastAsia="Tw Cen MT" w:hAnsi="Times New Roman" w:cs="Times New Roman"/>
          <w:sz w:val="24"/>
          <w:szCs w:val="24"/>
          <w:lang w:bidi="ar-SA"/>
        </w:rPr>
        <w:t xml:space="preserve"> </w:t>
      </w:r>
      <w:proofErr w:type="spellStart"/>
      <w:r>
        <w:rPr>
          <w:rFonts w:ascii="Times New Roman" w:eastAsia="Tw Cen MT" w:hAnsi="Times New Roman" w:cs="Times New Roman"/>
          <w:sz w:val="24"/>
          <w:szCs w:val="24"/>
          <w:lang w:bidi="ar-SA"/>
        </w:rPr>
        <w:t>Petphong</w:t>
      </w:r>
      <w:proofErr w:type="spellEnd"/>
    </w:p>
    <w:bookmarkEnd w:id="1"/>
    <w:p w:rsidR="00253516" w:rsidRPr="00253516" w:rsidRDefault="00253516" w:rsidP="00F95809">
      <w:pPr>
        <w:keepNext/>
        <w:keepLines/>
        <w:spacing w:after="120" w:line="276" w:lineRule="auto"/>
        <w:outlineLvl w:val="2"/>
        <w:rPr>
          <w:rFonts w:ascii="Times New Roman" w:eastAsia="Tw Cen MT" w:hAnsi="Times New Roman" w:cs="Times New Roman"/>
          <w:szCs w:val="24"/>
          <w:lang w:bidi="ar-SA"/>
        </w:rPr>
      </w:pPr>
      <w:r>
        <w:rPr>
          <w:rFonts w:ascii="Times New Roman" w:eastAsia="Tw Cen MT" w:hAnsi="Times New Roman" w:cs="Times New Roman"/>
          <w:szCs w:val="24"/>
          <w:lang w:bidi="ar-SA"/>
        </w:rPr>
        <w:t>Mahidol University</w:t>
      </w:r>
      <w:r w:rsidRPr="00253516">
        <w:rPr>
          <w:rFonts w:ascii="Times New Roman" w:eastAsia="Tw Cen MT" w:hAnsi="Times New Roman" w:cs="Times New Roman"/>
          <w:szCs w:val="24"/>
          <w:lang w:bidi="ar-SA"/>
        </w:rPr>
        <w:t xml:space="preserve">, </w:t>
      </w:r>
      <w:r>
        <w:rPr>
          <w:rFonts w:ascii="Times New Roman" w:eastAsia="Tw Cen MT" w:hAnsi="Times New Roman" w:cs="Times New Roman"/>
          <w:szCs w:val="24"/>
          <w:lang w:bidi="ar-SA"/>
        </w:rPr>
        <w:t>Thailand</w:t>
      </w:r>
    </w:p>
    <w:p w:rsidR="00253516" w:rsidRDefault="00253516" w:rsidP="00F95809">
      <w:pPr>
        <w:keepNext/>
        <w:keepLines/>
        <w:spacing w:after="120" w:line="276" w:lineRule="auto"/>
        <w:jc w:val="center"/>
        <w:outlineLvl w:val="2"/>
        <w:rPr>
          <w:rFonts w:ascii="Times New Roman" w:eastAsia="Times New Roman" w:hAnsi="Times New Roman" w:cs="Times New Roman"/>
          <w:b/>
          <w:bCs/>
          <w:sz w:val="24"/>
          <w:szCs w:val="24"/>
          <w:lang w:val="en-IN" w:bidi="ar-SA"/>
        </w:rPr>
      </w:pPr>
      <w:r w:rsidRPr="00253516">
        <w:rPr>
          <w:rFonts w:ascii="Times New Roman" w:eastAsia="Times New Roman" w:hAnsi="Times New Roman" w:cs="Times New Roman"/>
          <w:b/>
          <w:bCs/>
          <w:sz w:val="24"/>
          <w:szCs w:val="24"/>
          <w:lang w:val="en-IN" w:bidi="ar-SA"/>
        </w:rPr>
        <w:t xml:space="preserve">Abstract </w:t>
      </w:r>
    </w:p>
    <w:p w:rsidR="00CD5F4C" w:rsidRPr="0055178E" w:rsidRDefault="00253516" w:rsidP="00F95809">
      <w:pPr>
        <w:widowControl w:val="0"/>
        <w:spacing w:after="120" w:line="276" w:lineRule="auto"/>
        <w:jc w:val="both"/>
        <w:rPr>
          <w:rFonts w:ascii="Times New Roman" w:eastAsia="Tw Cen MT" w:hAnsi="Times New Roman" w:cs="Times New Roman"/>
          <w:sz w:val="20"/>
          <w:szCs w:val="20"/>
          <w:lang w:bidi="ar-SA"/>
        </w:rPr>
      </w:pPr>
      <w:r w:rsidRPr="00253516">
        <w:rPr>
          <w:rFonts w:ascii="Times New Roman" w:eastAsia="Tw Cen MT" w:hAnsi="Times New Roman" w:cs="Times New Roman"/>
          <w:b/>
          <w:sz w:val="20"/>
          <w:szCs w:val="20"/>
          <w:lang w:bidi="ar-SA"/>
        </w:rPr>
        <w:t>Statement of the problem:</w:t>
      </w:r>
      <w:r w:rsidRPr="00253516">
        <w:rPr>
          <w:rFonts w:ascii="Times New Roman" w:eastAsia="Tw Cen MT" w:hAnsi="Times New Roman" w:cs="Times New Roman"/>
          <w:sz w:val="20"/>
          <w:szCs w:val="20"/>
          <w:lang w:bidi="ar-SA"/>
        </w:rPr>
        <w:t xml:space="preserve"> </w:t>
      </w:r>
      <w:r w:rsidR="00857659" w:rsidRPr="006274EB">
        <w:rPr>
          <w:rFonts w:ascii="Times New Roman" w:eastAsia="Calibri" w:hAnsi="Times New Roman" w:cs="Times New Roman"/>
          <w:sz w:val="20"/>
          <w:szCs w:val="20"/>
        </w:rPr>
        <w:t>Zika virus (ZIKV)</w:t>
      </w:r>
      <w:r w:rsidR="007A0EBC">
        <w:rPr>
          <w:rFonts w:ascii="Times New Roman" w:eastAsia="Calibri" w:hAnsi="Times New Roman" w:cs="Times New Roman"/>
          <w:sz w:val="20"/>
          <w:szCs w:val="20"/>
        </w:rPr>
        <w:t xml:space="preserve"> </w:t>
      </w:r>
      <w:r w:rsidR="00857659" w:rsidRPr="006274EB">
        <w:rPr>
          <w:rFonts w:ascii="Times New Roman" w:eastAsia="Calibri" w:hAnsi="Times New Roman" w:cs="Times New Roman"/>
          <w:sz w:val="20"/>
          <w:szCs w:val="20"/>
        </w:rPr>
        <w:t xml:space="preserve">belongs to the genus </w:t>
      </w:r>
      <w:r w:rsidR="00857659" w:rsidRPr="006274EB">
        <w:rPr>
          <w:rFonts w:ascii="Times New Roman" w:eastAsia="Calibri" w:hAnsi="Times New Roman" w:cs="Times New Roman"/>
          <w:i/>
          <w:iCs/>
          <w:sz w:val="20"/>
          <w:szCs w:val="20"/>
        </w:rPr>
        <w:t>Flavivirus</w:t>
      </w:r>
      <w:r w:rsidR="00857659" w:rsidRPr="006274EB">
        <w:rPr>
          <w:rFonts w:ascii="Times New Roman" w:eastAsia="Calibri" w:hAnsi="Times New Roman" w:cs="Times New Roman"/>
          <w:sz w:val="20"/>
          <w:szCs w:val="20"/>
        </w:rPr>
        <w:t xml:space="preserve"> (family </w:t>
      </w:r>
      <w:r w:rsidR="00857659" w:rsidRPr="006274EB">
        <w:rPr>
          <w:rFonts w:ascii="Times New Roman" w:eastAsia="Calibri" w:hAnsi="Times New Roman" w:cs="Times New Roman"/>
          <w:i/>
          <w:iCs/>
          <w:sz w:val="20"/>
          <w:szCs w:val="20"/>
        </w:rPr>
        <w:t>Flaviviridae</w:t>
      </w:r>
      <w:r w:rsidR="00857659" w:rsidRPr="006274EB">
        <w:rPr>
          <w:rFonts w:ascii="Times New Roman" w:eastAsia="Calibri" w:hAnsi="Times New Roman" w:cs="Times New Roman"/>
          <w:sz w:val="20"/>
          <w:szCs w:val="20"/>
        </w:rPr>
        <w:t xml:space="preserve">), which also includes DENV and JEV, all of which are endemic in Southeast Asia </w:t>
      </w:r>
      <w:r w:rsidR="00857659" w:rsidRPr="006274EB">
        <w:rPr>
          <w:rFonts w:ascii="Times New Roman" w:eastAsia="Calibri" w:hAnsi="Times New Roman" w:cs="Times New Roman"/>
          <w:sz w:val="20"/>
          <w:szCs w:val="20"/>
        </w:rPr>
        <w:fldChar w:fldCharType="begin">
          <w:fldData xml:space="preserve">PEVuZE5vdGU+PENpdGU+PEF1dGhvcj5BbC1RYWh0YW5pPC9BdXRob3I+PFllYXI+MjAxNjwvWWVh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YWdlcz43ODUyLTc8L3BhZ2VzPjx2b2x1bWU+MTEzPC92b2x1bWU+PG51bWJlcj4yODwvbnVtYmVy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</w:fldData>
        </w:fldChar>
      </w:r>
      <w:r w:rsidR="00CA27B6">
        <w:rPr>
          <w:rFonts w:ascii="Times New Roman" w:eastAsia="Calibri" w:hAnsi="Times New Roman" w:cs="Times New Roman"/>
          <w:sz w:val="20"/>
          <w:szCs w:val="20"/>
        </w:rPr>
        <w:instrText xml:space="preserve"> ADDIN EN.CITE </w:instrText>
      </w:r>
      <w:r w:rsidR="00CA27B6">
        <w:rPr>
          <w:rFonts w:ascii="Times New Roman" w:eastAsia="Calibri" w:hAnsi="Times New Roman" w:cs="Times New Roman"/>
          <w:sz w:val="20"/>
          <w:szCs w:val="20"/>
        </w:rPr>
        <w:fldChar w:fldCharType="begin">
          <w:fldData xml:space="preserve">PEVuZE5vdGU+PENpdGU+PEF1dGhvcj5BbC1RYWh0YW5pPC9BdXRob3I+PFllYXI+MjAxNjwvWWVh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YWdlcz43ODUyLTc8L3BhZ2VzPjx2b2x1bWU+MTEzPC92b2x1bWU+PG51bWJlcj4yODwvbnVtYmVy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</w:fldData>
        </w:fldChar>
      </w:r>
      <w:r w:rsidR="00CA27B6">
        <w:rPr>
          <w:rFonts w:ascii="Times New Roman" w:eastAsia="Calibri" w:hAnsi="Times New Roman" w:cs="Times New Roman"/>
          <w:sz w:val="20"/>
          <w:szCs w:val="20"/>
        </w:rPr>
        <w:instrText xml:space="preserve"> ADDIN EN.CITE.DATA </w:instrText>
      </w:r>
      <w:r w:rsidR="00CA27B6">
        <w:rPr>
          <w:rFonts w:ascii="Times New Roman" w:eastAsia="Calibri" w:hAnsi="Times New Roman" w:cs="Times New Roman"/>
          <w:sz w:val="20"/>
          <w:szCs w:val="20"/>
        </w:rPr>
      </w:r>
      <w:r w:rsidR="00CA27B6">
        <w:rPr>
          <w:rFonts w:ascii="Times New Roman" w:eastAsia="Calibri" w:hAnsi="Times New Roman" w:cs="Times New Roman"/>
          <w:sz w:val="20"/>
          <w:szCs w:val="20"/>
        </w:rPr>
        <w:fldChar w:fldCharType="end"/>
      </w:r>
      <w:r w:rsidR="00857659" w:rsidRPr="006274EB">
        <w:rPr>
          <w:rFonts w:ascii="Times New Roman" w:eastAsia="Calibri" w:hAnsi="Times New Roman" w:cs="Times New Roman"/>
          <w:sz w:val="20"/>
          <w:szCs w:val="20"/>
        </w:rPr>
      </w:r>
      <w:r w:rsidR="00857659" w:rsidRPr="006274EB">
        <w:rPr>
          <w:rFonts w:ascii="Times New Roman" w:eastAsia="Calibri" w:hAnsi="Times New Roman" w:cs="Times New Roman"/>
          <w:sz w:val="20"/>
          <w:szCs w:val="20"/>
        </w:rPr>
        <w:fldChar w:fldCharType="separate"/>
      </w:r>
      <w:r w:rsidR="00CA27B6">
        <w:rPr>
          <w:rFonts w:ascii="Times New Roman" w:eastAsia="Calibri" w:hAnsi="Times New Roman" w:cs="Times New Roman"/>
          <w:noProof/>
          <w:sz w:val="20"/>
          <w:szCs w:val="20"/>
        </w:rPr>
        <w:t>[1-4]</w:t>
      </w:r>
      <w:r w:rsidR="00857659" w:rsidRPr="006274EB">
        <w:rPr>
          <w:rFonts w:ascii="Times New Roman" w:eastAsia="Calibri" w:hAnsi="Times New Roman" w:cs="Times New Roman"/>
          <w:sz w:val="20"/>
          <w:szCs w:val="20"/>
        </w:rPr>
        <w:fldChar w:fldCharType="end"/>
      </w:r>
      <w:r w:rsidR="00857659" w:rsidRPr="006274EB">
        <w:rPr>
          <w:rFonts w:ascii="Times New Roman" w:hAnsi="Times New Roman" w:cs="Times New Roman"/>
          <w:sz w:val="20"/>
          <w:szCs w:val="20"/>
        </w:rPr>
        <w:t xml:space="preserve">. </w:t>
      </w:r>
      <w:r w:rsidR="00857659" w:rsidRPr="006274EB">
        <w:rPr>
          <w:rFonts w:ascii="Times New Roman" w:eastAsia="Calibri" w:hAnsi="Times New Roman" w:cs="Times New Roman"/>
          <w:sz w:val="20"/>
          <w:szCs w:val="20"/>
        </w:rPr>
        <w:t xml:space="preserve">Although most ZIKV-infected patients develop mild illnesses, the virus infection can also lead to serious neurological diseases, namely </w:t>
      </w:r>
      <w:r w:rsidR="00857659" w:rsidRPr="006274EB">
        <w:rPr>
          <w:rFonts w:ascii="Times New Roman" w:eastAsia="Tw Cen MT" w:hAnsi="Times New Roman" w:cs="Times New Roman"/>
          <w:sz w:val="20"/>
          <w:szCs w:val="20"/>
          <w:lang w:bidi="ar-SA"/>
        </w:rPr>
        <w:t xml:space="preserve">Guillain-Barre Syndrome (GBS) in adults and microcephaly in infants </w:t>
      </w:r>
      <w:r w:rsidR="00857659" w:rsidRPr="006274EB">
        <w:rPr>
          <w:rFonts w:ascii="Times New Roman" w:eastAsia="Calibri" w:hAnsi="Times New Roman" w:cs="Times New Roman"/>
          <w:sz w:val="20"/>
          <w:szCs w:val="20"/>
        </w:rPr>
        <w:fldChar w:fldCharType="begin">
          <w:fldData xml:space="preserve">PEVuZE5vdGU+PENpdGU+PEF1dGhvcj5TaHVhaWI8L0F1dGhvcj48WWVhcj4yMDE2PC9ZZWFyPjxS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</w:fldData>
        </w:fldChar>
      </w:r>
      <w:r w:rsidR="00CA27B6">
        <w:rPr>
          <w:rFonts w:ascii="Times New Roman" w:eastAsia="Calibri" w:hAnsi="Times New Roman" w:cs="Times New Roman"/>
          <w:sz w:val="20"/>
          <w:szCs w:val="20"/>
        </w:rPr>
        <w:instrText xml:space="preserve"> ADDIN EN.CITE </w:instrText>
      </w:r>
      <w:r w:rsidR="00CA27B6">
        <w:rPr>
          <w:rFonts w:ascii="Times New Roman" w:eastAsia="Calibri" w:hAnsi="Times New Roman" w:cs="Times New Roman"/>
          <w:sz w:val="20"/>
          <w:szCs w:val="20"/>
        </w:rPr>
        <w:fldChar w:fldCharType="begin">
          <w:fldData xml:space="preserve">PEVuZE5vdGU+PENpdGU+PEF1dGhvcj5TaHVhaWI8L0F1dGhvcj48WWVhcj4yMDE2PC9ZZWFyPjxS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</w:fldData>
        </w:fldChar>
      </w:r>
      <w:r w:rsidR="00CA27B6">
        <w:rPr>
          <w:rFonts w:ascii="Times New Roman" w:eastAsia="Calibri" w:hAnsi="Times New Roman" w:cs="Times New Roman"/>
          <w:sz w:val="20"/>
          <w:szCs w:val="20"/>
        </w:rPr>
        <w:instrText xml:space="preserve"> ADDIN EN.CITE.DATA </w:instrText>
      </w:r>
      <w:r w:rsidR="00CA27B6">
        <w:rPr>
          <w:rFonts w:ascii="Times New Roman" w:eastAsia="Calibri" w:hAnsi="Times New Roman" w:cs="Times New Roman"/>
          <w:sz w:val="20"/>
          <w:szCs w:val="20"/>
        </w:rPr>
      </w:r>
      <w:r w:rsidR="00CA27B6">
        <w:rPr>
          <w:rFonts w:ascii="Times New Roman" w:eastAsia="Calibri" w:hAnsi="Times New Roman" w:cs="Times New Roman"/>
          <w:sz w:val="20"/>
          <w:szCs w:val="20"/>
        </w:rPr>
        <w:fldChar w:fldCharType="end"/>
      </w:r>
      <w:r w:rsidR="00857659" w:rsidRPr="006274EB">
        <w:rPr>
          <w:rFonts w:ascii="Times New Roman" w:eastAsia="Calibri" w:hAnsi="Times New Roman" w:cs="Times New Roman"/>
          <w:sz w:val="20"/>
          <w:szCs w:val="20"/>
        </w:rPr>
      </w:r>
      <w:r w:rsidR="00857659" w:rsidRPr="006274EB">
        <w:rPr>
          <w:rFonts w:ascii="Times New Roman" w:eastAsia="Calibri" w:hAnsi="Times New Roman" w:cs="Times New Roman"/>
          <w:sz w:val="20"/>
          <w:szCs w:val="20"/>
        </w:rPr>
        <w:fldChar w:fldCharType="separate"/>
      </w:r>
      <w:r w:rsidR="00CA27B6">
        <w:rPr>
          <w:rFonts w:ascii="Times New Roman" w:eastAsia="Calibri" w:hAnsi="Times New Roman" w:cs="Times New Roman"/>
          <w:noProof/>
          <w:sz w:val="20"/>
          <w:szCs w:val="20"/>
        </w:rPr>
        <w:t>[5,6]</w:t>
      </w:r>
      <w:r w:rsidR="00857659" w:rsidRPr="006274EB">
        <w:rPr>
          <w:rFonts w:ascii="Times New Roman" w:eastAsia="Calibri" w:hAnsi="Times New Roman" w:cs="Times New Roman"/>
          <w:sz w:val="20"/>
          <w:szCs w:val="20"/>
        </w:rPr>
        <w:fldChar w:fldCharType="end"/>
      </w:r>
      <w:r w:rsidR="00857659" w:rsidRPr="006274EB">
        <w:rPr>
          <w:rFonts w:ascii="Times New Roman" w:eastAsia="Calibri" w:hAnsi="Times New Roman" w:cs="Times New Roman"/>
          <w:sz w:val="20"/>
          <w:szCs w:val="20"/>
        </w:rPr>
        <w:t>.</w:t>
      </w:r>
      <w:r w:rsidR="00857659" w:rsidRPr="006274EB">
        <w:rPr>
          <w:rFonts w:ascii="Times New Roman" w:hAnsi="Times New Roman" w:cs="Times New Roman"/>
          <w:sz w:val="20"/>
          <w:szCs w:val="20"/>
        </w:rPr>
        <w:t xml:space="preserve"> </w:t>
      </w:r>
      <w:r w:rsidR="00857659" w:rsidRPr="006274EB">
        <w:rPr>
          <w:rFonts w:ascii="Times New Roman" w:eastAsia="Calibri" w:hAnsi="Times New Roman" w:cs="Times New Roman"/>
          <w:sz w:val="20"/>
          <w:szCs w:val="20"/>
        </w:rPr>
        <w:t xml:space="preserve">Owing to the limitations of current diagnostic tools </w:t>
      </w:r>
      <w:r w:rsidR="00857659" w:rsidRPr="006274EB">
        <w:rPr>
          <w:rFonts w:ascii="Times New Roman" w:eastAsia="Calibri" w:hAnsi="Times New Roman" w:cs="Times New Roman"/>
          <w:sz w:val="20"/>
          <w:szCs w:val="20"/>
        </w:rPr>
        <w:fldChar w:fldCharType="begin">
          <w:fldData xml:space="preserve">PEVuZE5vdGU+PENpdGU+PEF1dGhvcj5NdW5vei1Kb3JkYW48L0F1dGhvcj48WWVhcj4yMDE3PC9Z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</w:fldData>
        </w:fldChar>
      </w:r>
      <w:r w:rsidR="00857659" w:rsidRPr="006274EB">
        <w:rPr>
          <w:rFonts w:ascii="Times New Roman" w:eastAsia="Calibri" w:hAnsi="Times New Roman" w:cs="Times New Roman"/>
          <w:sz w:val="20"/>
          <w:szCs w:val="20"/>
        </w:rPr>
        <w:instrText xml:space="preserve"> ADDIN EN.CITE </w:instrText>
      </w:r>
      <w:r w:rsidR="00857659" w:rsidRPr="006274EB">
        <w:rPr>
          <w:rFonts w:ascii="Times New Roman" w:eastAsia="Calibri" w:hAnsi="Times New Roman" w:cs="Times New Roman"/>
          <w:sz w:val="20"/>
          <w:szCs w:val="20"/>
        </w:rPr>
        <w:fldChar w:fldCharType="begin">
          <w:fldData xml:space="preserve">PEVuZE5vdGU+PENpdGU+PEF1dGhvcj5NdW5vei1Kb3JkYW48L0F1dGhvcj48WWVhcj4yMDE3PC9Z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</w:fldData>
        </w:fldChar>
      </w:r>
      <w:r w:rsidR="00857659" w:rsidRPr="006274EB">
        <w:rPr>
          <w:rFonts w:ascii="Times New Roman" w:eastAsia="Calibri" w:hAnsi="Times New Roman" w:cs="Times New Roman"/>
          <w:sz w:val="20"/>
          <w:szCs w:val="20"/>
        </w:rPr>
        <w:instrText xml:space="preserve"> ADDIN EN.CITE.DATA </w:instrText>
      </w:r>
      <w:r w:rsidR="00857659" w:rsidRPr="006274EB">
        <w:rPr>
          <w:rFonts w:ascii="Times New Roman" w:eastAsia="Calibri" w:hAnsi="Times New Roman" w:cs="Times New Roman"/>
          <w:sz w:val="20"/>
          <w:szCs w:val="20"/>
        </w:rPr>
      </w:r>
      <w:r w:rsidR="00857659" w:rsidRPr="006274EB">
        <w:rPr>
          <w:rFonts w:ascii="Times New Roman" w:eastAsia="Calibri" w:hAnsi="Times New Roman" w:cs="Times New Roman"/>
          <w:sz w:val="20"/>
          <w:szCs w:val="20"/>
        </w:rPr>
        <w:fldChar w:fldCharType="end"/>
      </w:r>
      <w:r w:rsidR="00857659" w:rsidRPr="006274EB">
        <w:rPr>
          <w:rFonts w:ascii="Times New Roman" w:eastAsia="Calibri" w:hAnsi="Times New Roman" w:cs="Times New Roman"/>
          <w:sz w:val="20"/>
          <w:szCs w:val="20"/>
        </w:rPr>
      </w:r>
      <w:r w:rsidR="00857659" w:rsidRPr="006274EB">
        <w:rPr>
          <w:rFonts w:ascii="Times New Roman" w:eastAsia="Calibri" w:hAnsi="Times New Roman" w:cs="Times New Roman"/>
          <w:sz w:val="20"/>
          <w:szCs w:val="20"/>
        </w:rPr>
        <w:fldChar w:fldCharType="separate"/>
      </w:r>
      <w:r w:rsidR="00857659" w:rsidRPr="006274EB">
        <w:rPr>
          <w:rFonts w:ascii="Times New Roman" w:eastAsia="Calibri" w:hAnsi="Times New Roman" w:cs="Times New Roman"/>
          <w:noProof/>
          <w:sz w:val="20"/>
          <w:szCs w:val="20"/>
        </w:rPr>
        <w:t>[7-9]</w:t>
      </w:r>
      <w:r w:rsidR="00857659" w:rsidRPr="006274EB">
        <w:rPr>
          <w:rFonts w:ascii="Times New Roman" w:eastAsia="Calibri" w:hAnsi="Times New Roman" w:cs="Times New Roman"/>
          <w:sz w:val="20"/>
          <w:szCs w:val="20"/>
        </w:rPr>
        <w:fldChar w:fldCharType="end"/>
      </w:r>
      <w:r w:rsidR="00857659" w:rsidRPr="006274EB">
        <w:rPr>
          <w:rFonts w:ascii="Times New Roman" w:eastAsia="Calibri" w:hAnsi="Times New Roman" w:cs="Times New Roman"/>
          <w:sz w:val="20"/>
          <w:szCs w:val="20"/>
        </w:rPr>
        <w:t>, it is critical to find</w:t>
      </w:r>
      <w:r w:rsidR="00857659" w:rsidRPr="006274EB">
        <w:rPr>
          <w:rFonts w:ascii="Times New Roman" w:hAnsi="Times New Roman" w:cs="Times New Roman"/>
          <w:sz w:val="20"/>
          <w:szCs w:val="20"/>
        </w:rPr>
        <w:t xml:space="preserve"> alternative </w:t>
      </w:r>
      <w:r w:rsidR="00857659" w:rsidRPr="006274EB">
        <w:rPr>
          <w:rFonts w:ascii="Times New Roman" w:eastAsia="Calibri" w:hAnsi="Times New Roman" w:cs="Times New Roman"/>
          <w:sz w:val="20"/>
          <w:szCs w:val="20"/>
        </w:rPr>
        <w:t>methodologies for specific identification of a flavivirus infection.</w:t>
      </w:r>
    </w:p>
    <w:p w:rsidR="00CD5F4C" w:rsidRPr="0055178E" w:rsidRDefault="00253516" w:rsidP="00F95809">
      <w:pPr>
        <w:widowControl w:val="0"/>
        <w:spacing w:after="120" w:line="276" w:lineRule="auto"/>
        <w:jc w:val="both"/>
        <w:rPr>
          <w:rFonts w:ascii="Times New Roman" w:eastAsia="Tw Cen MT" w:hAnsi="Times New Roman" w:cs="Times New Roman"/>
          <w:sz w:val="20"/>
          <w:szCs w:val="20"/>
          <w:lang w:bidi="ar-SA"/>
        </w:rPr>
      </w:pPr>
      <w:r w:rsidRPr="00253516">
        <w:rPr>
          <w:rFonts w:ascii="Times New Roman" w:eastAsia="Tw Cen MT" w:hAnsi="Times New Roman" w:cs="Times New Roman"/>
          <w:b/>
          <w:sz w:val="20"/>
          <w:szCs w:val="20"/>
          <w:lang w:bidi="ar-SA"/>
        </w:rPr>
        <w:t>Methodology &amp; theoretical orientation:</w:t>
      </w:r>
      <w:r w:rsidR="006274EB" w:rsidRPr="006274EB">
        <w:t xml:space="preserve"> </w:t>
      </w:r>
      <w:r w:rsidR="006274EB" w:rsidRPr="006274EB">
        <w:rPr>
          <w:rFonts w:ascii="Times New Roman" w:eastAsia="Tw Cen MT" w:hAnsi="Times New Roman" w:cs="Times New Roman"/>
          <w:sz w:val="20"/>
          <w:szCs w:val="20"/>
          <w:lang w:bidi="ar-SA"/>
        </w:rPr>
        <w:t xml:space="preserve">In this study, we used </w:t>
      </w:r>
      <w:proofErr w:type="spellStart"/>
      <w:r w:rsidR="006274EB" w:rsidRPr="006274EB">
        <w:rPr>
          <w:rFonts w:ascii="Times New Roman" w:eastAsia="Tw Cen MT" w:hAnsi="Times New Roman" w:cs="Times New Roman"/>
          <w:sz w:val="20"/>
          <w:szCs w:val="20"/>
          <w:lang w:bidi="ar-SA"/>
        </w:rPr>
        <w:t>Euroimmun</w:t>
      </w:r>
      <w:proofErr w:type="spellEnd"/>
      <w:r w:rsidR="006274EB" w:rsidRPr="006274EB">
        <w:rPr>
          <w:rFonts w:ascii="Times New Roman" w:eastAsia="Tw Cen MT" w:hAnsi="Times New Roman" w:cs="Times New Roman"/>
          <w:sz w:val="20"/>
          <w:szCs w:val="20"/>
          <w:lang w:bidi="ar-SA"/>
        </w:rPr>
        <w:t xml:space="preserve"> ZIKV NS1-based </w:t>
      </w:r>
      <w:proofErr w:type="spellStart"/>
      <w:r w:rsidR="006274EB" w:rsidRPr="006274EB">
        <w:rPr>
          <w:rFonts w:ascii="Times New Roman" w:eastAsia="Tw Cen MT" w:hAnsi="Times New Roman" w:cs="Times New Roman"/>
          <w:sz w:val="20"/>
          <w:szCs w:val="20"/>
          <w:lang w:bidi="ar-SA"/>
        </w:rPr>
        <w:t>IgM</w:t>
      </w:r>
      <w:proofErr w:type="spellEnd"/>
      <w:r w:rsidR="006274EB" w:rsidRPr="006274EB">
        <w:rPr>
          <w:rFonts w:ascii="Times New Roman" w:eastAsia="Tw Cen MT" w:hAnsi="Times New Roman" w:cs="Times New Roman"/>
          <w:sz w:val="20"/>
          <w:szCs w:val="20"/>
          <w:lang w:bidi="ar-SA"/>
        </w:rPr>
        <w:t xml:space="preserve">, IgA, and combined IgA/IgM (or IgA/M) ELISAs to detect IgA and IgM of </w:t>
      </w:r>
      <w:r w:rsidR="008B66B7">
        <w:rPr>
          <w:rFonts w:ascii="Times New Roman" w:eastAsia="Tw Cen MT" w:hAnsi="Times New Roman" w:cs="Times New Roman"/>
          <w:sz w:val="20"/>
          <w:szCs w:val="20"/>
          <w:lang w:bidi="ar-SA"/>
        </w:rPr>
        <w:t xml:space="preserve">Thai </w:t>
      </w:r>
      <w:r w:rsidR="006274EB" w:rsidRPr="006274EB">
        <w:rPr>
          <w:rFonts w:ascii="Times New Roman" w:eastAsia="Tw Cen MT" w:hAnsi="Times New Roman" w:cs="Times New Roman"/>
          <w:sz w:val="20"/>
          <w:szCs w:val="20"/>
          <w:lang w:bidi="ar-SA"/>
        </w:rPr>
        <w:t xml:space="preserve">patients. We evaluated the levels of cytokines in </w:t>
      </w:r>
      <w:r w:rsidR="008B66B7">
        <w:rPr>
          <w:rFonts w:ascii="Times New Roman" w:eastAsia="Tw Cen MT" w:hAnsi="Times New Roman" w:cs="Times New Roman"/>
          <w:sz w:val="20"/>
          <w:szCs w:val="20"/>
          <w:lang w:bidi="ar-SA"/>
        </w:rPr>
        <w:t xml:space="preserve">sequential </w:t>
      </w:r>
      <w:r w:rsidR="006274EB" w:rsidRPr="006274EB">
        <w:rPr>
          <w:rFonts w:ascii="Times New Roman" w:eastAsia="Tw Cen MT" w:hAnsi="Times New Roman" w:cs="Times New Roman"/>
          <w:sz w:val="20"/>
          <w:szCs w:val="20"/>
          <w:lang w:bidi="ar-SA"/>
        </w:rPr>
        <w:t>serum samples of ZIKV and DENV cases, using multiplex immunoassay to characterize immunity to ZIKV and DENV, to determine potential diagnostic biomarkers, and to investigate the association between cytokine levels and Zika symptoms.</w:t>
      </w:r>
    </w:p>
    <w:p w:rsidR="008A150B" w:rsidRDefault="00253516" w:rsidP="007A0EBC">
      <w:pPr>
        <w:widowControl w:val="0"/>
        <w:spacing w:after="120" w:line="276" w:lineRule="auto"/>
        <w:jc w:val="both"/>
        <w:rPr>
          <w:rFonts w:ascii="Times New Roman" w:eastAsia="Tw Cen MT" w:hAnsi="Times New Roman" w:cs="Times New Roman"/>
          <w:sz w:val="20"/>
          <w:szCs w:val="20"/>
          <w:lang w:bidi="ar-SA"/>
        </w:rPr>
      </w:pPr>
      <w:r w:rsidRPr="00253516">
        <w:rPr>
          <w:rFonts w:ascii="Times New Roman" w:eastAsia="Tw Cen MT" w:hAnsi="Times New Roman" w:cs="Times New Roman"/>
          <w:b/>
          <w:sz w:val="20"/>
          <w:szCs w:val="20"/>
          <w:lang w:bidi="ar-SA"/>
        </w:rPr>
        <w:t>Findings</w:t>
      </w:r>
      <w:r w:rsidRPr="00253516">
        <w:rPr>
          <w:rFonts w:ascii="Times New Roman" w:eastAsia="Tw Cen MT" w:hAnsi="Times New Roman" w:cs="Times New Roman"/>
          <w:sz w:val="20"/>
          <w:szCs w:val="20"/>
          <w:lang w:bidi="ar-SA"/>
        </w:rPr>
        <w:t xml:space="preserve">: </w:t>
      </w:r>
      <w:r w:rsidR="008A150B">
        <w:rPr>
          <w:rFonts w:ascii="Times New Roman" w:eastAsia="Tw Cen MT" w:hAnsi="Times New Roman" w:cs="Times New Roman"/>
          <w:sz w:val="20"/>
          <w:szCs w:val="20"/>
          <w:lang w:bidi="ar-SA"/>
        </w:rPr>
        <w:t>L</w:t>
      </w:r>
      <w:r w:rsidR="00035A57" w:rsidRPr="00035A57">
        <w:rPr>
          <w:rFonts w:ascii="Times New Roman" w:eastAsia="Tw Cen MT" w:hAnsi="Times New Roman" w:cs="Times New Roman"/>
          <w:sz w:val="20"/>
          <w:szCs w:val="20"/>
          <w:lang w:bidi="ar-SA"/>
        </w:rPr>
        <w:t xml:space="preserve">ow rates of positivity for </w:t>
      </w:r>
      <w:bookmarkStart w:id="2" w:name="_Hlk131450354"/>
      <w:r w:rsidR="00035A57" w:rsidRPr="00035A57">
        <w:rPr>
          <w:rFonts w:ascii="Times New Roman" w:eastAsia="Tw Cen MT" w:hAnsi="Times New Roman" w:cs="Times New Roman"/>
          <w:sz w:val="20"/>
          <w:szCs w:val="20"/>
          <w:lang w:bidi="ar-SA"/>
        </w:rPr>
        <w:t>ZIKV NS1</w:t>
      </w:r>
      <w:bookmarkEnd w:id="2"/>
      <w:r w:rsidR="00035A57" w:rsidRPr="00035A57">
        <w:rPr>
          <w:rFonts w:ascii="Times New Roman" w:eastAsia="Tw Cen MT" w:hAnsi="Times New Roman" w:cs="Times New Roman"/>
          <w:sz w:val="20"/>
          <w:szCs w:val="20"/>
          <w:lang w:bidi="ar-SA"/>
        </w:rPr>
        <w:t xml:space="preserve">-specific IgA and IgM were detected. ZIKV NS1 IgA/M (11%, 11/101) in combination was more frequently detected than ZIKV NS1 IgM (2%, 2/101) or ZIKV NS1 IgA (4%, 4/96) alone, especially in acute ZIKV cases with previous DENV exposure (14%, 10/72). </w:t>
      </w:r>
      <w:r w:rsidR="008A150B" w:rsidRPr="008A150B">
        <w:rPr>
          <w:rFonts w:ascii="Times New Roman" w:eastAsia="Tw Cen MT" w:hAnsi="Times New Roman" w:cs="Times New Roman"/>
          <w:sz w:val="20"/>
          <w:szCs w:val="20"/>
          <w:lang w:bidi="ar-SA"/>
        </w:rPr>
        <w:t>The significant differences in cytokine levels</w:t>
      </w:r>
      <w:r w:rsidR="008A150B">
        <w:rPr>
          <w:rFonts w:ascii="Times New Roman" w:eastAsia="Tw Cen MT" w:hAnsi="Times New Roman" w:cs="Times New Roman"/>
          <w:sz w:val="20"/>
          <w:szCs w:val="20"/>
          <w:lang w:bidi="ar-SA"/>
        </w:rPr>
        <w:t xml:space="preserve"> </w:t>
      </w:r>
      <w:r w:rsidR="008A150B" w:rsidRPr="008A150B">
        <w:rPr>
          <w:rFonts w:ascii="Times New Roman" w:eastAsia="Tw Cen MT" w:hAnsi="Times New Roman" w:cs="Times New Roman"/>
          <w:sz w:val="20"/>
          <w:szCs w:val="20"/>
          <w:lang w:bidi="ar-SA"/>
        </w:rPr>
        <w:t>detected among ZIKV and DENV cases suggest</w:t>
      </w:r>
      <w:r w:rsidR="008A150B">
        <w:rPr>
          <w:rFonts w:ascii="Times New Roman" w:eastAsia="Tw Cen MT" w:hAnsi="Times New Roman" w:cs="Times New Roman"/>
          <w:sz w:val="20"/>
          <w:szCs w:val="20"/>
          <w:lang w:bidi="ar-SA"/>
        </w:rPr>
        <w:t>ed</w:t>
      </w:r>
      <w:r w:rsidR="008A150B" w:rsidRPr="008A150B">
        <w:rPr>
          <w:rFonts w:ascii="Times New Roman" w:eastAsia="Tw Cen MT" w:hAnsi="Times New Roman" w:cs="Times New Roman"/>
          <w:sz w:val="20"/>
          <w:szCs w:val="20"/>
          <w:lang w:bidi="ar-SA"/>
        </w:rPr>
        <w:t xml:space="preserve"> that IL-4</w:t>
      </w:r>
      <w:r w:rsidR="008A150B">
        <w:rPr>
          <w:rFonts w:ascii="Times New Roman" w:eastAsia="Tw Cen MT" w:hAnsi="Times New Roman" w:cs="Times New Roman"/>
          <w:sz w:val="20"/>
          <w:szCs w:val="20"/>
          <w:lang w:bidi="ar-SA"/>
        </w:rPr>
        <w:t xml:space="preserve"> </w:t>
      </w:r>
      <w:r w:rsidR="008A150B" w:rsidRPr="00035A57">
        <w:rPr>
          <w:rFonts w:ascii="Times New Roman" w:eastAsia="Tw Cen MT" w:hAnsi="Times New Roman" w:cs="Times New Roman"/>
          <w:sz w:val="20"/>
          <w:szCs w:val="20"/>
          <w:lang w:bidi="ar-SA"/>
        </w:rPr>
        <w:t>(</w:t>
      </w:r>
      <w:r w:rsidR="008A150B" w:rsidRPr="00035A57">
        <w:rPr>
          <w:rFonts w:ascii="Times New Roman" w:eastAsia="Tw Cen MT" w:hAnsi="Times New Roman" w:cs="Times New Roman"/>
          <w:i/>
          <w:iCs/>
          <w:sz w:val="20"/>
          <w:szCs w:val="20"/>
          <w:lang w:bidi="ar-SA"/>
        </w:rPr>
        <w:t>p</w:t>
      </w:r>
      <w:r w:rsidR="008A150B" w:rsidRPr="00035A57">
        <w:rPr>
          <w:rFonts w:ascii="Times New Roman" w:eastAsia="Tw Cen MT" w:hAnsi="Times New Roman" w:cs="Times New Roman"/>
          <w:sz w:val="20"/>
          <w:szCs w:val="20"/>
          <w:lang w:bidi="ar-SA"/>
        </w:rPr>
        <w:t xml:space="preserve"> = 0.0176</w:t>
      </w:r>
      <w:r w:rsidR="008A150B">
        <w:rPr>
          <w:rFonts w:ascii="Times New Roman" w:eastAsia="Tw Cen MT" w:hAnsi="Times New Roman" w:cs="Times New Roman"/>
          <w:sz w:val="20"/>
          <w:szCs w:val="20"/>
          <w:lang w:bidi="ar-SA"/>
        </w:rPr>
        <w:t>)</w:t>
      </w:r>
      <w:r w:rsidR="008A150B" w:rsidRPr="008A150B">
        <w:rPr>
          <w:rFonts w:ascii="Times New Roman" w:eastAsia="Tw Cen MT" w:hAnsi="Times New Roman" w:cs="Times New Roman"/>
          <w:sz w:val="20"/>
          <w:szCs w:val="20"/>
          <w:lang w:bidi="ar-SA"/>
        </w:rPr>
        <w:t xml:space="preserve"> and IL-10</w:t>
      </w:r>
      <w:r w:rsidR="008A150B">
        <w:rPr>
          <w:rFonts w:ascii="Times New Roman" w:eastAsia="Tw Cen MT" w:hAnsi="Times New Roman" w:cs="Times New Roman"/>
          <w:sz w:val="20"/>
          <w:szCs w:val="20"/>
          <w:lang w:bidi="ar-SA"/>
        </w:rPr>
        <w:t xml:space="preserve"> </w:t>
      </w:r>
      <w:r w:rsidR="008A150B" w:rsidRPr="00035A57">
        <w:rPr>
          <w:rFonts w:ascii="Times New Roman" w:eastAsia="Tw Cen MT" w:hAnsi="Times New Roman" w:cs="Times New Roman"/>
          <w:sz w:val="20"/>
          <w:szCs w:val="20"/>
          <w:lang w:bidi="ar-SA"/>
        </w:rPr>
        <w:t>(</w:t>
      </w:r>
      <w:r w:rsidR="008A150B" w:rsidRPr="00035A57">
        <w:rPr>
          <w:rFonts w:ascii="Times New Roman" w:eastAsia="Tw Cen MT" w:hAnsi="Times New Roman" w:cs="Times New Roman"/>
          <w:i/>
          <w:iCs/>
          <w:sz w:val="20"/>
          <w:szCs w:val="20"/>
          <w:lang w:bidi="ar-SA"/>
        </w:rPr>
        <w:t xml:space="preserve">p </w:t>
      </w:r>
      <w:r w:rsidR="008A150B" w:rsidRPr="00035A57">
        <w:rPr>
          <w:rFonts w:ascii="Times New Roman" w:eastAsia="Tw Cen MT" w:hAnsi="Times New Roman" w:cs="Times New Roman"/>
          <w:sz w:val="20"/>
          <w:szCs w:val="20"/>
          <w:lang w:bidi="ar-SA"/>
        </w:rPr>
        <w:t>= 0.0003)</w:t>
      </w:r>
      <w:r w:rsidR="008A150B" w:rsidRPr="008A150B">
        <w:rPr>
          <w:rFonts w:ascii="Times New Roman" w:eastAsia="Tw Cen MT" w:hAnsi="Times New Roman" w:cs="Times New Roman"/>
          <w:sz w:val="20"/>
          <w:szCs w:val="20"/>
          <w:lang w:bidi="ar-SA"/>
        </w:rPr>
        <w:t xml:space="preserve"> may serve as differential </w:t>
      </w:r>
      <w:r w:rsidR="008A150B" w:rsidRPr="00035A57">
        <w:rPr>
          <w:rFonts w:ascii="Times New Roman" w:eastAsia="Tw Cen MT" w:hAnsi="Times New Roman" w:cs="Times New Roman"/>
          <w:sz w:val="20"/>
          <w:szCs w:val="20"/>
          <w:lang w:bidi="ar-SA"/>
        </w:rPr>
        <w:t>biomarkers</w:t>
      </w:r>
      <w:r w:rsidR="008A150B" w:rsidRPr="008A150B">
        <w:rPr>
          <w:rFonts w:ascii="Times New Roman" w:eastAsia="Tw Cen MT" w:hAnsi="Times New Roman" w:cs="Times New Roman"/>
          <w:sz w:val="20"/>
          <w:szCs w:val="20"/>
          <w:lang w:bidi="ar-SA"/>
        </w:rPr>
        <w:t xml:space="preserve"> for acute ZIKV and acute DENV infections, respectively</w:t>
      </w:r>
      <w:r w:rsidR="008A150B">
        <w:rPr>
          <w:rFonts w:ascii="Times New Roman" w:eastAsia="Tw Cen MT" w:hAnsi="Times New Roman" w:cs="Times New Roman"/>
          <w:sz w:val="20"/>
          <w:szCs w:val="20"/>
          <w:lang w:bidi="ar-SA"/>
        </w:rPr>
        <w:t xml:space="preserve">. </w:t>
      </w:r>
      <w:r w:rsidR="00035A57" w:rsidRPr="00035A57">
        <w:rPr>
          <w:rFonts w:ascii="Times New Roman" w:eastAsia="Tw Cen MT" w:hAnsi="Times New Roman" w:cs="Times New Roman"/>
          <w:sz w:val="20"/>
          <w:szCs w:val="20"/>
          <w:lang w:bidi="ar-SA"/>
        </w:rPr>
        <w:t>Analysis of the association between increased cytokine levels and ZIKV symptoms indicated that CXCL10 (</w:t>
      </w:r>
      <w:r w:rsidR="00035A57" w:rsidRPr="00035A57">
        <w:rPr>
          <w:rFonts w:ascii="Times New Roman" w:eastAsia="Tw Cen MT" w:hAnsi="Times New Roman" w:cs="Times New Roman"/>
          <w:i/>
          <w:iCs/>
          <w:sz w:val="20"/>
          <w:szCs w:val="20"/>
          <w:lang w:bidi="ar-SA"/>
        </w:rPr>
        <w:t>p</w:t>
      </w:r>
      <w:r w:rsidR="00035A57" w:rsidRPr="00035A57">
        <w:rPr>
          <w:rFonts w:ascii="Times New Roman" w:eastAsia="Tw Cen MT" w:hAnsi="Times New Roman" w:cs="Times New Roman"/>
          <w:sz w:val="20"/>
          <w:szCs w:val="20"/>
          <w:lang w:bidi="ar-SA"/>
        </w:rPr>
        <w:t xml:space="preserve"> = 0.0029) was associated with exanthema, while IL-5 (</w:t>
      </w:r>
      <w:r w:rsidR="00035A57" w:rsidRPr="00035A57">
        <w:rPr>
          <w:rFonts w:ascii="Times New Roman" w:eastAsia="Tw Cen MT" w:hAnsi="Times New Roman" w:cs="Times New Roman"/>
          <w:i/>
          <w:iCs/>
          <w:sz w:val="20"/>
          <w:szCs w:val="20"/>
          <w:lang w:bidi="ar-SA"/>
        </w:rPr>
        <w:t>p</w:t>
      </w:r>
      <w:r w:rsidR="00035A57" w:rsidRPr="00035A57">
        <w:rPr>
          <w:rFonts w:ascii="Times New Roman" w:eastAsia="Tw Cen MT" w:hAnsi="Times New Roman" w:cs="Times New Roman"/>
          <w:sz w:val="20"/>
          <w:szCs w:val="20"/>
          <w:lang w:bidi="ar-SA"/>
        </w:rPr>
        <w:t xml:space="preserve"> = 0.0496) was linked to headache.</w:t>
      </w:r>
      <w:r w:rsidR="008A150B" w:rsidRPr="008A150B">
        <w:t xml:space="preserve"> </w:t>
      </w:r>
    </w:p>
    <w:p w:rsidR="008A150B" w:rsidRDefault="008A150B" w:rsidP="008A150B">
      <w:pPr>
        <w:widowControl w:val="0"/>
        <w:spacing w:after="0" w:line="276" w:lineRule="auto"/>
        <w:jc w:val="center"/>
        <w:rPr>
          <w:rFonts w:ascii="Times New Roman" w:eastAsia="Tw Cen MT" w:hAnsi="Times New Roman" w:cs="Times New Roman"/>
          <w:sz w:val="20"/>
          <w:szCs w:val="20"/>
          <w:lang w:bidi="ar-SA"/>
        </w:rPr>
      </w:pPr>
      <w:r w:rsidRPr="001A5DA5">
        <w:rPr>
          <w:noProof/>
          <w:lang w:val="en-IN" w:eastAsia="en-IN" w:bidi="ar-SA"/>
        </w:rPr>
        <w:drawing>
          <wp:inline distT="0" distB="0" distL="0" distR="0" wp14:anchorId="22DCBD22" wp14:editId="095080D2">
            <wp:extent cx="4572834" cy="20702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2495" b="4821"/>
                    <a:stretch/>
                  </pic:blipFill>
                  <pic:spPr bwMode="auto">
                    <a:xfrm>
                      <a:off x="0" y="0"/>
                      <a:ext cx="4614131" cy="2088898"/>
                    </a:xfrm>
                    <a:prstGeom prst="rect">
                      <a:avLst/>
                    </a:prstGeom>
                    <a:noFill/>
                    <a:ln>
                      <a:noFill/>
                    </a:ln>
                    <a:extLst>
                      <a:ext uri="{53640926-AAD7-44D8-BBD7-CCE9431645EC}">
                        <a14:shadowObscured xmlns:a14="http://schemas.microsoft.com/office/drawing/2010/main"/>
                      </a:ext>
                    </a:extLst>
                  </pic:spPr>
                </pic:pic>
              </a:graphicData>
            </a:graphic>
          </wp:inline>
        </w:drawing>
      </w:r>
    </w:p>
    <w:p w:rsidR="008A150B" w:rsidRPr="004742FE" w:rsidRDefault="008A150B" w:rsidP="008A150B">
      <w:pPr>
        <w:pStyle w:val="MDPI51figurecaption"/>
        <w:spacing w:before="0" w:after="120" w:line="276" w:lineRule="auto"/>
        <w:ind w:left="0"/>
        <w:jc w:val="both"/>
        <w:rPr>
          <w:rFonts w:ascii="Times New Roman" w:hAnsi="Times New Roman"/>
          <w:i/>
          <w:iCs/>
          <w:color w:val="auto"/>
          <w:szCs w:val="24"/>
        </w:rPr>
      </w:pPr>
      <w:bookmarkStart w:id="3" w:name="_Hlk135920070"/>
      <w:r w:rsidRPr="004742FE">
        <w:rPr>
          <w:rFonts w:ascii="Times New Roman" w:hAnsi="Times New Roman"/>
          <w:b/>
          <w:bCs/>
          <w:i/>
          <w:iCs/>
          <w:color w:val="auto"/>
        </w:rPr>
        <w:t xml:space="preserve">Figure 1. </w:t>
      </w:r>
      <w:r w:rsidRPr="004742FE">
        <w:rPr>
          <w:rFonts w:ascii="Times New Roman" w:hAnsi="Times New Roman"/>
          <w:i/>
          <w:iCs/>
          <w:color w:val="auto"/>
        </w:rPr>
        <w:t>Differences in the levels of IL-4 and IL-10 in the acute and convalescent phases of ZIKV cases compared with DENV cases. Boxplot demonstrates minimum, interquartile range, median, and maximum of each sample group on the x</w:t>
      </w:r>
      <w:r w:rsidRPr="004742FE">
        <w:rPr>
          <w:rFonts w:ascii="Times New Roman" w:hAnsi="Times New Roman"/>
          <w:i/>
          <w:iCs/>
        </w:rPr>
        <w:t>−</w:t>
      </w:r>
      <w:r w:rsidRPr="004742FE">
        <w:rPr>
          <w:rFonts w:ascii="Times New Roman" w:hAnsi="Times New Roman"/>
          <w:i/>
          <w:iCs/>
          <w:color w:val="auto"/>
        </w:rPr>
        <w:t>axis. The</w:t>
      </w:r>
      <w:r w:rsidRPr="004742FE">
        <w:rPr>
          <w:rFonts w:ascii="Times New Roman" w:hAnsi="Times New Roman"/>
          <w:b/>
          <w:bCs/>
          <w:i/>
          <w:iCs/>
          <w:color w:val="auto"/>
        </w:rPr>
        <w:t xml:space="preserve"> </w:t>
      </w:r>
      <w:r w:rsidRPr="004742FE">
        <w:rPr>
          <w:rFonts w:ascii="Times New Roman" w:hAnsi="Times New Roman"/>
          <w:i/>
          <w:iCs/>
          <w:color w:val="auto"/>
        </w:rPr>
        <w:t>asterisk (*) shows a comparison of the medians between two groups. All significant correlations are presented with the degree of significance indicated</w:t>
      </w:r>
      <w:r w:rsidRPr="004742FE">
        <w:rPr>
          <w:rFonts w:ascii="Times New Roman" w:hAnsi="Times New Roman"/>
          <w:i/>
          <w:iCs/>
          <w:color w:val="auto"/>
          <w:szCs w:val="24"/>
        </w:rPr>
        <w:t xml:space="preserve"> (* p &lt; 0.05, *** p &lt; 0.001, **** p &lt; 0.0001).</w:t>
      </w:r>
      <w:bookmarkEnd w:id="3"/>
    </w:p>
    <w:p w:rsidR="00090353" w:rsidRDefault="00090353" w:rsidP="00090353">
      <w:pPr>
        <w:widowControl w:val="0"/>
        <w:spacing w:after="120" w:line="276" w:lineRule="auto"/>
        <w:jc w:val="center"/>
        <w:rPr>
          <w:rFonts w:ascii="Times New Roman" w:eastAsia="Tw Cen MT" w:hAnsi="Times New Roman" w:cs="Times New Roman"/>
          <w:sz w:val="20"/>
          <w:szCs w:val="20"/>
          <w:lang w:bidi="ar-SA"/>
        </w:rPr>
      </w:pPr>
    </w:p>
    <w:p w:rsidR="00CD5F4C" w:rsidRPr="00135429" w:rsidRDefault="00857659" w:rsidP="00135429">
      <w:pPr>
        <w:spacing w:after="120" w:line="276" w:lineRule="auto"/>
        <w:jc w:val="both"/>
        <w:rPr>
          <w:rFonts w:ascii="Times New Roman" w:eastAsia="Tw Cen MT" w:hAnsi="Times New Roman" w:cs="Times New Roman"/>
          <w:sz w:val="20"/>
          <w:szCs w:val="24"/>
          <w:lang w:bidi="ar-SA"/>
        </w:rPr>
      </w:pPr>
      <w:r w:rsidRPr="00857659">
        <w:rPr>
          <w:rFonts w:ascii="Times New Roman" w:eastAsia="Tw Cen MT" w:hAnsi="Times New Roman" w:cs="Times New Roman"/>
          <w:b/>
          <w:sz w:val="20"/>
          <w:szCs w:val="24"/>
          <w:lang w:bidi="ar-SA"/>
        </w:rPr>
        <w:lastRenderedPageBreak/>
        <w:t>Conclusion:</w:t>
      </w:r>
      <w:r w:rsidRPr="00857659">
        <w:rPr>
          <w:rFonts w:ascii="Times New Roman" w:eastAsia="Tw Cen MT" w:hAnsi="Times New Roman" w:cs="Times New Roman"/>
          <w:sz w:val="20"/>
          <w:szCs w:val="24"/>
          <w:lang w:bidi="ar-SA"/>
        </w:rPr>
        <w:t xml:space="preserve"> </w:t>
      </w:r>
      <w:r w:rsidR="006A716E">
        <w:rPr>
          <w:rFonts w:ascii="Times New Roman" w:hAnsi="Times New Roman" w:cs="Times New Roman"/>
          <w:sz w:val="20"/>
          <w:szCs w:val="24"/>
        </w:rPr>
        <w:t>The combined</w:t>
      </w:r>
      <w:r w:rsidR="00FB2FEF" w:rsidRPr="00FB2FEF">
        <w:rPr>
          <w:rFonts w:ascii="Times New Roman" w:hAnsi="Times New Roman" w:cs="Times New Roman"/>
          <w:sz w:val="20"/>
          <w:szCs w:val="24"/>
        </w:rPr>
        <w:t xml:space="preserve"> ZIKV</w:t>
      </w:r>
      <w:r w:rsidR="006A716E">
        <w:rPr>
          <w:rFonts w:ascii="Times New Roman" w:hAnsi="Times New Roman" w:cs="Times New Roman"/>
          <w:sz w:val="20"/>
          <w:szCs w:val="24"/>
        </w:rPr>
        <w:t>-</w:t>
      </w:r>
      <w:r w:rsidR="00FB2FEF" w:rsidRPr="00FB2FEF">
        <w:rPr>
          <w:rFonts w:ascii="Times New Roman" w:hAnsi="Times New Roman" w:cs="Times New Roman"/>
          <w:sz w:val="20"/>
          <w:szCs w:val="24"/>
        </w:rPr>
        <w:t xml:space="preserve">NS1 IgA and IgM </w:t>
      </w:r>
      <w:r w:rsidR="006A716E">
        <w:rPr>
          <w:rFonts w:ascii="Times New Roman" w:hAnsi="Times New Roman" w:cs="Times New Roman"/>
          <w:sz w:val="20"/>
          <w:szCs w:val="24"/>
        </w:rPr>
        <w:t>detection</w:t>
      </w:r>
      <w:r w:rsidR="00FB2FEF">
        <w:rPr>
          <w:rFonts w:ascii="Times New Roman" w:hAnsi="Times New Roman" w:cs="Times New Roman"/>
          <w:sz w:val="20"/>
          <w:szCs w:val="24"/>
        </w:rPr>
        <w:t xml:space="preserve"> appears</w:t>
      </w:r>
      <w:r w:rsidR="00FB2FEF" w:rsidRPr="00FB2FEF">
        <w:rPr>
          <w:rFonts w:ascii="Times New Roman" w:hAnsi="Times New Roman" w:cs="Times New Roman"/>
          <w:sz w:val="20"/>
          <w:szCs w:val="24"/>
        </w:rPr>
        <w:t xml:space="preserve"> </w:t>
      </w:r>
      <w:r w:rsidR="0016088C">
        <w:rPr>
          <w:rFonts w:ascii="Times New Roman" w:hAnsi="Times New Roman" w:cs="Times New Roman"/>
          <w:sz w:val="20"/>
          <w:szCs w:val="24"/>
        </w:rPr>
        <w:t xml:space="preserve">to </w:t>
      </w:r>
      <w:r w:rsidR="00FB2FEF" w:rsidRPr="00FB2FEF">
        <w:rPr>
          <w:rFonts w:ascii="Times New Roman" w:hAnsi="Times New Roman" w:cs="Times New Roman"/>
          <w:sz w:val="20"/>
          <w:szCs w:val="24"/>
        </w:rPr>
        <w:t xml:space="preserve">enhance early ZIKV </w:t>
      </w:r>
      <w:r w:rsidR="006A716E">
        <w:rPr>
          <w:rFonts w:ascii="Times New Roman" w:hAnsi="Times New Roman" w:cs="Times New Roman"/>
          <w:sz w:val="20"/>
          <w:szCs w:val="24"/>
        </w:rPr>
        <w:t xml:space="preserve">diagnosis </w:t>
      </w:r>
      <w:r w:rsidR="00FB2FEF" w:rsidRPr="00FB2FEF">
        <w:rPr>
          <w:rFonts w:ascii="Times New Roman" w:eastAsia="Tw Cen MT" w:hAnsi="Times New Roman" w:cs="Times New Roman"/>
          <w:sz w:val="20"/>
          <w:szCs w:val="24"/>
          <w:lang w:bidi="ar-SA"/>
        </w:rPr>
        <w:t>when the levels of either IgM or IgA alone are</w:t>
      </w:r>
      <w:r w:rsidR="008D4244">
        <w:rPr>
          <w:rFonts w:ascii="Times New Roman" w:eastAsia="Tw Cen MT" w:hAnsi="Times New Roman" w:cs="Times New Roman"/>
          <w:sz w:val="20"/>
          <w:szCs w:val="24"/>
          <w:lang w:bidi="ar-SA"/>
        </w:rPr>
        <w:t xml:space="preserve"> </w:t>
      </w:r>
      <w:r w:rsidR="00FB2FEF" w:rsidRPr="00FB2FEF">
        <w:rPr>
          <w:rFonts w:ascii="Times New Roman" w:eastAsia="Tw Cen MT" w:hAnsi="Times New Roman" w:cs="Times New Roman"/>
          <w:sz w:val="20"/>
          <w:szCs w:val="24"/>
          <w:lang w:bidi="ar-SA"/>
        </w:rPr>
        <w:t>undetectable.</w:t>
      </w:r>
      <w:r w:rsidR="008D4244">
        <w:rPr>
          <w:rFonts w:ascii="Times New Roman" w:eastAsia="Tw Cen MT" w:hAnsi="Times New Roman" w:cs="Times New Roman"/>
          <w:sz w:val="20"/>
          <w:szCs w:val="24"/>
          <w:lang w:bidi="ar-SA"/>
        </w:rPr>
        <w:t xml:space="preserve"> </w:t>
      </w:r>
      <w:r w:rsidR="00FB2FEF" w:rsidRPr="00FB2FEF">
        <w:rPr>
          <w:rFonts w:ascii="Times New Roman" w:eastAsia="Tw Cen MT" w:hAnsi="Times New Roman" w:cs="Times New Roman"/>
          <w:sz w:val="20"/>
          <w:szCs w:val="24"/>
          <w:lang w:bidi="ar-SA"/>
        </w:rPr>
        <w:t xml:space="preserve">IL-4 and IL-10 may serve as </w:t>
      </w:r>
      <w:r w:rsidR="0016088C" w:rsidRPr="00FB2FEF">
        <w:rPr>
          <w:rFonts w:ascii="Times New Roman" w:hAnsi="Times New Roman" w:cs="Times New Roman"/>
          <w:sz w:val="20"/>
          <w:szCs w:val="24"/>
        </w:rPr>
        <w:t>targets for the development of diagnostic tools to detect ZIKV and DENV infections early, respectively</w:t>
      </w:r>
      <w:r w:rsidR="00FB2FEF" w:rsidRPr="00FB2FEF">
        <w:rPr>
          <w:rFonts w:ascii="Times New Roman" w:eastAsia="Tw Cen MT" w:hAnsi="Times New Roman" w:cs="Times New Roman"/>
          <w:sz w:val="20"/>
          <w:szCs w:val="24"/>
          <w:lang w:bidi="ar-SA"/>
        </w:rPr>
        <w:t>.</w:t>
      </w:r>
      <w:r w:rsidR="00FB2FEF">
        <w:rPr>
          <w:rFonts w:ascii="Times New Roman" w:eastAsia="Tw Cen MT" w:hAnsi="Times New Roman" w:cs="Times New Roman"/>
          <w:sz w:val="20"/>
          <w:szCs w:val="24"/>
          <w:lang w:bidi="ar-SA"/>
        </w:rPr>
        <w:t xml:space="preserve"> </w:t>
      </w:r>
    </w:p>
    <w:p w:rsidR="00857659" w:rsidRPr="00CA27B6" w:rsidRDefault="00857659" w:rsidP="00135429">
      <w:pPr>
        <w:spacing w:after="120" w:line="276" w:lineRule="auto"/>
        <w:rPr>
          <w:rFonts w:ascii="Times New Roman" w:hAnsi="Times New Roman" w:cs="Times New Roman"/>
          <w:b/>
          <w:bCs/>
          <w:color w:val="0070C0"/>
          <w:sz w:val="20"/>
          <w:szCs w:val="20"/>
        </w:rPr>
      </w:pPr>
      <w:proofErr w:type="spellStart"/>
      <w:r w:rsidRPr="00CA27B6">
        <w:rPr>
          <w:rFonts w:ascii="Times New Roman" w:eastAsia="Calibri" w:hAnsi="Times New Roman" w:cs="Times New Roman"/>
          <w:b/>
          <w:sz w:val="20"/>
          <w:szCs w:val="20"/>
          <w:lang w:val="es-US" w:bidi="ar-SA"/>
        </w:rPr>
        <w:t>References</w:t>
      </w:r>
      <w:proofErr w:type="spellEnd"/>
      <w:r w:rsidR="004C1829">
        <w:rPr>
          <w:rFonts w:ascii="Times New Roman" w:eastAsia="Calibri" w:hAnsi="Times New Roman" w:cs="Times New Roman"/>
          <w:b/>
          <w:sz w:val="20"/>
          <w:szCs w:val="20"/>
          <w:lang w:val="es-US" w:bidi="ar-SA"/>
        </w:rPr>
        <w:t>:</w:t>
      </w:r>
    </w:p>
    <w:p w:rsidR="00CA27B6" w:rsidRPr="00CA27B6" w:rsidRDefault="00857659"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b/>
          <w:bCs/>
          <w:color w:val="0070C0"/>
          <w:sz w:val="20"/>
          <w:szCs w:val="20"/>
        </w:rPr>
        <w:fldChar w:fldCharType="begin"/>
      </w:r>
      <w:r w:rsidRPr="00CA27B6">
        <w:rPr>
          <w:rFonts w:ascii="Times New Roman" w:hAnsi="Times New Roman" w:cs="Times New Roman"/>
          <w:b/>
          <w:bCs/>
          <w:color w:val="0070C0"/>
          <w:sz w:val="20"/>
          <w:szCs w:val="20"/>
        </w:rPr>
        <w:instrText xml:space="preserve"> ADDIN EN.REFLIST </w:instrText>
      </w:r>
      <w:r w:rsidRPr="00CA27B6">
        <w:rPr>
          <w:rFonts w:ascii="Times New Roman" w:hAnsi="Times New Roman" w:cs="Times New Roman"/>
          <w:b/>
          <w:bCs/>
          <w:color w:val="0070C0"/>
          <w:sz w:val="20"/>
          <w:szCs w:val="20"/>
        </w:rPr>
        <w:fldChar w:fldCharType="separate"/>
      </w:r>
      <w:r w:rsidR="00CA27B6" w:rsidRPr="00CA27B6">
        <w:rPr>
          <w:rFonts w:ascii="Times New Roman" w:hAnsi="Times New Roman" w:cs="Times New Roman"/>
          <w:sz w:val="20"/>
          <w:szCs w:val="20"/>
        </w:rPr>
        <w:t>1.</w:t>
      </w:r>
      <w:r w:rsidR="00CA27B6" w:rsidRPr="00CA27B6">
        <w:rPr>
          <w:rFonts w:ascii="Times New Roman" w:hAnsi="Times New Roman" w:cs="Times New Roman"/>
          <w:sz w:val="20"/>
          <w:szCs w:val="20"/>
        </w:rPr>
        <w:tab/>
        <w:t xml:space="preserve">Al-Qahtani, A.A.; Nazir, N.; Al-Anazi, M.R.; Rubino, S.; Al-Ahdal, M.N. Zika virus: a new pandemic threat. </w:t>
      </w:r>
      <w:r w:rsidR="00CA27B6" w:rsidRPr="00CA27B6">
        <w:rPr>
          <w:rFonts w:ascii="Times New Roman" w:hAnsi="Times New Roman" w:cs="Times New Roman"/>
          <w:i/>
          <w:sz w:val="20"/>
          <w:szCs w:val="20"/>
        </w:rPr>
        <w:t xml:space="preserve">Journal of infection in developing countries </w:t>
      </w:r>
      <w:r w:rsidR="00CA27B6" w:rsidRPr="00CA27B6">
        <w:rPr>
          <w:rFonts w:ascii="Times New Roman" w:hAnsi="Times New Roman" w:cs="Times New Roman"/>
          <w:b/>
          <w:sz w:val="20"/>
          <w:szCs w:val="20"/>
        </w:rPr>
        <w:t>2016</w:t>
      </w:r>
      <w:r w:rsidR="00CA27B6" w:rsidRPr="00CA27B6">
        <w:rPr>
          <w:rFonts w:ascii="Times New Roman" w:hAnsi="Times New Roman" w:cs="Times New Roman"/>
          <w:sz w:val="20"/>
          <w:szCs w:val="20"/>
        </w:rPr>
        <w:t xml:space="preserve">, </w:t>
      </w:r>
      <w:r w:rsidR="00CA27B6" w:rsidRPr="00CA27B6">
        <w:rPr>
          <w:rFonts w:ascii="Times New Roman" w:hAnsi="Times New Roman" w:cs="Times New Roman"/>
          <w:i/>
          <w:sz w:val="20"/>
          <w:szCs w:val="20"/>
        </w:rPr>
        <w:t>10</w:t>
      </w:r>
      <w:r w:rsidR="00CA27B6" w:rsidRPr="00CA27B6">
        <w:rPr>
          <w:rFonts w:ascii="Times New Roman" w:hAnsi="Times New Roman" w:cs="Times New Roman"/>
          <w:sz w:val="20"/>
          <w:szCs w:val="20"/>
        </w:rPr>
        <w:t>, 201-207, doi:10.3855/jidc.8350.</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2.</w:t>
      </w:r>
      <w:r w:rsidRPr="00CA27B6">
        <w:rPr>
          <w:rFonts w:ascii="Times New Roman" w:hAnsi="Times New Roman" w:cs="Times New Roman"/>
          <w:sz w:val="20"/>
          <w:szCs w:val="20"/>
        </w:rPr>
        <w:tab/>
        <w:t xml:space="preserve">Heinz, F.X.; Stiasny, K. The Antigenic Structure of Zika Virus and Its Relation to Other Flaviviruses: Implications for Infection and Immunoprophylaxis. </w:t>
      </w:r>
      <w:r w:rsidRPr="00CA27B6">
        <w:rPr>
          <w:rFonts w:ascii="Times New Roman" w:hAnsi="Times New Roman" w:cs="Times New Roman"/>
          <w:i/>
          <w:sz w:val="20"/>
          <w:szCs w:val="20"/>
        </w:rPr>
        <w:t xml:space="preserve">Microbiol Mol Biol Rev </w:t>
      </w:r>
      <w:r w:rsidRPr="00CA27B6">
        <w:rPr>
          <w:rFonts w:ascii="Times New Roman" w:hAnsi="Times New Roman" w:cs="Times New Roman"/>
          <w:b/>
          <w:sz w:val="20"/>
          <w:szCs w:val="20"/>
        </w:rPr>
        <w:t>2017</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81</w:t>
      </w:r>
      <w:r w:rsidRPr="00CA27B6">
        <w:rPr>
          <w:rFonts w:ascii="Times New Roman" w:hAnsi="Times New Roman" w:cs="Times New Roman"/>
          <w:sz w:val="20"/>
          <w:szCs w:val="20"/>
        </w:rPr>
        <w:t>, doi:10.1128/mmbr.00055-16.</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3.</w:t>
      </w:r>
      <w:r w:rsidRPr="00CA27B6">
        <w:rPr>
          <w:rFonts w:ascii="Times New Roman" w:hAnsi="Times New Roman" w:cs="Times New Roman"/>
          <w:sz w:val="20"/>
          <w:szCs w:val="20"/>
        </w:rPr>
        <w:tab/>
        <w:t xml:space="preserve">Winter, P.M.; Dung, N.M.; Loan, H.T.; Kneen, R.; Wills, B.; Thu le, T.; House, D.; White, N.J.; Farrar, J.J.; Hart, C.A.; et al. Proinflammatory cytokines and chemokines in humans with Japanese encephalitis. </w:t>
      </w:r>
      <w:r w:rsidRPr="00CA27B6">
        <w:rPr>
          <w:rFonts w:ascii="Times New Roman" w:hAnsi="Times New Roman" w:cs="Times New Roman"/>
          <w:i/>
          <w:sz w:val="20"/>
          <w:szCs w:val="20"/>
        </w:rPr>
        <w:t xml:space="preserve">J. Infect. Dis. </w:t>
      </w:r>
      <w:r w:rsidRPr="00CA27B6">
        <w:rPr>
          <w:rFonts w:ascii="Times New Roman" w:hAnsi="Times New Roman" w:cs="Times New Roman"/>
          <w:b/>
          <w:sz w:val="20"/>
          <w:szCs w:val="20"/>
        </w:rPr>
        <w:t>2004</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190</w:t>
      </w:r>
      <w:r w:rsidRPr="00CA27B6">
        <w:rPr>
          <w:rFonts w:ascii="Times New Roman" w:hAnsi="Times New Roman" w:cs="Times New Roman"/>
          <w:sz w:val="20"/>
          <w:szCs w:val="20"/>
        </w:rPr>
        <w:t>, 1618-1626, doi:10.1086/423328.</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4.</w:t>
      </w:r>
      <w:r w:rsidRPr="00CA27B6">
        <w:rPr>
          <w:rFonts w:ascii="Times New Roman" w:hAnsi="Times New Roman" w:cs="Times New Roman"/>
          <w:sz w:val="20"/>
          <w:szCs w:val="20"/>
        </w:rPr>
        <w:tab/>
        <w:t xml:space="preserve">Priyamvada, L.; Quicke, K.M.; Hudson, W.H.; Onlamoon, N.; Sewatanon, J.; Edupuganti, S.; Pattanapanyasat, K.; Chokephaibulkit, K.; Mulligan, M.J.; Wilson, P.C.; et al. Human antibody responses after dengue virus infection are highly cross-reactive to Zika virus. </w:t>
      </w:r>
      <w:r w:rsidRPr="00CA27B6">
        <w:rPr>
          <w:rFonts w:ascii="Times New Roman" w:hAnsi="Times New Roman" w:cs="Times New Roman"/>
          <w:i/>
          <w:sz w:val="20"/>
          <w:szCs w:val="20"/>
        </w:rPr>
        <w:t xml:space="preserve">Proc. Natl. Acad. Sci. U. S. A. </w:t>
      </w:r>
      <w:r w:rsidRPr="00CA27B6">
        <w:rPr>
          <w:rFonts w:ascii="Times New Roman" w:hAnsi="Times New Roman" w:cs="Times New Roman"/>
          <w:b/>
          <w:sz w:val="20"/>
          <w:szCs w:val="20"/>
        </w:rPr>
        <w:t>2016</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113</w:t>
      </w:r>
      <w:r w:rsidRPr="00CA27B6">
        <w:rPr>
          <w:rFonts w:ascii="Times New Roman" w:hAnsi="Times New Roman" w:cs="Times New Roman"/>
          <w:sz w:val="20"/>
          <w:szCs w:val="20"/>
        </w:rPr>
        <w:t>, 7852-7857, doi:10.1073/pnas.1607931113.</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5.</w:t>
      </w:r>
      <w:r w:rsidRPr="00CA27B6">
        <w:rPr>
          <w:rFonts w:ascii="Times New Roman" w:hAnsi="Times New Roman" w:cs="Times New Roman"/>
          <w:sz w:val="20"/>
          <w:szCs w:val="20"/>
        </w:rPr>
        <w:tab/>
        <w:t xml:space="preserve">Shuaib, W.; Stanazai, H.; Abazid, A.G.; Mattar, A.A. Re-Emergence of Zika Virus: A Review on Pathogenesis, Clinical Manifestations, Diagnosis, Treatment, and Prevention. </w:t>
      </w:r>
      <w:r w:rsidRPr="00CA27B6">
        <w:rPr>
          <w:rFonts w:ascii="Times New Roman" w:hAnsi="Times New Roman" w:cs="Times New Roman"/>
          <w:i/>
          <w:sz w:val="20"/>
          <w:szCs w:val="20"/>
        </w:rPr>
        <w:t xml:space="preserve">The American journal of medicine </w:t>
      </w:r>
      <w:r w:rsidRPr="00CA27B6">
        <w:rPr>
          <w:rFonts w:ascii="Times New Roman" w:hAnsi="Times New Roman" w:cs="Times New Roman"/>
          <w:b/>
          <w:sz w:val="20"/>
          <w:szCs w:val="20"/>
        </w:rPr>
        <w:t>2016</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129</w:t>
      </w:r>
      <w:r w:rsidRPr="00CA27B6">
        <w:rPr>
          <w:rFonts w:ascii="Times New Roman" w:hAnsi="Times New Roman" w:cs="Times New Roman"/>
          <w:sz w:val="20"/>
          <w:szCs w:val="20"/>
        </w:rPr>
        <w:t>, 879.e877-879.e812, doi:10.1016/j.amjmed.2016.02.027.</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6.</w:t>
      </w:r>
      <w:r w:rsidRPr="00CA27B6">
        <w:rPr>
          <w:rFonts w:ascii="Times New Roman" w:hAnsi="Times New Roman" w:cs="Times New Roman"/>
          <w:sz w:val="20"/>
          <w:szCs w:val="20"/>
        </w:rPr>
        <w:tab/>
        <w:t xml:space="preserve">Relich, R.F.; Loeffelholz, M. Zika Virus. </w:t>
      </w:r>
      <w:r w:rsidRPr="00CA27B6">
        <w:rPr>
          <w:rFonts w:ascii="Times New Roman" w:hAnsi="Times New Roman" w:cs="Times New Roman"/>
          <w:i/>
          <w:sz w:val="20"/>
          <w:szCs w:val="20"/>
        </w:rPr>
        <w:t xml:space="preserve">Clinics in laboratory medicine </w:t>
      </w:r>
      <w:r w:rsidRPr="00CA27B6">
        <w:rPr>
          <w:rFonts w:ascii="Times New Roman" w:hAnsi="Times New Roman" w:cs="Times New Roman"/>
          <w:b/>
          <w:sz w:val="20"/>
          <w:szCs w:val="20"/>
        </w:rPr>
        <w:t>2017</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37</w:t>
      </w:r>
      <w:r w:rsidRPr="00CA27B6">
        <w:rPr>
          <w:rFonts w:ascii="Times New Roman" w:hAnsi="Times New Roman" w:cs="Times New Roman"/>
          <w:sz w:val="20"/>
          <w:szCs w:val="20"/>
        </w:rPr>
        <w:t>, 253-267, doi:10.1016/j.cll.2017.01.002.</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7.</w:t>
      </w:r>
      <w:r w:rsidRPr="00CA27B6">
        <w:rPr>
          <w:rFonts w:ascii="Times New Roman" w:hAnsi="Times New Roman" w:cs="Times New Roman"/>
          <w:sz w:val="20"/>
          <w:szCs w:val="20"/>
        </w:rPr>
        <w:tab/>
        <w:t xml:space="preserve">Munoz-Jordan, J.L. Diagnosis of Zika Virus Infections: Challenges and Opportunities. </w:t>
      </w:r>
      <w:r w:rsidRPr="00CA27B6">
        <w:rPr>
          <w:rFonts w:ascii="Times New Roman" w:hAnsi="Times New Roman" w:cs="Times New Roman"/>
          <w:i/>
          <w:sz w:val="20"/>
          <w:szCs w:val="20"/>
        </w:rPr>
        <w:t xml:space="preserve">J. Infect. Dis. </w:t>
      </w:r>
      <w:r w:rsidRPr="00CA27B6">
        <w:rPr>
          <w:rFonts w:ascii="Times New Roman" w:hAnsi="Times New Roman" w:cs="Times New Roman"/>
          <w:b/>
          <w:sz w:val="20"/>
          <w:szCs w:val="20"/>
        </w:rPr>
        <w:t>2017</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216</w:t>
      </w:r>
      <w:r w:rsidRPr="00CA27B6">
        <w:rPr>
          <w:rFonts w:ascii="Times New Roman" w:hAnsi="Times New Roman" w:cs="Times New Roman"/>
          <w:sz w:val="20"/>
          <w:szCs w:val="20"/>
        </w:rPr>
        <w:t>, S951-s956, doi:10.1093/infdis/jix502.</w:t>
      </w:r>
    </w:p>
    <w:p w:rsidR="00CA27B6" w:rsidRPr="00CA27B6" w:rsidRDefault="00CA27B6" w:rsidP="004C1829">
      <w:pPr>
        <w:pStyle w:val="EndNoteBibliography"/>
        <w:spacing w:after="0"/>
        <w:ind w:left="851" w:hanging="567"/>
        <w:jc w:val="both"/>
        <w:rPr>
          <w:rFonts w:ascii="Times New Roman" w:hAnsi="Times New Roman" w:cs="Times New Roman"/>
          <w:sz w:val="20"/>
          <w:szCs w:val="20"/>
        </w:rPr>
      </w:pPr>
      <w:r w:rsidRPr="00CA27B6">
        <w:rPr>
          <w:rFonts w:ascii="Times New Roman" w:hAnsi="Times New Roman" w:cs="Times New Roman"/>
          <w:sz w:val="20"/>
          <w:szCs w:val="20"/>
        </w:rPr>
        <w:t>8.</w:t>
      </w:r>
      <w:r w:rsidRPr="00CA27B6">
        <w:rPr>
          <w:rFonts w:ascii="Times New Roman" w:hAnsi="Times New Roman" w:cs="Times New Roman"/>
          <w:sz w:val="20"/>
          <w:szCs w:val="20"/>
        </w:rPr>
        <w:tab/>
        <w:t xml:space="preserve">Cabral-Castro, M.J.; Cavalcanti, M.G.; Peralta, R.H.S.; Peralta, J.M. Molecular and serological techniques to detect co-circulation of DENV, ZIKV and CHIKV in suspected dengue-like syndrome patients. </w:t>
      </w:r>
      <w:r w:rsidRPr="00CA27B6">
        <w:rPr>
          <w:rFonts w:ascii="Times New Roman" w:hAnsi="Times New Roman" w:cs="Times New Roman"/>
          <w:i/>
          <w:sz w:val="20"/>
          <w:szCs w:val="20"/>
        </w:rPr>
        <w:t xml:space="preserve">Journal of clinical virology : the official publication of the Pan American Society for Clinical Virology </w:t>
      </w:r>
      <w:r w:rsidRPr="00CA27B6">
        <w:rPr>
          <w:rFonts w:ascii="Times New Roman" w:hAnsi="Times New Roman" w:cs="Times New Roman"/>
          <w:b/>
          <w:sz w:val="20"/>
          <w:szCs w:val="20"/>
        </w:rPr>
        <w:t>2016</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82</w:t>
      </w:r>
      <w:r w:rsidRPr="00CA27B6">
        <w:rPr>
          <w:rFonts w:ascii="Times New Roman" w:hAnsi="Times New Roman" w:cs="Times New Roman"/>
          <w:sz w:val="20"/>
          <w:szCs w:val="20"/>
        </w:rPr>
        <w:t>, 108-111, doi:10.1016/j.jcv.2016.07.017.</w:t>
      </w:r>
    </w:p>
    <w:p w:rsidR="00CA27B6" w:rsidRPr="00CA27B6" w:rsidRDefault="00CA27B6" w:rsidP="004C1829">
      <w:pPr>
        <w:pStyle w:val="EndNoteBibliography"/>
        <w:ind w:left="851" w:hanging="567"/>
        <w:jc w:val="both"/>
        <w:rPr>
          <w:rFonts w:ascii="Times New Roman" w:hAnsi="Times New Roman" w:cs="Times New Roman"/>
          <w:sz w:val="20"/>
          <w:szCs w:val="20"/>
        </w:rPr>
      </w:pPr>
      <w:r w:rsidRPr="00CA27B6">
        <w:rPr>
          <w:rFonts w:ascii="Times New Roman" w:hAnsi="Times New Roman" w:cs="Times New Roman"/>
          <w:sz w:val="20"/>
          <w:szCs w:val="20"/>
        </w:rPr>
        <w:t>9.</w:t>
      </w:r>
      <w:r w:rsidRPr="00CA27B6">
        <w:rPr>
          <w:rFonts w:ascii="Times New Roman" w:hAnsi="Times New Roman" w:cs="Times New Roman"/>
          <w:sz w:val="20"/>
          <w:szCs w:val="20"/>
        </w:rPr>
        <w:tab/>
        <w:t xml:space="preserve">Lanciotti, R.S.; Kosoy, O.L.; Laven, J.J.; Velez, J.O.; Lambert, A.J.; Johnson, A.J.; Stanfield, S.M.; Duffy, M.R. Genetic and serologic properties of Zika virus associated with an epidemic, Yap State, Micronesia, 2007. </w:t>
      </w:r>
      <w:r w:rsidRPr="00CA27B6">
        <w:rPr>
          <w:rFonts w:ascii="Times New Roman" w:hAnsi="Times New Roman" w:cs="Times New Roman"/>
          <w:i/>
          <w:sz w:val="20"/>
          <w:szCs w:val="20"/>
        </w:rPr>
        <w:t xml:space="preserve">Emerging infectious diseases </w:t>
      </w:r>
      <w:r w:rsidRPr="00CA27B6">
        <w:rPr>
          <w:rFonts w:ascii="Times New Roman" w:hAnsi="Times New Roman" w:cs="Times New Roman"/>
          <w:b/>
          <w:sz w:val="20"/>
          <w:szCs w:val="20"/>
        </w:rPr>
        <w:t>2008</w:t>
      </w:r>
      <w:r w:rsidRPr="00CA27B6">
        <w:rPr>
          <w:rFonts w:ascii="Times New Roman" w:hAnsi="Times New Roman" w:cs="Times New Roman"/>
          <w:sz w:val="20"/>
          <w:szCs w:val="20"/>
        </w:rPr>
        <w:t xml:space="preserve">, </w:t>
      </w:r>
      <w:r w:rsidRPr="00CA27B6">
        <w:rPr>
          <w:rFonts w:ascii="Times New Roman" w:hAnsi="Times New Roman" w:cs="Times New Roman"/>
          <w:i/>
          <w:sz w:val="20"/>
          <w:szCs w:val="20"/>
        </w:rPr>
        <w:t>14</w:t>
      </w:r>
      <w:r w:rsidRPr="00CA27B6">
        <w:rPr>
          <w:rFonts w:ascii="Times New Roman" w:hAnsi="Times New Roman" w:cs="Times New Roman"/>
          <w:sz w:val="20"/>
          <w:szCs w:val="20"/>
        </w:rPr>
        <w:t>, 1232-1239, doi:10.3201/eid1408.080287.</w:t>
      </w:r>
    </w:p>
    <w:p w:rsidR="00135429" w:rsidRDefault="00857659" w:rsidP="00CA27B6">
      <w:pPr>
        <w:tabs>
          <w:tab w:val="left" w:pos="384"/>
        </w:tabs>
        <w:spacing w:after="0" w:line="276" w:lineRule="auto"/>
        <w:jc w:val="both"/>
        <w:rPr>
          <w:rFonts w:ascii="Times New Roman" w:hAnsi="Times New Roman" w:cs="Times New Roman"/>
          <w:b/>
          <w:bCs/>
          <w:color w:val="0070C0"/>
          <w:sz w:val="20"/>
          <w:szCs w:val="20"/>
        </w:rPr>
      </w:pPr>
      <w:r w:rsidRPr="00CA27B6">
        <w:rPr>
          <w:rFonts w:ascii="Times New Roman" w:hAnsi="Times New Roman" w:cs="Times New Roman"/>
          <w:b/>
          <w:bCs/>
          <w:color w:val="0070C0"/>
          <w:sz w:val="20"/>
          <w:szCs w:val="20"/>
        </w:rPr>
        <w:fldChar w:fldCharType="end"/>
      </w:r>
    </w:p>
    <w:p w:rsidR="007D28F3" w:rsidRDefault="007D28F3" w:rsidP="00135429">
      <w:pPr>
        <w:tabs>
          <w:tab w:val="left" w:pos="384"/>
        </w:tabs>
        <w:spacing w:after="0" w:line="276" w:lineRule="auto"/>
        <w:rPr>
          <w:rFonts w:ascii="Times New Roman" w:eastAsia="Calibri" w:hAnsi="Times New Roman" w:cs="Times New Roman"/>
          <w:b/>
          <w:sz w:val="24"/>
          <w:szCs w:val="24"/>
          <w:lang w:val="es-US" w:bidi="ar-SA"/>
        </w:rPr>
      </w:pPr>
      <w:proofErr w:type="spellStart"/>
      <w:r w:rsidRPr="007D28F3">
        <w:rPr>
          <w:rFonts w:ascii="Times New Roman" w:eastAsia="Calibri" w:hAnsi="Times New Roman" w:cs="Times New Roman"/>
          <w:b/>
          <w:sz w:val="24"/>
          <w:szCs w:val="24"/>
          <w:lang w:val="es-US" w:bidi="ar-SA"/>
        </w:rPr>
        <w:t>Biography</w:t>
      </w:r>
      <w:proofErr w:type="spellEnd"/>
    </w:p>
    <w:p w:rsidR="007A0EBC" w:rsidRDefault="007A0EBC" w:rsidP="00135429">
      <w:pPr>
        <w:tabs>
          <w:tab w:val="left" w:pos="384"/>
        </w:tabs>
        <w:spacing w:after="0" w:line="276" w:lineRule="auto"/>
        <w:rPr>
          <w:rFonts w:ascii="Times New Roman" w:eastAsia="Calibri" w:hAnsi="Times New Roman" w:cs="Times New Roman"/>
          <w:b/>
          <w:sz w:val="24"/>
          <w:szCs w:val="24"/>
          <w:lang w:val="es-US" w:bidi="ar-SA"/>
        </w:rPr>
      </w:pPr>
    </w:p>
    <w:p w:rsidR="00712698" w:rsidRPr="00E845CF" w:rsidRDefault="004742FE" w:rsidP="00FF33AE">
      <w:pPr>
        <w:spacing w:after="0" w:line="276" w:lineRule="auto"/>
        <w:jc w:val="both"/>
        <w:rPr>
          <w:rFonts w:ascii="Times New Roman" w:hAnsi="Times New Roman" w:cs="Times New Roman"/>
          <w:sz w:val="20"/>
          <w:szCs w:val="20"/>
        </w:rPr>
      </w:pPr>
      <w:r>
        <w:rPr>
          <w:rFonts w:ascii="Times New Roman" w:eastAsia="Calibri" w:hAnsi="Times New Roman" w:cs="Times New Roman"/>
          <w:b/>
          <w:noProof/>
          <w:sz w:val="24"/>
          <w:szCs w:val="24"/>
          <w:lang w:val="en-IN" w:eastAsia="en-IN" w:bidi="ar-SA"/>
        </w:rPr>
        <w:drawing>
          <wp:anchor distT="0" distB="0" distL="114300" distR="114300" simplePos="0" relativeHeight="251658240" behindDoc="0" locked="0" layoutInCell="1" allowOverlap="1">
            <wp:simplePos x="0" y="0"/>
            <wp:positionH relativeFrom="margin">
              <wp:posOffset>4838065</wp:posOffset>
            </wp:positionH>
            <wp:positionV relativeFrom="margin">
              <wp:posOffset>5342890</wp:posOffset>
            </wp:positionV>
            <wp:extent cx="1021080" cy="141033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jpg"/>
                    <pic:cNvPicPr/>
                  </pic:nvPicPr>
                  <pic:blipFill rotWithShape="1">
                    <a:blip r:embed="rId6" cstate="print">
                      <a:extLst>
                        <a:ext uri="{28A0092B-C50C-407E-A947-70E740481C1C}">
                          <a14:useLocalDpi xmlns:a14="http://schemas.microsoft.com/office/drawing/2010/main" val="0"/>
                        </a:ext>
                      </a:extLst>
                    </a:blip>
                    <a:srcRect t="6916"/>
                    <a:stretch/>
                  </pic:blipFill>
                  <pic:spPr bwMode="auto">
                    <a:xfrm>
                      <a:off x="0" y="0"/>
                      <a:ext cx="1021080" cy="1410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28F3" w:rsidRPr="007D28F3">
        <w:rPr>
          <w:rFonts w:ascii="Times New Roman" w:eastAsia="Calibri" w:hAnsi="Times New Roman" w:cs="Times New Roman"/>
          <w:sz w:val="20"/>
          <w:szCs w:val="20"/>
          <w:lang w:val="es-US" w:bidi="ar-SA"/>
        </w:rPr>
        <w:t>Dr.</w:t>
      </w:r>
      <w:r w:rsidR="00CD5F4C">
        <w:rPr>
          <w:rFonts w:ascii="Times New Roman" w:eastAsia="Calibri" w:hAnsi="Times New Roman" w:cs="Times New Roman"/>
          <w:sz w:val="20"/>
          <w:szCs w:val="20"/>
          <w:lang w:val="es-US" w:bidi="ar-SA"/>
        </w:rPr>
        <w:t xml:space="preserve"> </w:t>
      </w:r>
      <w:proofErr w:type="spellStart"/>
      <w:r w:rsidR="00CD5F4C" w:rsidRPr="00CD5F4C">
        <w:rPr>
          <w:rFonts w:ascii="Times New Roman" w:eastAsia="Calibri" w:hAnsi="Times New Roman" w:cs="Times New Roman"/>
          <w:sz w:val="20"/>
          <w:szCs w:val="20"/>
          <w:lang w:val="es-US" w:bidi="ar-SA"/>
        </w:rPr>
        <w:t>Petphong</w:t>
      </w:r>
      <w:proofErr w:type="spellEnd"/>
      <w:r w:rsidR="007D28F3" w:rsidRPr="007D28F3">
        <w:rPr>
          <w:rFonts w:ascii="Times New Roman" w:eastAsia="Calibri" w:hAnsi="Times New Roman" w:cs="Times New Roman"/>
          <w:sz w:val="20"/>
          <w:szCs w:val="20"/>
          <w:lang w:val="es-US" w:bidi="ar-SA"/>
        </w:rPr>
        <w:t xml:space="preserve"> </w:t>
      </w:r>
      <w:proofErr w:type="spellStart"/>
      <w:r w:rsidR="007D28F3" w:rsidRPr="007D28F3">
        <w:rPr>
          <w:rFonts w:ascii="Times New Roman" w:eastAsia="Calibri" w:hAnsi="Times New Roman" w:cs="Times New Roman"/>
          <w:sz w:val="20"/>
          <w:szCs w:val="20"/>
          <w:lang w:val="es-US" w:bidi="ar-SA"/>
        </w:rPr>
        <w:t>had</w:t>
      </w:r>
      <w:proofErr w:type="spellEnd"/>
      <w:r w:rsidR="007D28F3" w:rsidRPr="007D28F3">
        <w:rPr>
          <w:rFonts w:ascii="Times New Roman" w:eastAsia="Calibri" w:hAnsi="Times New Roman" w:cs="Times New Roman"/>
          <w:sz w:val="20"/>
          <w:szCs w:val="20"/>
          <w:lang w:val="es-US" w:bidi="ar-SA"/>
        </w:rPr>
        <w:t xml:space="preserve"> </w:t>
      </w:r>
      <w:proofErr w:type="spellStart"/>
      <w:r w:rsidR="007D28F3" w:rsidRPr="007D28F3">
        <w:rPr>
          <w:rFonts w:ascii="Times New Roman" w:eastAsia="Calibri" w:hAnsi="Times New Roman" w:cs="Times New Roman"/>
          <w:sz w:val="20"/>
          <w:szCs w:val="20"/>
          <w:lang w:val="es-US" w:bidi="ar-SA"/>
        </w:rPr>
        <w:t>her</w:t>
      </w:r>
      <w:proofErr w:type="spellEnd"/>
      <w:r w:rsidR="007D28F3" w:rsidRPr="007D28F3">
        <w:rPr>
          <w:rFonts w:ascii="Times New Roman" w:eastAsia="Calibri" w:hAnsi="Times New Roman" w:cs="Times New Roman"/>
          <w:sz w:val="20"/>
          <w:szCs w:val="20"/>
          <w:lang w:val="es-US" w:bidi="ar-SA"/>
        </w:rPr>
        <w:t xml:space="preserve"> PhD </w:t>
      </w:r>
      <w:proofErr w:type="spellStart"/>
      <w:r w:rsidR="007D28F3" w:rsidRPr="007D28F3">
        <w:rPr>
          <w:rFonts w:ascii="Times New Roman" w:eastAsia="Calibri" w:hAnsi="Times New Roman" w:cs="Times New Roman"/>
          <w:sz w:val="20"/>
          <w:szCs w:val="20"/>
          <w:lang w:val="es-US" w:bidi="ar-SA"/>
        </w:rPr>
        <w:t>degree</w:t>
      </w:r>
      <w:proofErr w:type="spellEnd"/>
      <w:r w:rsidR="007D28F3" w:rsidRPr="007D28F3">
        <w:rPr>
          <w:rFonts w:ascii="Times New Roman" w:eastAsia="Calibri" w:hAnsi="Times New Roman" w:cs="Times New Roman"/>
          <w:sz w:val="20"/>
          <w:szCs w:val="20"/>
          <w:lang w:val="es-US" w:bidi="ar-SA"/>
        </w:rPr>
        <w:t xml:space="preserve"> in </w:t>
      </w:r>
      <w:proofErr w:type="spellStart"/>
      <w:r w:rsidR="00CD5F4C" w:rsidRPr="00CD5F4C">
        <w:rPr>
          <w:rFonts w:ascii="Times New Roman" w:eastAsia="Calibri" w:hAnsi="Times New Roman" w:cs="Times New Roman"/>
          <w:sz w:val="20"/>
          <w:szCs w:val="20"/>
          <w:lang w:val="es-US" w:bidi="ar-SA"/>
        </w:rPr>
        <w:t>Microbiology</w:t>
      </w:r>
      <w:proofErr w:type="spellEnd"/>
      <w:r w:rsidR="00CD5F4C" w:rsidRPr="00CD5F4C">
        <w:rPr>
          <w:rFonts w:ascii="Times New Roman" w:eastAsia="Calibri" w:hAnsi="Times New Roman" w:cs="Times New Roman"/>
          <w:sz w:val="20"/>
          <w:szCs w:val="20"/>
          <w:lang w:val="es-US" w:bidi="ar-SA"/>
        </w:rPr>
        <w:t xml:space="preserve"> and </w:t>
      </w:r>
      <w:proofErr w:type="spellStart"/>
      <w:r w:rsidR="00CD5F4C" w:rsidRPr="00CD5F4C">
        <w:rPr>
          <w:rFonts w:ascii="Times New Roman" w:eastAsia="Calibri" w:hAnsi="Times New Roman" w:cs="Times New Roman"/>
          <w:sz w:val="20"/>
          <w:szCs w:val="20"/>
          <w:lang w:val="es-US" w:bidi="ar-SA"/>
        </w:rPr>
        <w:t>Immunology</w:t>
      </w:r>
      <w:proofErr w:type="spellEnd"/>
      <w:r w:rsidR="007D28F3" w:rsidRPr="007D28F3">
        <w:rPr>
          <w:rFonts w:ascii="Times New Roman" w:eastAsia="Calibri" w:hAnsi="Times New Roman" w:cs="Times New Roman"/>
          <w:sz w:val="20"/>
          <w:szCs w:val="20"/>
          <w:lang w:val="es-US" w:bidi="ar-SA"/>
        </w:rPr>
        <w:t xml:space="preserve"> at </w:t>
      </w:r>
      <w:proofErr w:type="spellStart"/>
      <w:r w:rsidR="00CD5F4C" w:rsidRPr="0055178E">
        <w:rPr>
          <w:rFonts w:ascii="Times New Roman" w:eastAsia="Calibri" w:hAnsi="Times New Roman" w:cs="Times New Roman"/>
          <w:sz w:val="20"/>
          <w:szCs w:val="20"/>
          <w:lang w:val="es-US" w:bidi="ar-SA"/>
        </w:rPr>
        <w:t>Mahidol</w:t>
      </w:r>
      <w:proofErr w:type="spellEnd"/>
      <w:r w:rsidR="00CD5F4C" w:rsidRPr="0055178E">
        <w:rPr>
          <w:rFonts w:ascii="Times New Roman" w:eastAsia="Calibri" w:hAnsi="Times New Roman" w:cs="Times New Roman"/>
          <w:sz w:val="20"/>
          <w:szCs w:val="20"/>
          <w:lang w:val="es-US" w:bidi="ar-SA"/>
        </w:rPr>
        <w:t xml:space="preserve"> </w:t>
      </w:r>
      <w:proofErr w:type="spellStart"/>
      <w:r w:rsidR="007D28F3" w:rsidRPr="0055178E">
        <w:rPr>
          <w:rFonts w:ascii="Times New Roman" w:eastAsia="Calibri" w:hAnsi="Times New Roman" w:cs="Times New Roman"/>
          <w:sz w:val="20"/>
          <w:szCs w:val="20"/>
          <w:lang w:val="es-US" w:bidi="ar-SA"/>
        </w:rPr>
        <w:t>University</w:t>
      </w:r>
      <w:proofErr w:type="spellEnd"/>
      <w:r w:rsidR="00CD5F4C" w:rsidRPr="0055178E">
        <w:rPr>
          <w:rFonts w:ascii="Times New Roman" w:eastAsia="Calibri" w:hAnsi="Times New Roman" w:cs="Times New Roman"/>
          <w:sz w:val="20"/>
          <w:szCs w:val="20"/>
          <w:lang w:val="es-US" w:bidi="ar-SA"/>
        </w:rPr>
        <w:t>, Bangkok</w:t>
      </w:r>
      <w:r w:rsidR="00270A83">
        <w:rPr>
          <w:rFonts w:ascii="Times New Roman" w:eastAsia="Calibri" w:hAnsi="Times New Roman" w:cs="Times New Roman"/>
          <w:sz w:val="20"/>
          <w:szCs w:val="20"/>
          <w:lang w:val="es-US" w:bidi="ar-SA"/>
        </w:rPr>
        <w:t xml:space="preserve"> (</w:t>
      </w:r>
      <w:proofErr w:type="spellStart"/>
      <w:r w:rsidR="00CD5F4C" w:rsidRPr="0055178E">
        <w:rPr>
          <w:rFonts w:ascii="Times New Roman" w:eastAsia="Calibri" w:hAnsi="Times New Roman" w:cs="Times New Roman"/>
          <w:sz w:val="20"/>
          <w:szCs w:val="20"/>
          <w:lang w:val="es-US" w:bidi="ar-SA"/>
        </w:rPr>
        <w:t>Thailand</w:t>
      </w:r>
      <w:proofErr w:type="spellEnd"/>
      <w:r w:rsidR="00270A83">
        <w:rPr>
          <w:rFonts w:ascii="Times New Roman" w:eastAsia="Calibri" w:hAnsi="Times New Roman" w:cs="Times New Roman"/>
          <w:sz w:val="20"/>
          <w:szCs w:val="20"/>
          <w:lang w:val="es-US" w:bidi="ar-SA"/>
        </w:rPr>
        <w:t>)</w:t>
      </w:r>
      <w:r w:rsidR="007D28F3" w:rsidRPr="0055178E">
        <w:rPr>
          <w:rFonts w:ascii="Times New Roman" w:eastAsia="Calibri" w:hAnsi="Times New Roman" w:cs="Times New Roman"/>
          <w:sz w:val="20"/>
          <w:szCs w:val="20"/>
          <w:lang w:val="es-US" w:bidi="ar-SA"/>
        </w:rPr>
        <w:t xml:space="preserve">, </w:t>
      </w:r>
      <w:proofErr w:type="spellStart"/>
      <w:r w:rsidR="007D28F3" w:rsidRPr="0055178E">
        <w:rPr>
          <w:rFonts w:ascii="Times New Roman" w:eastAsia="Calibri" w:hAnsi="Times New Roman" w:cs="Times New Roman"/>
          <w:sz w:val="20"/>
          <w:szCs w:val="20"/>
          <w:lang w:val="es-US" w:bidi="ar-SA"/>
        </w:rPr>
        <w:t>where</w:t>
      </w:r>
      <w:proofErr w:type="spellEnd"/>
      <w:r w:rsidR="007D28F3" w:rsidRPr="0055178E">
        <w:rPr>
          <w:rFonts w:ascii="Times New Roman" w:eastAsia="Calibri" w:hAnsi="Times New Roman" w:cs="Times New Roman"/>
          <w:sz w:val="20"/>
          <w:szCs w:val="20"/>
          <w:lang w:val="es-US" w:bidi="ar-SA"/>
        </w:rPr>
        <w:t xml:space="preserve"> </w:t>
      </w:r>
      <w:proofErr w:type="spellStart"/>
      <w:r w:rsidR="007D28F3" w:rsidRPr="0055178E">
        <w:rPr>
          <w:rFonts w:ascii="Times New Roman" w:eastAsia="Calibri" w:hAnsi="Times New Roman" w:cs="Times New Roman"/>
          <w:sz w:val="20"/>
          <w:szCs w:val="20"/>
          <w:lang w:val="es-US" w:bidi="ar-SA"/>
        </w:rPr>
        <w:t>she</w:t>
      </w:r>
      <w:proofErr w:type="spellEnd"/>
      <w:r w:rsidR="007D28F3" w:rsidRPr="0055178E">
        <w:rPr>
          <w:rFonts w:ascii="Times New Roman" w:eastAsia="Calibri" w:hAnsi="Times New Roman" w:cs="Times New Roman"/>
          <w:sz w:val="20"/>
          <w:szCs w:val="20"/>
          <w:lang w:val="es-US" w:bidi="ar-SA"/>
        </w:rPr>
        <w:t xml:space="preserve"> </w:t>
      </w:r>
      <w:proofErr w:type="spellStart"/>
      <w:r w:rsidR="007D28F3" w:rsidRPr="0055178E">
        <w:rPr>
          <w:rFonts w:ascii="Times New Roman" w:eastAsia="Calibri" w:hAnsi="Times New Roman" w:cs="Times New Roman"/>
          <w:sz w:val="20"/>
          <w:szCs w:val="20"/>
          <w:lang w:val="es-US" w:bidi="ar-SA"/>
        </w:rPr>
        <w:t>started</w:t>
      </w:r>
      <w:proofErr w:type="spellEnd"/>
      <w:r w:rsidR="00ED494C">
        <w:rPr>
          <w:rFonts w:ascii="Times New Roman" w:eastAsia="Calibri" w:hAnsi="Times New Roman" w:cs="Times New Roman"/>
          <w:sz w:val="20"/>
          <w:szCs w:val="20"/>
          <w:lang w:val="es-US" w:bidi="ar-SA"/>
        </w:rPr>
        <w:t xml:space="preserve"> </w:t>
      </w:r>
      <w:proofErr w:type="spellStart"/>
      <w:r w:rsidR="00ED494C">
        <w:rPr>
          <w:rFonts w:ascii="Times New Roman" w:eastAsia="Calibri" w:hAnsi="Times New Roman" w:cs="Times New Roman"/>
          <w:sz w:val="20"/>
          <w:szCs w:val="20"/>
          <w:lang w:val="es-US" w:bidi="ar-SA"/>
        </w:rPr>
        <w:t>studying</w:t>
      </w:r>
      <w:proofErr w:type="spellEnd"/>
      <w:r w:rsidR="00ED494C">
        <w:rPr>
          <w:rFonts w:ascii="Times New Roman" w:eastAsia="Calibri" w:hAnsi="Times New Roman" w:cs="Times New Roman"/>
          <w:sz w:val="20"/>
          <w:szCs w:val="20"/>
          <w:lang w:val="es-US" w:bidi="ar-SA"/>
        </w:rPr>
        <w:t xml:space="preserve"> </w:t>
      </w:r>
      <w:r w:rsidR="00270A83">
        <w:rPr>
          <w:rFonts w:ascii="Times New Roman" w:eastAsia="Calibri" w:hAnsi="Times New Roman" w:cs="Times New Roman"/>
          <w:sz w:val="20"/>
          <w:szCs w:val="20"/>
          <w:lang w:val="es-US" w:bidi="ar-SA"/>
        </w:rPr>
        <w:t xml:space="preserve">tropical </w:t>
      </w:r>
      <w:proofErr w:type="spellStart"/>
      <w:r w:rsidR="00270A83">
        <w:rPr>
          <w:rFonts w:ascii="Times New Roman" w:eastAsia="Calibri" w:hAnsi="Times New Roman" w:cs="Times New Roman"/>
          <w:sz w:val="20"/>
          <w:szCs w:val="20"/>
          <w:lang w:val="es-US" w:bidi="ar-SA"/>
        </w:rPr>
        <w:t>infectious</w:t>
      </w:r>
      <w:proofErr w:type="spellEnd"/>
      <w:r w:rsidR="00270A83">
        <w:rPr>
          <w:rFonts w:ascii="Times New Roman" w:eastAsia="Calibri" w:hAnsi="Times New Roman" w:cs="Times New Roman"/>
          <w:sz w:val="20"/>
          <w:szCs w:val="20"/>
          <w:lang w:val="es-US" w:bidi="ar-SA"/>
        </w:rPr>
        <w:t xml:space="preserve"> </w:t>
      </w:r>
      <w:proofErr w:type="spellStart"/>
      <w:r w:rsidR="00270A83">
        <w:rPr>
          <w:rFonts w:ascii="Times New Roman" w:eastAsia="Calibri" w:hAnsi="Times New Roman" w:cs="Times New Roman"/>
          <w:sz w:val="20"/>
          <w:szCs w:val="20"/>
          <w:lang w:val="es-US" w:bidi="ar-SA"/>
        </w:rPr>
        <w:t>diseases</w:t>
      </w:r>
      <w:proofErr w:type="spellEnd"/>
      <w:r w:rsidR="00E845CF">
        <w:rPr>
          <w:rFonts w:ascii="Times New Roman" w:eastAsia="Calibri" w:hAnsi="Times New Roman" w:cs="Times New Roman"/>
          <w:sz w:val="20"/>
          <w:szCs w:val="20"/>
          <w:lang w:val="es-US" w:bidi="ar-SA"/>
        </w:rPr>
        <w:t xml:space="preserve">, </w:t>
      </w:r>
      <w:proofErr w:type="spellStart"/>
      <w:r w:rsidR="00270A83">
        <w:rPr>
          <w:rFonts w:ascii="Times New Roman" w:eastAsia="Calibri" w:hAnsi="Times New Roman" w:cs="Times New Roman"/>
          <w:sz w:val="20"/>
          <w:szCs w:val="20"/>
          <w:lang w:val="es-US" w:bidi="ar-SA"/>
        </w:rPr>
        <w:t>immune</w:t>
      </w:r>
      <w:proofErr w:type="spellEnd"/>
      <w:r w:rsidR="00CD5F4C" w:rsidRPr="0055178E">
        <w:rPr>
          <w:rFonts w:ascii="Times New Roman" w:eastAsia="Calibri" w:hAnsi="Times New Roman" w:cs="Times New Roman"/>
          <w:sz w:val="20"/>
          <w:szCs w:val="20"/>
          <w:lang w:val="es-US" w:bidi="ar-SA"/>
        </w:rPr>
        <w:t xml:space="preserve"> responses </w:t>
      </w:r>
      <w:proofErr w:type="spellStart"/>
      <w:r w:rsidR="0055178E">
        <w:rPr>
          <w:rFonts w:ascii="Times New Roman" w:eastAsia="Calibri" w:hAnsi="Times New Roman" w:cs="Times New Roman"/>
          <w:sz w:val="20"/>
          <w:szCs w:val="20"/>
          <w:lang w:val="es-US" w:bidi="ar-SA"/>
        </w:rPr>
        <w:t>against</w:t>
      </w:r>
      <w:proofErr w:type="spellEnd"/>
      <w:r w:rsidR="00CD5F4C" w:rsidRPr="0055178E">
        <w:rPr>
          <w:rFonts w:ascii="Times New Roman" w:eastAsia="Calibri" w:hAnsi="Times New Roman" w:cs="Times New Roman"/>
          <w:sz w:val="20"/>
          <w:szCs w:val="20"/>
          <w:lang w:val="es-US" w:bidi="ar-SA"/>
        </w:rPr>
        <w:t xml:space="preserve"> </w:t>
      </w:r>
      <w:r w:rsidR="00ED494C">
        <w:rPr>
          <w:rFonts w:ascii="Times New Roman" w:eastAsia="Calibri" w:hAnsi="Times New Roman" w:cs="Times New Roman"/>
          <w:sz w:val="20"/>
          <w:szCs w:val="20"/>
          <w:lang w:val="es-US" w:bidi="ar-SA"/>
        </w:rPr>
        <w:t xml:space="preserve">tropical </w:t>
      </w:r>
      <w:proofErr w:type="spellStart"/>
      <w:r w:rsidR="00E845CF">
        <w:rPr>
          <w:rFonts w:ascii="Times New Roman" w:eastAsia="Calibri" w:hAnsi="Times New Roman" w:cs="Times New Roman"/>
          <w:sz w:val="20"/>
          <w:szCs w:val="20"/>
          <w:lang w:val="es-US" w:bidi="ar-SA"/>
        </w:rPr>
        <w:t>pathogens</w:t>
      </w:r>
      <w:proofErr w:type="spellEnd"/>
      <w:r w:rsidR="00E845CF">
        <w:rPr>
          <w:rFonts w:ascii="Times New Roman" w:eastAsia="Calibri" w:hAnsi="Times New Roman" w:cs="Times New Roman"/>
          <w:sz w:val="20"/>
          <w:szCs w:val="20"/>
          <w:lang w:val="es-US" w:bidi="ar-SA"/>
        </w:rPr>
        <w:t xml:space="preserve">, and </w:t>
      </w:r>
      <w:proofErr w:type="spellStart"/>
      <w:r w:rsidR="00E845CF">
        <w:rPr>
          <w:rFonts w:ascii="Times New Roman" w:eastAsia="Calibri" w:hAnsi="Times New Roman" w:cs="Times New Roman"/>
          <w:sz w:val="20"/>
          <w:szCs w:val="20"/>
          <w:lang w:val="es-US" w:bidi="ar-SA"/>
        </w:rPr>
        <w:t>the</w:t>
      </w:r>
      <w:proofErr w:type="spellEnd"/>
      <w:r w:rsidR="00E845CF">
        <w:rPr>
          <w:rFonts w:ascii="Times New Roman" w:eastAsia="Calibri" w:hAnsi="Times New Roman" w:cs="Times New Roman"/>
          <w:sz w:val="20"/>
          <w:szCs w:val="20"/>
          <w:lang w:val="es-US" w:bidi="ar-SA"/>
        </w:rPr>
        <w:t xml:space="preserve"> </w:t>
      </w:r>
      <w:proofErr w:type="spellStart"/>
      <w:r w:rsidR="00E845CF">
        <w:rPr>
          <w:rFonts w:ascii="Times New Roman" w:eastAsia="Calibri" w:hAnsi="Times New Roman" w:cs="Times New Roman"/>
          <w:sz w:val="20"/>
          <w:szCs w:val="20"/>
          <w:lang w:val="es-US" w:bidi="ar-SA"/>
        </w:rPr>
        <w:t>principles</w:t>
      </w:r>
      <w:proofErr w:type="spellEnd"/>
      <w:r w:rsidR="00E845CF">
        <w:rPr>
          <w:rFonts w:ascii="Times New Roman" w:eastAsia="Calibri" w:hAnsi="Times New Roman" w:cs="Times New Roman"/>
          <w:sz w:val="20"/>
          <w:szCs w:val="20"/>
          <w:lang w:val="es-US" w:bidi="ar-SA"/>
        </w:rPr>
        <w:t xml:space="preserve"> and </w:t>
      </w:r>
      <w:proofErr w:type="spellStart"/>
      <w:r w:rsidR="00E845CF">
        <w:rPr>
          <w:rFonts w:ascii="Times New Roman" w:eastAsia="Calibri" w:hAnsi="Times New Roman" w:cs="Times New Roman"/>
          <w:sz w:val="20"/>
          <w:szCs w:val="20"/>
          <w:lang w:val="es-US" w:bidi="ar-SA"/>
        </w:rPr>
        <w:t>methods</w:t>
      </w:r>
      <w:proofErr w:type="spellEnd"/>
      <w:r w:rsidR="00E845CF">
        <w:rPr>
          <w:rFonts w:ascii="Times New Roman" w:eastAsia="Calibri" w:hAnsi="Times New Roman" w:cs="Times New Roman"/>
          <w:sz w:val="20"/>
          <w:szCs w:val="20"/>
          <w:lang w:val="es-US" w:bidi="ar-SA"/>
        </w:rPr>
        <w:t xml:space="preserve"> of diagnosis of </w:t>
      </w:r>
      <w:proofErr w:type="spellStart"/>
      <w:r w:rsidR="00E845CF">
        <w:rPr>
          <w:rFonts w:ascii="Times New Roman" w:eastAsia="Calibri" w:hAnsi="Times New Roman" w:cs="Times New Roman"/>
          <w:sz w:val="20"/>
          <w:szCs w:val="20"/>
          <w:lang w:val="es-US" w:bidi="ar-SA"/>
        </w:rPr>
        <w:t>infectious</w:t>
      </w:r>
      <w:proofErr w:type="spellEnd"/>
      <w:r w:rsidR="00E845CF">
        <w:rPr>
          <w:rFonts w:ascii="Times New Roman" w:eastAsia="Calibri" w:hAnsi="Times New Roman" w:cs="Times New Roman"/>
          <w:sz w:val="20"/>
          <w:szCs w:val="20"/>
          <w:lang w:val="es-US" w:bidi="ar-SA"/>
        </w:rPr>
        <w:t xml:space="preserve"> </w:t>
      </w:r>
      <w:proofErr w:type="spellStart"/>
      <w:r w:rsidR="00E845CF">
        <w:rPr>
          <w:rFonts w:ascii="Times New Roman" w:eastAsia="Calibri" w:hAnsi="Times New Roman" w:cs="Times New Roman"/>
          <w:sz w:val="20"/>
          <w:szCs w:val="20"/>
          <w:lang w:val="es-US" w:bidi="ar-SA"/>
        </w:rPr>
        <w:t>diseases</w:t>
      </w:r>
      <w:proofErr w:type="spellEnd"/>
      <w:r w:rsidR="00E845CF">
        <w:rPr>
          <w:rFonts w:ascii="Times New Roman" w:eastAsia="Calibri" w:hAnsi="Times New Roman" w:cs="Times New Roman"/>
          <w:sz w:val="20"/>
          <w:szCs w:val="20"/>
          <w:lang w:val="es-US" w:bidi="ar-SA"/>
        </w:rPr>
        <w:t xml:space="preserve">. </w:t>
      </w:r>
      <w:proofErr w:type="spellStart"/>
      <w:r w:rsidR="00ED494C">
        <w:rPr>
          <w:rFonts w:ascii="Times New Roman" w:eastAsia="Calibri" w:hAnsi="Times New Roman" w:cs="Times New Roman"/>
          <w:sz w:val="20"/>
          <w:szCs w:val="20"/>
          <w:lang w:val="es-US" w:bidi="ar-SA"/>
        </w:rPr>
        <w:t>From</w:t>
      </w:r>
      <w:proofErr w:type="spellEnd"/>
      <w:r w:rsidR="00ED494C">
        <w:rPr>
          <w:rFonts w:ascii="Times New Roman" w:eastAsia="Calibri" w:hAnsi="Times New Roman" w:cs="Times New Roman"/>
          <w:sz w:val="20"/>
          <w:szCs w:val="20"/>
          <w:lang w:val="es-US" w:bidi="ar-SA"/>
        </w:rPr>
        <w:t xml:space="preserve"> 2014-2016, </w:t>
      </w:r>
      <w:proofErr w:type="spellStart"/>
      <w:r w:rsidR="00ED494C">
        <w:rPr>
          <w:rFonts w:ascii="Times New Roman" w:eastAsia="Calibri" w:hAnsi="Times New Roman" w:cs="Times New Roman"/>
          <w:sz w:val="20"/>
          <w:szCs w:val="20"/>
          <w:lang w:val="es-US" w:bidi="ar-SA"/>
        </w:rPr>
        <w:t>she</w:t>
      </w:r>
      <w:proofErr w:type="spellEnd"/>
      <w:r w:rsidR="00ED494C">
        <w:rPr>
          <w:rFonts w:ascii="Times New Roman" w:eastAsia="Calibri" w:hAnsi="Times New Roman" w:cs="Times New Roman"/>
          <w:sz w:val="20"/>
          <w:szCs w:val="20"/>
          <w:lang w:val="es-US" w:bidi="ar-SA"/>
        </w:rPr>
        <w:t xml:space="preserve"> </w:t>
      </w:r>
      <w:proofErr w:type="spellStart"/>
      <w:r w:rsidR="00ED494C">
        <w:rPr>
          <w:rFonts w:ascii="Times New Roman" w:eastAsia="Calibri" w:hAnsi="Times New Roman" w:cs="Times New Roman"/>
          <w:sz w:val="20"/>
          <w:szCs w:val="20"/>
          <w:lang w:val="es-US" w:bidi="ar-SA"/>
        </w:rPr>
        <w:t>worked</w:t>
      </w:r>
      <w:proofErr w:type="spellEnd"/>
      <w:r w:rsidR="00ED494C">
        <w:rPr>
          <w:rFonts w:ascii="Times New Roman" w:eastAsia="Calibri" w:hAnsi="Times New Roman" w:cs="Times New Roman"/>
          <w:sz w:val="20"/>
          <w:szCs w:val="20"/>
          <w:lang w:val="es-US" w:bidi="ar-SA"/>
        </w:rPr>
        <w:t xml:space="preserve"> as a m</w:t>
      </w:r>
      <w:r w:rsidR="00ED494C" w:rsidRPr="00ED494C">
        <w:rPr>
          <w:rFonts w:ascii="Times New Roman" w:eastAsia="Calibri" w:hAnsi="Times New Roman" w:cs="Times New Roman"/>
          <w:sz w:val="20"/>
          <w:szCs w:val="20"/>
          <w:lang w:val="es-US" w:bidi="ar-SA"/>
        </w:rPr>
        <w:t xml:space="preserve">edical </w:t>
      </w:r>
      <w:proofErr w:type="spellStart"/>
      <w:r w:rsidR="00ED494C">
        <w:rPr>
          <w:rFonts w:ascii="Times New Roman" w:eastAsia="Calibri" w:hAnsi="Times New Roman" w:cs="Times New Roman"/>
          <w:sz w:val="20"/>
          <w:szCs w:val="20"/>
          <w:lang w:val="es-US" w:bidi="ar-SA"/>
        </w:rPr>
        <w:t>s</w:t>
      </w:r>
      <w:r w:rsidR="00ED494C" w:rsidRPr="00ED494C">
        <w:rPr>
          <w:rFonts w:ascii="Times New Roman" w:eastAsia="Calibri" w:hAnsi="Times New Roman" w:cs="Times New Roman"/>
          <w:sz w:val="20"/>
          <w:szCs w:val="20"/>
          <w:lang w:val="es-US" w:bidi="ar-SA"/>
        </w:rPr>
        <w:t>cientist</w:t>
      </w:r>
      <w:proofErr w:type="spellEnd"/>
      <w:r w:rsidR="00ED494C" w:rsidRPr="00ED494C">
        <w:rPr>
          <w:rFonts w:ascii="Times New Roman" w:eastAsia="Calibri" w:hAnsi="Times New Roman" w:cs="Times New Roman"/>
          <w:sz w:val="20"/>
          <w:szCs w:val="20"/>
          <w:lang w:val="es-US" w:bidi="ar-SA"/>
        </w:rPr>
        <w:t xml:space="preserve"> at </w:t>
      </w:r>
      <w:proofErr w:type="spellStart"/>
      <w:r w:rsidR="00ED494C" w:rsidRPr="00ED494C">
        <w:rPr>
          <w:rFonts w:ascii="Times New Roman" w:eastAsia="Calibri" w:hAnsi="Times New Roman" w:cs="Times New Roman"/>
          <w:sz w:val="20"/>
          <w:szCs w:val="20"/>
          <w:lang w:val="es-US" w:bidi="ar-SA"/>
        </w:rPr>
        <w:t>the</w:t>
      </w:r>
      <w:proofErr w:type="spellEnd"/>
      <w:r w:rsidR="00ED494C" w:rsidRPr="00ED494C">
        <w:rPr>
          <w:rFonts w:ascii="Times New Roman" w:eastAsia="Calibri" w:hAnsi="Times New Roman" w:cs="Times New Roman"/>
          <w:sz w:val="20"/>
          <w:szCs w:val="20"/>
          <w:lang w:val="es-US" w:bidi="ar-SA"/>
        </w:rPr>
        <w:t xml:space="preserve"> </w:t>
      </w:r>
      <w:proofErr w:type="spellStart"/>
      <w:r w:rsidR="00ED494C" w:rsidRPr="00ED494C">
        <w:rPr>
          <w:rFonts w:ascii="Times New Roman" w:eastAsia="Calibri" w:hAnsi="Times New Roman" w:cs="Times New Roman"/>
          <w:sz w:val="20"/>
          <w:szCs w:val="20"/>
          <w:lang w:val="es-US" w:bidi="ar-SA"/>
        </w:rPr>
        <w:t>Department</w:t>
      </w:r>
      <w:proofErr w:type="spellEnd"/>
      <w:r w:rsidR="00ED494C" w:rsidRPr="00ED494C">
        <w:rPr>
          <w:rFonts w:ascii="Times New Roman" w:eastAsia="Calibri" w:hAnsi="Times New Roman" w:cs="Times New Roman"/>
          <w:sz w:val="20"/>
          <w:szCs w:val="20"/>
          <w:lang w:val="es-US" w:bidi="ar-SA"/>
        </w:rPr>
        <w:t xml:space="preserve"> of </w:t>
      </w:r>
      <w:proofErr w:type="spellStart"/>
      <w:r w:rsidR="00ED494C" w:rsidRPr="00ED494C">
        <w:rPr>
          <w:rFonts w:ascii="Times New Roman" w:eastAsia="Calibri" w:hAnsi="Times New Roman" w:cs="Times New Roman"/>
          <w:sz w:val="20"/>
          <w:szCs w:val="20"/>
          <w:lang w:val="es-US" w:bidi="ar-SA"/>
        </w:rPr>
        <w:t>Pathology</w:t>
      </w:r>
      <w:proofErr w:type="spellEnd"/>
      <w:r w:rsidR="00ED494C" w:rsidRPr="00ED494C">
        <w:rPr>
          <w:rFonts w:ascii="Times New Roman" w:eastAsia="Calibri" w:hAnsi="Times New Roman" w:cs="Times New Roman"/>
          <w:sz w:val="20"/>
          <w:szCs w:val="20"/>
          <w:lang w:val="es-US" w:bidi="ar-SA"/>
        </w:rPr>
        <w:t xml:space="preserve">, </w:t>
      </w:r>
      <w:proofErr w:type="spellStart"/>
      <w:r w:rsidR="00ED494C" w:rsidRPr="00ED494C">
        <w:rPr>
          <w:rFonts w:ascii="Times New Roman" w:eastAsia="Calibri" w:hAnsi="Times New Roman" w:cs="Times New Roman"/>
          <w:sz w:val="20"/>
          <w:szCs w:val="20"/>
          <w:lang w:val="es-US" w:bidi="ar-SA"/>
        </w:rPr>
        <w:t>Siriraj</w:t>
      </w:r>
      <w:proofErr w:type="spellEnd"/>
      <w:r w:rsidR="00ED494C" w:rsidRPr="00ED494C">
        <w:rPr>
          <w:rFonts w:ascii="Times New Roman" w:eastAsia="Calibri" w:hAnsi="Times New Roman" w:cs="Times New Roman"/>
          <w:sz w:val="20"/>
          <w:szCs w:val="20"/>
          <w:lang w:val="es-US" w:bidi="ar-SA"/>
        </w:rPr>
        <w:t xml:space="preserve"> Hospital</w:t>
      </w:r>
      <w:r w:rsidR="00ED494C">
        <w:rPr>
          <w:rFonts w:ascii="Times New Roman" w:eastAsia="Calibri" w:hAnsi="Times New Roman" w:cs="Times New Roman"/>
          <w:sz w:val="20"/>
          <w:szCs w:val="20"/>
          <w:lang w:val="es-US" w:bidi="ar-SA"/>
        </w:rPr>
        <w:t xml:space="preserve"> in Bangkok.</w:t>
      </w:r>
      <w:r w:rsidR="00ED494C" w:rsidRPr="00ED494C">
        <w:rPr>
          <w:rFonts w:ascii="Times New Roman" w:eastAsia="Calibri" w:hAnsi="Times New Roman" w:cs="Times New Roman"/>
          <w:sz w:val="20"/>
          <w:szCs w:val="20"/>
          <w:lang w:val="es-US" w:bidi="ar-SA"/>
        </w:rPr>
        <w:t xml:space="preserve"> </w:t>
      </w:r>
      <w:proofErr w:type="spellStart"/>
      <w:r w:rsidR="00E845CF">
        <w:rPr>
          <w:rFonts w:ascii="Times New Roman" w:eastAsia="Calibri" w:hAnsi="Times New Roman" w:cs="Times New Roman"/>
          <w:sz w:val="20"/>
          <w:szCs w:val="20"/>
          <w:lang w:val="es-US" w:bidi="ar-SA"/>
        </w:rPr>
        <w:t>Since</w:t>
      </w:r>
      <w:proofErr w:type="spellEnd"/>
      <w:r w:rsidR="007D28F3" w:rsidRPr="0055178E">
        <w:rPr>
          <w:rFonts w:ascii="Times New Roman" w:eastAsia="Calibri" w:hAnsi="Times New Roman" w:cs="Times New Roman"/>
          <w:sz w:val="20"/>
          <w:szCs w:val="20"/>
          <w:lang w:val="es-US" w:bidi="ar-SA"/>
        </w:rPr>
        <w:t xml:space="preserve"> 201</w:t>
      </w:r>
      <w:r w:rsidR="00712698">
        <w:rPr>
          <w:rFonts w:ascii="Times New Roman" w:eastAsia="Calibri" w:hAnsi="Times New Roman" w:cs="Angsana New"/>
          <w:sz w:val="20"/>
          <w:szCs w:val="25"/>
          <w:lang w:val="es-US"/>
        </w:rPr>
        <w:t>7</w:t>
      </w:r>
      <w:r w:rsidR="0055178E" w:rsidRPr="0055178E">
        <w:rPr>
          <w:rFonts w:ascii="Times New Roman" w:eastAsia="Calibri" w:hAnsi="Times New Roman" w:cs="Times New Roman"/>
          <w:sz w:val="20"/>
          <w:szCs w:val="20"/>
          <w:lang w:val="es-US" w:bidi="ar-SA"/>
        </w:rPr>
        <w:t>,</w:t>
      </w:r>
      <w:r w:rsidR="00270A83" w:rsidRPr="00270A83">
        <w:rPr>
          <w:rFonts w:ascii="Times New Roman" w:hAnsi="Times New Roman" w:cs="Times New Roman"/>
          <w:sz w:val="20"/>
          <w:szCs w:val="20"/>
        </w:rPr>
        <w:t xml:space="preserve"> </w:t>
      </w:r>
      <w:r w:rsidR="00270A83">
        <w:rPr>
          <w:rFonts w:ascii="Times New Roman" w:hAnsi="Times New Roman" w:cs="Times New Roman"/>
          <w:sz w:val="20"/>
          <w:szCs w:val="20"/>
        </w:rPr>
        <w:t xml:space="preserve">she has </w:t>
      </w:r>
      <w:r w:rsidR="00270A83" w:rsidRPr="00DC6517">
        <w:rPr>
          <w:rFonts w:ascii="Times New Roman" w:hAnsi="Times New Roman" w:cs="Times New Roman"/>
          <w:sz w:val="20"/>
          <w:szCs w:val="20"/>
        </w:rPr>
        <w:t xml:space="preserve">been </w:t>
      </w:r>
      <w:r w:rsidR="00E845CF">
        <w:rPr>
          <w:rFonts w:ascii="Times New Roman" w:hAnsi="Times New Roman" w:cs="Times New Roman"/>
          <w:sz w:val="20"/>
          <w:szCs w:val="20"/>
        </w:rPr>
        <w:t xml:space="preserve">studying </w:t>
      </w:r>
      <w:r w:rsidR="00ED494C">
        <w:rPr>
          <w:rFonts w:ascii="Times New Roman" w:hAnsi="Times New Roman" w:cs="Times New Roman"/>
          <w:sz w:val="20"/>
          <w:szCs w:val="20"/>
        </w:rPr>
        <w:t>immune</w:t>
      </w:r>
      <w:r w:rsidR="00E845CF">
        <w:rPr>
          <w:rFonts w:ascii="Times New Roman" w:hAnsi="Times New Roman" w:cs="Times New Roman"/>
          <w:sz w:val="20"/>
          <w:szCs w:val="20"/>
        </w:rPr>
        <w:t xml:space="preserve"> responses </w:t>
      </w:r>
      <w:r w:rsidR="00ED494C">
        <w:rPr>
          <w:rFonts w:ascii="Times New Roman" w:hAnsi="Times New Roman" w:cs="Times New Roman"/>
          <w:sz w:val="20"/>
          <w:szCs w:val="20"/>
        </w:rPr>
        <w:t>to</w:t>
      </w:r>
      <w:r w:rsidR="00E845CF">
        <w:rPr>
          <w:rFonts w:ascii="Times New Roman" w:hAnsi="Times New Roman" w:cs="Times New Roman"/>
          <w:sz w:val="20"/>
          <w:szCs w:val="20"/>
        </w:rPr>
        <w:t xml:space="preserve"> Zika virus and dengue virus infections and </w:t>
      </w:r>
      <w:r w:rsidR="00270A83" w:rsidRPr="00DC6517">
        <w:rPr>
          <w:rFonts w:ascii="Times New Roman" w:hAnsi="Times New Roman" w:cs="Times New Roman"/>
          <w:sz w:val="20"/>
          <w:szCs w:val="20"/>
        </w:rPr>
        <w:t>doing scientific work at</w:t>
      </w:r>
      <w:r w:rsidR="00712698">
        <w:rPr>
          <w:rFonts w:ascii="Times New Roman" w:hAnsi="Times New Roman" w:cs="Times New Roman"/>
          <w:sz w:val="20"/>
          <w:szCs w:val="20"/>
        </w:rPr>
        <w:t xml:space="preserve"> the Department of Microbiology and Immunology, </w:t>
      </w:r>
      <w:r w:rsidR="00FF33AE">
        <w:rPr>
          <w:rFonts w:ascii="Times New Roman" w:hAnsi="Times New Roman" w:cs="Times New Roman"/>
          <w:sz w:val="20"/>
          <w:szCs w:val="20"/>
        </w:rPr>
        <w:t>Faculty of Tropical Medicine, Mahidol University in Bangkok.</w:t>
      </w:r>
      <w:r w:rsidR="00C10C36">
        <w:rPr>
          <w:rFonts w:ascii="Times New Roman" w:hAnsi="Times New Roman" w:cs="Times New Roman"/>
          <w:sz w:val="20"/>
          <w:szCs w:val="20"/>
        </w:rPr>
        <w:t xml:space="preserve"> </w:t>
      </w:r>
      <w:r w:rsidR="00ED494C">
        <w:rPr>
          <w:rFonts w:ascii="Times New Roman" w:hAnsi="Times New Roman" w:cs="Times New Roman"/>
          <w:sz w:val="20"/>
          <w:szCs w:val="20"/>
        </w:rPr>
        <w:t>From</w:t>
      </w:r>
      <w:r w:rsidR="00FF33AE">
        <w:rPr>
          <w:rFonts w:ascii="Times New Roman" w:hAnsi="Times New Roman" w:cs="Times New Roman"/>
          <w:sz w:val="20"/>
          <w:szCs w:val="20"/>
        </w:rPr>
        <w:t xml:space="preserve"> 2016</w:t>
      </w:r>
      <w:r w:rsidR="00ED494C">
        <w:rPr>
          <w:rFonts w:ascii="Times New Roman" w:hAnsi="Times New Roman" w:cs="Times New Roman"/>
          <w:sz w:val="20"/>
          <w:szCs w:val="20"/>
        </w:rPr>
        <w:t>-2022</w:t>
      </w:r>
      <w:r w:rsidR="00E845CF">
        <w:rPr>
          <w:rFonts w:ascii="Times New Roman" w:hAnsi="Times New Roman" w:cs="Times New Roman"/>
          <w:sz w:val="20"/>
          <w:szCs w:val="20"/>
        </w:rPr>
        <w:t>, she</w:t>
      </w:r>
      <w:r w:rsidR="00712698">
        <w:rPr>
          <w:rFonts w:ascii="Times New Roman" w:hAnsi="Times New Roman" w:cs="Times New Roman"/>
          <w:sz w:val="20"/>
          <w:szCs w:val="20"/>
        </w:rPr>
        <w:t xml:space="preserve"> </w:t>
      </w:r>
      <w:r w:rsidR="00ED494C">
        <w:rPr>
          <w:rFonts w:ascii="Times New Roman" w:hAnsi="Times New Roman" w:cs="Times New Roman"/>
          <w:sz w:val="20"/>
          <w:szCs w:val="20"/>
        </w:rPr>
        <w:t xml:space="preserve">worked as a </w:t>
      </w:r>
      <w:r w:rsidR="00712698">
        <w:rPr>
          <w:rFonts w:ascii="Times New Roman" w:hAnsi="Times New Roman" w:cs="Times New Roman"/>
          <w:sz w:val="20"/>
          <w:szCs w:val="20"/>
        </w:rPr>
        <w:t>medical scientist</w:t>
      </w:r>
      <w:r w:rsidR="00712698" w:rsidRPr="00712698">
        <w:rPr>
          <w:rFonts w:ascii="Times New Roman" w:hAnsi="Times New Roman" w:cs="Times New Roman"/>
          <w:sz w:val="20"/>
          <w:szCs w:val="20"/>
        </w:rPr>
        <w:t xml:space="preserve"> (</w:t>
      </w:r>
      <w:r w:rsidR="009F2C12">
        <w:rPr>
          <w:rFonts w:ascii="Times New Roman" w:hAnsi="Times New Roman" w:cs="Times New Roman"/>
          <w:sz w:val="20"/>
          <w:szCs w:val="20"/>
        </w:rPr>
        <w:t>p</w:t>
      </w:r>
      <w:r w:rsidR="00712698" w:rsidRPr="00712698">
        <w:rPr>
          <w:rFonts w:ascii="Times New Roman" w:hAnsi="Times New Roman" w:cs="Times New Roman"/>
          <w:sz w:val="20"/>
          <w:szCs w:val="20"/>
        </w:rPr>
        <w:t>art-time) at Pathology Diagnostic Center Co., Ltd.</w:t>
      </w:r>
      <w:r w:rsidR="00712698">
        <w:rPr>
          <w:rFonts w:ascii="Times New Roman" w:hAnsi="Times New Roman" w:cs="Times New Roman"/>
          <w:sz w:val="20"/>
          <w:szCs w:val="20"/>
        </w:rPr>
        <w:t>, specializing in the detection of blood cancers using flow cytometry and organ specific cancers using molecular tools.</w:t>
      </w:r>
    </w:p>
    <w:sectPr w:rsidR="00712698" w:rsidRPr="00E84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MDPI _Tropical Medine and Infectious diseas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5ss9st8ds0wber05cx2v9hw5e5ra2fd0pp&quot;&gt;Vajee library_TMMI601&amp;amp;602-Converted&lt;record-ids&gt;&lt;item&gt;167&lt;/item&gt;&lt;item&gt;181&lt;/item&gt;&lt;item&gt;183&lt;/item&gt;&lt;item&gt;184&lt;/item&gt;&lt;item&gt;216&lt;/item&gt;&lt;item&gt;474&lt;/item&gt;&lt;item&gt;681&lt;/item&gt;&lt;item&gt;766&lt;/item&gt;&lt;item&gt;775&lt;/item&gt;&lt;/record-ids&gt;&lt;/item&gt;&lt;/Libraries&gt;"/>
  </w:docVars>
  <w:rsids>
    <w:rsidRoot w:val="00253516"/>
    <w:rsid w:val="00035A57"/>
    <w:rsid w:val="00090353"/>
    <w:rsid w:val="001275D8"/>
    <w:rsid w:val="00135429"/>
    <w:rsid w:val="0016088C"/>
    <w:rsid w:val="001A5DA5"/>
    <w:rsid w:val="001D4AA7"/>
    <w:rsid w:val="00253516"/>
    <w:rsid w:val="00270A83"/>
    <w:rsid w:val="002815FE"/>
    <w:rsid w:val="0029326E"/>
    <w:rsid w:val="002F2DE2"/>
    <w:rsid w:val="00384828"/>
    <w:rsid w:val="003D5736"/>
    <w:rsid w:val="00402E49"/>
    <w:rsid w:val="004742FE"/>
    <w:rsid w:val="004C1829"/>
    <w:rsid w:val="004F5868"/>
    <w:rsid w:val="0055178E"/>
    <w:rsid w:val="006274EB"/>
    <w:rsid w:val="006A716E"/>
    <w:rsid w:val="00712698"/>
    <w:rsid w:val="00766095"/>
    <w:rsid w:val="007A0EBC"/>
    <w:rsid w:val="007D28F3"/>
    <w:rsid w:val="00857659"/>
    <w:rsid w:val="008A150B"/>
    <w:rsid w:val="008B66B7"/>
    <w:rsid w:val="008D4244"/>
    <w:rsid w:val="00953099"/>
    <w:rsid w:val="009F2C12"/>
    <w:rsid w:val="00A60139"/>
    <w:rsid w:val="00A6677A"/>
    <w:rsid w:val="00B478A4"/>
    <w:rsid w:val="00C10C36"/>
    <w:rsid w:val="00CA27B6"/>
    <w:rsid w:val="00CD5F4C"/>
    <w:rsid w:val="00CF1AC2"/>
    <w:rsid w:val="00CF7CF1"/>
    <w:rsid w:val="00D3392D"/>
    <w:rsid w:val="00D65603"/>
    <w:rsid w:val="00E57E2F"/>
    <w:rsid w:val="00E845CF"/>
    <w:rsid w:val="00EA57D4"/>
    <w:rsid w:val="00ED494C"/>
    <w:rsid w:val="00EF18BF"/>
    <w:rsid w:val="00F95809"/>
    <w:rsid w:val="00FB2FEF"/>
    <w:rsid w:val="00FF33A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5765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57659"/>
    <w:rPr>
      <w:rFonts w:ascii="Calibri" w:hAnsi="Calibri" w:cs="Calibri"/>
      <w:noProof/>
    </w:rPr>
  </w:style>
  <w:style w:type="paragraph" w:customStyle="1" w:styleId="EndNoteBibliography">
    <w:name w:val="EndNote Bibliography"/>
    <w:basedOn w:val="Normal"/>
    <w:link w:val="EndNoteBibliographyChar"/>
    <w:rsid w:val="0085765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57659"/>
    <w:rPr>
      <w:rFonts w:ascii="Calibri" w:hAnsi="Calibri" w:cs="Calibri"/>
      <w:noProof/>
    </w:rPr>
  </w:style>
  <w:style w:type="paragraph" w:customStyle="1" w:styleId="MDPI31text">
    <w:name w:val="MDPI_3.1_text"/>
    <w:qFormat/>
    <w:rsid w:val="00857659"/>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2"/>
      <w:sz w:val="20"/>
      <w:szCs w:val="22"/>
      <w:lang w:eastAsia="de-DE" w:bidi="en-US"/>
      <w14:ligatures w14:val="standardContextual"/>
    </w:rPr>
  </w:style>
  <w:style w:type="paragraph" w:customStyle="1" w:styleId="MDPI51figurecaption">
    <w:name w:val="MDPI_5.1_figure_caption"/>
    <w:qFormat/>
    <w:rsid w:val="00EA57D4"/>
    <w:pPr>
      <w:adjustRightInd w:val="0"/>
      <w:snapToGrid w:val="0"/>
      <w:spacing w:before="120" w:after="240" w:line="228" w:lineRule="auto"/>
      <w:ind w:left="2608"/>
    </w:pPr>
    <w:rPr>
      <w:rFonts w:ascii="Palatino Linotype" w:eastAsia="Times New Roman" w:hAnsi="Palatino Linotype" w:cs="Times New Roman"/>
      <w:color w:val="000000"/>
      <w:kern w:val="2"/>
      <w:sz w:val="18"/>
      <w:szCs w:val="20"/>
      <w:lang w:eastAsia="de-DE" w:bidi="en-US"/>
      <w14:ligatures w14:val="standardContextual"/>
    </w:rPr>
  </w:style>
  <w:style w:type="paragraph" w:styleId="BalloonText">
    <w:name w:val="Balloon Text"/>
    <w:basedOn w:val="Normal"/>
    <w:link w:val="BalloonTextChar"/>
    <w:uiPriority w:val="99"/>
    <w:semiHidden/>
    <w:unhideWhenUsed/>
    <w:rsid w:val="00CF1AC2"/>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CF1AC2"/>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5765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57659"/>
    <w:rPr>
      <w:rFonts w:ascii="Calibri" w:hAnsi="Calibri" w:cs="Calibri"/>
      <w:noProof/>
    </w:rPr>
  </w:style>
  <w:style w:type="paragraph" w:customStyle="1" w:styleId="EndNoteBibliography">
    <w:name w:val="EndNote Bibliography"/>
    <w:basedOn w:val="Normal"/>
    <w:link w:val="EndNoteBibliographyChar"/>
    <w:rsid w:val="0085765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57659"/>
    <w:rPr>
      <w:rFonts w:ascii="Calibri" w:hAnsi="Calibri" w:cs="Calibri"/>
      <w:noProof/>
    </w:rPr>
  </w:style>
  <w:style w:type="paragraph" w:customStyle="1" w:styleId="MDPI31text">
    <w:name w:val="MDPI_3.1_text"/>
    <w:qFormat/>
    <w:rsid w:val="00857659"/>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2"/>
      <w:sz w:val="20"/>
      <w:szCs w:val="22"/>
      <w:lang w:eastAsia="de-DE" w:bidi="en-US"/>
      <w14:ligatures w14:val="standardContextual"/>
    </w:rPr>
  </w:style>
  <w:style w:type="paragraph" w:customStyle="1" w:styleId="MDPI51figurecaption">
    <w:name w:val="MDPI_5.1_figure_caption"/>
    <w:qFormat/>
    <w:rsid w:val="00EA57D4"/>
    <w:pPr>
      <w:adjustRightInd w:val="0"/>
      <w:snapToGrid w:val="0"/>
      <w:spacing w:before="120" w:after="240" w:line="228" w:lineRule="auto"/>
      <w:ind w:left="2608"/>
    </w:pPr>
    <w:rPr>
      <w:rFonts w:ascii="Palatino Linotype" w:eastAsia="Times New Roman" w:hAnsi="Palatino Linotype" w:cs="Times New Roman"/>
      <w:color w:val="000000"/>
      <w:kern w:val="2"/>
      <w:sz w:val="18"/>
      <w:szCs w:val="20"/>
      <w:lang w:eastAsia="de-DE" w:bidi="en-US"/>
      <w14:ligatures w14:val="standardContextual"/>
    </w:rPr>
  </w:style>
  <w:style w:type="paragraph" w:styleId="BalloonText">
    <w:name w:val="Balloon Text"/>
    <w:basedOn w:val="Normal"/>
    <w:link w:val="BalloonTextChar"/>
    <w:uiPriority w:val="99"/>
    <w:semiHidden/>
    <w:unhideWhenUsed/>
    <w:rsid w:val="00CF1AC2"/>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CF1AC2"/>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Vajee</dc:creator>
  <cp:lastModifiedBy>gayathri</cp:lastModifiedBy>
  <cp:revision>2</cp:revision>
  <dcterms:created xsi:type="dcterms:W3CDTF">2023-05-27T04:22:00Z</dcterms:created>
  <dcterms:modified xsi:type="dcterms:W3CDTF">2023-05-27T04:22:00Z</dcterms:modified>
</cp:coreProperties>
</file>