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6CF22" w14:textId="53A11F1A" w:rsidR="00AE3E37" w:rsidRDefault="00E2237F" w:rsidP="000534A1">
      <w:pPr>
        <w:pStyle w:val="Titre1"/>
        <w:spacing w:before="170"/>
        <w:ind w:left="0"/>
        <w:jc w:val="both"/>
      </w:pPr>
      <w:proofErr w:type="spellStart"/>
      <w:proofErr w:type="gramStart"/>
      <w:r>
        <w:rPr>
          <w:color w:val="337AB7"/>
        </w:rPr>
        <w:t>PsychéTox</w:t>
      </w:r>
      <w:proofErr w:type="spellEnd"/>
      <w:r>
        <w:rPr>
          <w:color w:val="337AB7"/>
        </w:rPr>
        <w:t xml:space="preserve"> :</w:t>
      </w:r>
      <w:proofErr w:type="gramEnd"/>
      <w:r>
        <w:rPr>
          <w:color w:val="337AB7"/>
        </w:rPr>
        <w:t xml:space="preserve"> w</w:t>
      </w:r>
      <w:r w:rsidR="00A9710C">
        <w:rPr>
          <w:color w:val="337AB7"/>
        </w:rPr>
        <w:t>omen</w:t>
      </w:r>
      <w:r w:rsidR="00390050">
        <w:rPr>
          <w:color w:val="337AB7"/>
        </w:rPr>
        <w:t xml:space="preserve"> </w:t>
      </w:r>
      <w:r w:rsidR="00A9710C">
        <w:rPr>
          <w:color w:val="337AB7"/>
        </w:rPr>
        <w:t xml:space="preserve">and alcohol dependency: </w:t>
      </w:r>
      <w:r w:rsidR="00F709E5">
        <w:rPr>
          <w:color w:val="337AB7"/>
        </w:rPr>
        <w:t xml:space="preserve">hope from </w:t>
      </w:r>
      <w:r w:rsidR="00390050">
        <w:rPr>
          <w:color w:val="337AB7"/>
        </w:rPr>
        <w:t xml:space="preserve">new </w:t>
      </w:r>
      <w:r w:rsidR="00F709E5">
        <w:rPr>
          <w:color w:val="337AB7"/>
        </w:rPr>
        <w:t xml:space="preserve">therapeutics </w:t>
      </w:r>
      <w:r w:rsidR="00390050">
        <w:rPr>
          <w:color w:val="337AB7"/>
        </w:rPr>
        <w:t>possibilities from psychedelic or not?</w:t>
      </w:r>
    </w:p>
    <w:p w14:paraId="51BB1F55" w14:textId="77777777" w:rsidR="006C0D9D" w:rsidRDefault="00390050" w:rsidP="00390050">
      <w:pPr>
        <w:pStyle w:val="Corpsdetexte"/>
        <w:spacing w:before="73" w:line="198" w:lineRule="exact"/>
        <w:ind w:left="100" w:right="5987"/>
        <w:rPr>
          <w:rFonts w:ascii="Arial"/>
          <w:lang w:val="fr-FR"/>
        </w:rPr>
      </w:pPr>
      <w:r w:rsidRPr="00390050">
        <w:rPr>
          <w:rFonts w:ascii="Arial"/>
          <w:lang w:val="fr-FR"/>
        </w:rPr>
        <w:t xml:space="preserve">Raphael SERREAU, MD, PhD, HDR </w:t>
      </w:r>
      <w:r w:rsidR="006C0D9D">
        <w:rPr>
          <w:rFonts w:ascii="Arial"/>
          <w:lang w:val="fr-FR"/>
        </w:rPr>
        <w:t xml:space="preserve">    </w:t>
      </w:r>
    </w:p>
    <w:p w14:paraId="13BFB19F" w14:textId="59740AE2" w:rsidR="006C0D9D" w:rsidRPr="006C0D9D" w:rsidRDefault="00390050" w:rsidP="00390050">
      <w:pPr>
        <w:pStyle w:val="Corpsdetexte"/>
        <w:spacing w:before="73" w:line="198" w:lineRule="exact"/>
        <w:ind w:left="100" w:right="5987"/>
        <w:rPr>
          <w:rFonts w:ascii="Arial"/>
        </w:rPr>
      </w:pPr>
      <w:r w:rsidRPr="006C0D9D">
        <w:rPr>
          <w:rFonts w:ascii="Arial"/>
        </w:rPr>
        <w:t xml:space="preserve">EPSM Georges DAUMEZON, Fleury les </w:t>
      </w:r>
      <w:proofErr w:type="spellStart"/>
      <w:r w:rsidRPr="006C0D9D">
        <w:rPr>
          <w:rFonts w:ascii="Arial"/>
        </w:rPr>
        <w:t>Aubrais</w:t>
      </w:r>
      <w:proofErr w:type="spellEnd"/>
      <w:r w:rsidR="006C0D9D" w:rsidRPr="006C0D9D">
        <w:rPr>
          <w:rFonts w:ascii="Arial"/>
        </w:rPr>
        <w:t>, GHT 45</w:t>
      </w:r>
      <w:r w:rsidRPr="006C0D9D">
        <w:rPr>
          <w:rFonts w:ascii="Arial"/>
        </w:rPr>
        <w:t xml:space="preserve"> </w:t>
      </w:r>
    </w:p>
    <w:p w14:paraId="1126C60B" w14:textId="197EC5B8" w:rsidR="00AE3E37" w:rsidRPr="00390050" w:rsidRDefault="00390050" w:rsidP="00390050">
      <w:pPr>
        <w:pStyle w:val="Corpsdetexte"/>
        <w:spacing w:before="73" w:line="198" w:lineRule="exact"/>
        <w:ind w:left="100" w:right="5987"/>
        <w:rPr>
          <w:rFonts w:ascii="Arial"/>
          <w:sz w:val="20"/>
          <w:lang w:val="fr-FR"/>
        </w:rPr>
      </w:pPr>
      <w:r w:rsidRPr="00390050">
        <w:rPr>
          <w:rFonts w:ascii="Arial"/>
          <w:lang w:val="fr-FR"/>
        </w:rPr>
        <w:t xml:space="preserve">UR </w:t>
      </w:r>
      <w:proofErr w:type="spellStart"/>
      <w:r w:rsidRPr="00390050">
        <w:rPr>
          <w:rFonts w:ascii="Arial"/>
          <w:lang w:val="fr-FR"/>
        </w:rPr>
        <w:t>PsycoMADD</w:t>
      </w:r>
      <w:proofErr w:type="spellEnd"/>
      <w:r w:rsidRPr="00390050">
        <w:rPr>
          <w:rFonts w:ascii="Arial"/>
          <w:lang w:val="fr-FR"/>
        </w:rPr>
        <w:t xml:space="preserve">, CHU Paul Brousse AP-HP Paris Saclay </w:t>
      </w:r>
      <w:proofErr w:type="spellStart"/>
      <w:r w:rsidR="006C0D9D">
        <w:rPr>
          <w:rFonts w:ascii="Arial"/>
          <w:lang w:val="fr-FR"/>
        </w:rPr>
        <w:t>University</w:t>
      </w:r>
      <w:proofErr w:type="spellEnd"/>
      <w:r w:rsidR="006C0D9D">
        <w:rPr>
          <w:rFonts w:ascii="Arial"/>
          <w:lang w:val="fr-FR"/>
        </w:rPr>
        <w:t xml:space="preserve"> </w:t>
      </w:r>
      <w:r w:rsidRPr="00390050">
        <w:rPr>
          <w:rFonts w:ascii="Arial"/>
          <w:lang w:val="fr-FR"/>
        </w:rPr>
        <w:t>France</w:t>
      </w:r>
    </w:p>
    <w:p w14:paraId="17884813" w14:textId="77777777" w:rsidR="00AE3E37" w:rsidRPr="00390050" w:rsidRDefault="00AE3E37">
      <w:pPr>
        <w:rPr>
          <w:rFonts w:ascii="Arial"/>
          <w:sz w:val="21"/>
          <w:lang w:val="fr-FR"/>
        </w:rPr>
        <w:sectPr w:rsidR="00AE3E37" w:rsidRPr="00390050" w:rsidSect="008E5477">
          <w:footerReference w:type="default" r:id="rId7"/>
          <w:type w:val="continuous"/>
          <w:pgSz w:w="11910" w:h="16840"/>
          <w:pgMar w:top="995" w:right="600" w:bottom="840" w:left="620" w:header="0" w:footer="0" w:gutter="0"/>
          <w:cols w:space="720"/>
          <w:docGrid w:linePitch="299"/>
        </w:sectPr>
      </w:pPr>
    </w:p>
    <w:p w14:paraId="13738151" w14:textId="77777777" w:rsidR="00255958" w:rsidRDefault="00255958" w:rsidP="006C0D9D">
      <w:pPr>
        <w:jc w:val="both"/>
        <w:rPr>
          <w:b/>
          <w:bCs/>
        </w:rPr>
      </w:pPr>
    </w:p>
    <w:p w14:paraId="13A45DA6" w14:textId="21BAB9B8" w:rsidR="006C0D9D" w:rsidRDefault="006C0D9D" w:rsidP="006C0D9D">
      <w:pPr>
        <w:jc w:val="both"/>
      </w:pPr>
      <w:proofErr w:type="spellStart"/>
      <w:proofErr w:type="gramStart"/>
      <w:r w:rsidRPr="00E2237F">
        <w:rPr>
          <w:b/>
          <w:bCs/>
        </w:rPr>
        <w:t>Psychétox</w:t>
      </w:r>
      <w:proofErr w:type="spellEnd"/>
      <w:r>
        <w:t xml:space="preserve"> :</w:t>
      </w:r>
      <w:proofErr w:type="gramEnd"/>
      <w:r>
        <w:t xml:space="preserve"> A</w:t>
      </w:r>
      <w:r w:rsidRPr="00A14C63">
        <w:t>lcoholism</w:t>
      </w:r>
      <w:r>
        <w:t xml:space="preserve"> and pregnancy : new therapeutic possibility or not allowed?</w:t>
      </w:r>
      <w:r w:rsidRPr="00A14C63">
        <w:t xml:space="preserve"> (n=</w:t>
      </w:r>
      <w:r>
        <w:t>277</w:t>
      </w:r>
      <w:r w:rsidRPr="00A14C63">
        <w:t xml:space="preserve"> words)</w:t>
      </w:r>
    </w:p>
    <w:p w14:paraId="27B027BF" w14:textId="77777777" w:rsidR="00CE1459" w:rsidRPr="00A14C63" w:rsidRDefault="00CE1459" w:rsidP="006C0D9D">
      <w:pPr>
        <w:jc w:val="both"/>
      </w:pPr>
    </w:p>
    <w:p w14:paraId="11756164" w14:textId="361377F0" w:rsidR="006C0D9D" w:rsidRPr="00A14C63" w:rsidRDefault="006C0D9D" w:rsidP="006C0D9D">
      <w:pPr>
        <w:jc w:val="both"/>
      </w:pPr>
      <w:r w:rsidRPr="00A14C63">
        <w:t xml:space="preserve"> Synthesis of psychedelics for a new addictolytic treatment in alcoholism. Is this treatment compatible with pregnancy </w:t>
      </w:r>
      <w:r>
        <w:t xml:space="preserve">or </w:t>
      </w:r>
      <w:r w:rsidRPr="00A14C63">
        <w:t>breastfeeding</w:t>
      </w:r>
      <w:r>
        <w:t xml:space="preserve"> period</w:t>
      </w:r>
      <w:r w:rsidRPr="00A14C63">
        <w:t>?</w:t>
      </w:r>
      <w:r>
        <w:t xml:space="preserve"> </w:t>
      </w:r>
      <w:r w:rsidRPr="00A14C63">
        <w:t>Psychedelics are of increasing interest in the management of patients suffering from alcohol addiction. Several addictolytic treatments exist but the effectiveness remains modest in maintaining abstinence in alcoholic patients. Women are increasingly affected by alcohol addiction, especially during the reproductive period. The question arises of the teratogenic and fetotoxic risk of exposure to alcohol and taking medication to avoid alcohol dependence.</w:t>
      </w:r>
      <w:r>
        <w:t xml:space="preserve"> </w:t>
      </w:r>
      <w:r w:rsidRPr="00A14C63">
        <w:t>Obtain the synthesis of a new drug in the management of patients suffering from severe alcohol use disorders.</w:t>
      </w:r>
    </w:p>
    <w:p w14:paraId="4CD22E51" w14:textId="4BB56A2B" w:rsidR="006C0D9D" w:rsidRDefault="006C0D9D" w:rsidP="006C0D9D">
      <w:pPr>
        <w:jc w:val="both"/>
      </w:pPr>
      <w:r w:rsidRPr="00A14C63">
        <w:t>It seems important to verify the reproductive risk of these new molecules in order to consider whether their future use in pregnant or breastfeeding women</w:t>
      </w:r>
      <w:r>
        <w:t xml:space="preserve"> or not</w:t>
      </w:r>
      <w:r w:rsidRPr="00A14C63">
        <w:t>.</w:t>
      </w:r>
    </w:p>
    <w:p w14:paraId="1D54C9A7" w14:textId="77777777" w:rsidR="00CE1459" w:rsidRPr="00A14C63" w:rsidRDefault="00CE1459" w:rsidP="006C0D9D">
      <w:pPr>
        <w:jc w:val="both"/>
      </w:pPr>
    </w:p>
    <w:p w14:paraId="3647C626" w14:textId="77777777" w:rsidR="006C0D9D" w:rsidRPr="006C0D9D" w:rsidRDefault="006C0D9D" w:rsidP="006C0D9D">
      <w:pPr>
        <w:jc w:val="both"/>
        <w:rPr>
          <w:b/>
          <w:bCs/>
        </w:rPr>
      </w:pPr>
      <w:r w:rsidRPr="006C0D9D">
        <w:rPr>
          <w:b/>
          <w:bCs/>
        </w:rPr>
        <w:t>Materials and methods</w:t>
      </w:r>
    </w:p>
    <w:p w14:paraId="7A8968C8" w14:textId="6220203E" w:rsidR="006C0D9D" w:rsidRPr="00A14C63" w:rsidRDefault="006C0D9D" w:rsidP="006C0D9D">
      <w:pPr>
        <w:jc w:val="both"/>
      </w:pPr>
      <w:r w:rsidRPr="00A14C63">
        <w:t>• Development of a pharmaceutical circuit of psychedelics,</w:t>
      </w:r>
    </w:p>
    <w:p w14:paraId="0485BDB7" w14:textId="77777777" w:rsidR="006C0D9D" w:rsidRPr="00A14C63" w:rsidRDefault="006C0D9D" w:rsidP="006C0D9D">
      <w:pPr>
        <w:jc w:val="both"/>
      </w:pPr>
      <w:r w:rsidRPr="00A14C63">
        <w:t>• Composition of the capsules according to good pharmaceutical practices.</w:t>
      </w:r>
    </w:p>
    <w:p w14:paraId="19CBCF1A" w14:textId="77777777" w:rsidR="006C0D9D" w:rsidRPr="00A14C63" w:rsidRDefault="006C0D9D" w:rsidP="006C0D9D">
      <w:pPr>
        <w:jc w:val="both"/>
      </w:pPr>
      <w:r w:rsidRPr="00A14C63">
        <w:t>• Access to a CNRS technical platform in Orléans with a chemist for clinical trials following ANSM recommendations.</w:t>
      </w:r>
    </w:p>
    <w:p w14:paraId="148B2146" w14:textId="09B6C60C" w:rsidR="006C0D9D" w:rsidRDefault="006C0D9D" w:rsidP="006C0D9D">
      <w:pPr>
        <w:jc w:val="both"/>
      </w:pPr>
      <w:r w:rsidRPr="00A14C63">
        <w:t xml:space="preserve">• Work on </w:t>
      </w:r>
      <w:proofErr w:type="spellStart"/>
      <w:r w:rsidRPr="00A14C63">
        <w:t>Reprot</w:t>
      </w:r>
      <w:r>
        <w:t>ox</w:t>
      </w:r>
      <w:proofErr w:type="spellEnd"/>
      <w:r>
        <w:t xml:space="preserve"> </w:t>
      </w:r>
      <w:r w:rsidRPr="00A14C63">
        <w:t xml:space="preserve">and </w:t>
      </w:r>
      <w:proofErr w:type="spellStart"/>
      <w:r w:rsidRPr="00A14C63">
        <w:t>Lactmed</w:t>
      </w:r>
      <w:proofErr w:type="spellEnd"/>
      <w:r w:rsidRPr="00A14C63">
        <w:t xml:space="preserve"> databases</w:t>
      </w:r>
      <w:r>
        <w:t xml:space="preserve"> to assess </w:t>
      </w:r>
      <w:r>
        <w:t>teratogenicity</w:t>
      </w:r>
      <w:r>
        <w:t xml:space="preserve"> potential of psychedelic drugs.</w:t>
      </w:r>
    </w:p>
    <w:p w14:paraId="3F144DED" w14:textId="77777777" w:rsidR="00CE1459" w:rsidRPr="00A14C63" w:rsidRDefault="00CE1459" w:rsidP="006C0D9D">
      <w:pPr>
        <w:jc w:val="both"/>
      </w:pPr>
    </w:p>
    <w:p w14:paraId="38884103" w14:textId="77777777" w:rsidR="006C0D9D" w:rsidRPr="006C0D9D" w:rsidRDefault="006C0D9D" w:rsidP="006C0D9D">
      <w:pPr>
        <w:jc w:val="both"/>
        <w:rPr>
          <w:b/>
          <w:bCs/>
        </w:rPr>
      </w:pPr>
      <w:r w:rsidRPr="006C0D9D">
        <w:rPr>
          <w:b/>
          <w:bCs/>
        </w:rPr>
        <w:t>Results and conclusions</w:t>
      </w:r>
    </w:p>
    <w:p w14:paraId="62E05A26" w14:textId="4004A8C8" w:rsidR="006C0D9D" w:rsidRDefault="006C0D9D" w:rsidP="006C0D9D">
      <w:pPr>
        <w:jc w:val="both"/>
      </w:pPr>
      <w:r w:rsidRPr="00A14C63">
        <w:t>As of November 25, 2022, successful synthesis of psychedelics for future clinical trials. Study of the teratogenicity of molecules during pregnancy and breastfeeding.</w:t>
      </w:r>
      <w:r>
        <w:t xml:space="preserve"> We need now evaluate potential teratogenicity of psychedelic drugs.</w:t>
      </w:r>
      <w:r w:rsidR="002C0F59">
        <w:t xml:space="preserve"> We are working with a new biomolecular platform for fundamental research</w:t>
      </w:r>
      <w:r w:rsidR="00CE1459">
        <w:t>.</w:t>
      </w:r>
    </w:p>
    <w:p w14:paraId="5F173C7D" w14:textId="77777777" w:rsidR="00CE1459" w:rsidRPr="00A14C63" w:rsidRDefault="00CE1459" w:rsidP="006C0D9D">
      <w:pPr>
        <w:jc w:val="both"/>
      </w:pPr>
    </w:p>
    <w:p w14:paraId="53EF44D6" w14:textId="77777777" w:rsidR="006C0D9D" w:rsidRPr="008A1E49" w:rsidRDefault="006C0D9D" w:rsidP="006C0D9D">
      <w:pPr>
        <w:jc w:val="both"/>
        <w:rPr>
          <w:b/>
          <w:bCs/>
        </w:rPr>
      </w:pPr>
      <w:r w:rsidRPr="008A1E49">
        <w:rPr>
          <w:b/>
          <w:bCs/>
        </w:rPr>
        <w:t>Links of interest:</w:t>
      </w:r>
    </w:p>
    <w:p w14:paraId="1D30A833" w14:textId="77777777" w:rsidR="006C0D9D" w:rsidRPr="00A14C63" w:rsidRDefault="006C0D9D" w:rsidP="006C0D9D">
      <w:pPr>
        <w:jc w:val="both"/>
      </w:pPr>
      <w:r w:rsidRPr="00A14C63">
        <w:t xml:space="preserve">R. </w:t>
      </w:r>
      <w:proofErr w:type="spellStart"/>
      <w:r w:rsidRPr="00A14C63">
        <w:t>Serreau</w:t>
      </w:r>
      <w:proofErr w:type="spellEnd"/>
      <w:r w:rsidRPr="00A14C63">
        <w:t xml:space="preserve"> has no conflict of interest with the synthesis of psilocin or with the synthesis of psilocybin, he has no links of interest with the Pharmaceutical Industry.</w:t>
      </w:r>
    </w:p>
    <w:p w14:paraId="6EB179ED" w14:textId="77777777" w:rsidR="006C0D9D" w:rsidRPr="00A14C63" w:rsidRDefault="006C0D9D" w:rsidP="006C0D9D">
      <w:pPr>
        <w:jc w:val="both"/>
      </w:pPr>
      <w:r w:rsidRPr="00A14C63">
        <w:t xml:space="preserve">The funding was academic by the UR PSYCOMADD, provided by the University of Paris </w:t>
      </w:r>
      <w:proofErr w:type="spellStart"/>
      <w:r w:rsidRPr="00A14C63">
        <w:t>Saclay</w:t>
      </w:r>
      <w:proofErr w:type="spellEnd"/>
      <w:r w:rsidRPr="00A14C63">
        <w:t>.</w:t>
      </w:r>
    </w:p>
    <w:p w14:paraId="52EAB9FA" w14:textId="77777777" w:rsidR="006C0D9D" w:rsidRDefault="006C0D9D">
      <w:pPr>
        <w:pStyle w:val="Titre3"/>
        <w:spacing w:before="74"/>
        <w:rPr>
          <w:color w:val="BF5A14"/>
        </w:rPr>
      </w:pPr>
    </w:p>
    <w:p w14:paraId="72CAAA95" w14:textId="3EA82045" w:rsidR="00AE3E37" w:rsidRDefault="00A9710C">
      <w:pPr>
        <w:pStyle w:val="Titre3"/>
        <w:spacing w:before="74"/>
      </w:pPr>
      <w:r>
        <w:rPr>
          <w:color w:val="BF5A14"/>
        </w:rPr>
        <w:t>Image</w:t>
      </w:r>
    </w:p>
    <w:p w14:paraId="63FF126F" w14:textId="2A253E63" w:rsidR="00AE3E37" w:rsidRDefault="00AE3E37">
      <w:pPr>
        <w:pStyle w:val="Corpsdetexte"/>
        <w:spacing w:before="2"/>
        <w:rPr>
          <w:rFonts w:ascii="Arial"/>
          <w:b/>
          <w:sz w:val="16"/>
        </w:rPr>
      </w:pPr>
    </w:p>
    <w:p w14:paraId="230E9A36" w14:textId="04308596" w:rsidR="006C0D9D" w:rsidRDefault="006C0D9D" w:rsidP="006C0D9D">
      <w:pPr>
        <w:rPr>
          <w:rFonts w:ascii="Arial" w:eastAsia="Times New Roman" w:hAnsi="Arial" w:cs="Arial"/>
          <w:color w:val="222222"/>
          <w:sz w:val="20"/>
          <w:szCs w:val="20"/>
        </w:rPr>
      </w:pPr>
      <w:r>
        <w:rPr>
          <w:rFonts w:ascii="Arial" w:hAnsi="Arial" w:cs="Arial"/>
          <w:b/>
          <w:bCs/>
          <w:color w:val="222222"/>
          <w:sz w:val="20"/>
          <w:szCs w:val="20"/>
        </w:rPr>
        <w:t>Scheme 20.</w:t>
      </w:r>
      <w:r>
        <w:rPr>
          <w:rFonts w:ascii="Arial" w:hAnsi="Arial" w:cs="Arial"/>
          <w:color w:val="222222"/>
          <w:sz w:val="20"/>
          <w:szCs w:val="20"/>
        </w:rPr>
        <w:t> Synthetic/biocatalytic pathway to psilocin.</w:t>
      </w:r>
    </w:p>
    <w:p w14:paraId="023EC1BE" w14:textId="38B52C1C" w:rsidR="006C0D9D" w:rsidRDefault="006C0D9D" w:rsidP="006C0D9D">
      <w:pPr>
        <w:jc w:val="center"/>
        <w:rPr>
          <w:rFonts w:ascii="Arial" w:hAnsi="Arial" w:cs="Arial"/>
          <w:color w:val="222222"/>
          <w:sz w:val="20"/>
          <w:szCs w:val="20"/>
        </w:rPr>
      </w:pPr>
      <w:r>
        <w:rPr>
          <w:rFonts w:ascii="Arial" w:hAnsi="Arial" w:cs="Arial"/>
          <w:b/>
          <w:bCs/>
          <w:noProof/>
          <w:color w:val="4F5671"/>
          <w:sz w:val="20"/>
          <w:szCs w:val="20"/>
        </w:rPr>
        <w:drawing>
          <wp:inline distT="0" distB="0" distL="0" distR="0" wp14:anchorId="36602F98" wp14:editId="2247D4A3">
            <wp:extent cx="3165475" cy="2848610"/>
            <wp:effectExtent l="0" t="0" r="0" b="0"/>
            <wp:docPr id="793024907" name="Image 1" descr="Pharmaceuticals 16 00040 sch020">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armaceuticals 16 00040 sch020">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848610"/>
                    </a:xfrm>
                    <a:prstGeom prst="rect">
                      <a:avLst/>
                    </a:prstGeom>
                    <a:noFill/>
                    <a:ln>
                      <a:noFill/>
                    </a:ln>
                  </pic:spPr>
                </pic:pic>
              </a:graphicData>
            </a:graphic>
          </wp:inline>
        </w:drawing>
      </w:r>
    </w:p>
    <w:p w14:paraId="46EC27B1" w14:textId="4FE63090" w:rsidR="00CE235E" w:rsidRPr="00CE235E" w:rsidRDefault="00CE235E" w:rsidP="00CE235E">
      <w:pPr>
        <w:numPr>
          <w:ilvl w:val="0"/>
          <w:numId w:val="4"/>
        </w:numPr>
        <w:tabs>
          <w:tab w:val="left" w:pos="384"/>
        </w:tabs>
        <w:ind w:right="117"/>
      </w:pPr>
      <w:proofErr w:type="spellStart"/>
      <w:r w:rsidRPr="00CE235E">
        <w:t>Rigourd</w:t>
      </w:r>
      <w:proofErr w:type="spellEnd"/>
      <w:r w:rsidRPr="00CE235E">
        <w:t xml:space="preserve"> V, </w:t>
      </w:r>
      <w:proofErr w:type="spellStart"/>
      <w:r w:rsidRPr="00CE235E">
        <w:t>Amirouche</w:t>
      </w:r>
      <w:proofErr w:type="spellEnd"/>
      <w:r w:rsidRPr="00CE235E">
        <w:t xml:space="preserve"> A, </w:t>
      </w:r>
      <w:proofErr w:type="spellStart"/>
      <w:r w:rsidRPr="00CE235E">
        <w:t>Tasseau</w:t>
      </w:r>
      <w:proofErr w:type="spellEnd"/>
      <w:r w:rsidRPr="00CE235E">
        <w:t xml:space="preserve"> A, </w:t>
      </w:r>
      <w:proofErr w:type="spellStart"/>
      <w:r w:rsidRPr="00CE235E">
        <w:t>Kintz</w:t>
      </w:r>
      <w:proofErr w:type="spellEnd"/>
      <w:r w:rsidRPr="00CE235E">
        <w:t xml:space="preserve"> P, </w:t>
      </w:r>
      <w:proofErr w:type="spellStart"/>
      <w:r w:rsidRPr="00CE235E">
        <w:rPr>
          <w:b/>
          <w:bCs/>
        </w:rPr>
        <w:t>Serreau</w:t>
      </w:r>
      <w:proofErr w:type="spellEnd"/>
      <w:r w:rsidRPr="00CE235E">
        <w:rPr>
          <w:b/>
          <w:bCs/>
        </w:rPr>
        <w:t xml:space="preserve"> R</w:t>
      </w:r>
      <w:r w:rsidRPr="00CE235E">
        <w:t xml:space="preserve">. Retrospective diagnosis of an adverse drug reaction in a breastfed neonate: liquid chromatography-tandem mass spectrometry quantification of dextropropoxyphene and </w:t>
      </w:r>
      <w:proofErr w:type="spellStart"/>
      <w:r w:rsidRPr="00CE235E">
        <w:t>norpropoxyphene</w:t>
      </w:r>
      <w:proofErr w:type="spellEnd"/>
      <w:r w:rsidRPr="00CE235E">
        <w:t xml:space="preserve"> in newborn and maternal hair</w:t>
      </w:r>
      <w:r w:rsidRPr="00CE235E">
        <w:rPr>
          <w:i/>
          <w:iCs/>
        </w:rPr>
        <w:t xml:space="preserve">. J Anal </w:t>
      </w:r>
      <w:proofErr w:type="spellStart"/>
      <w:r w:rsidRPr="00CE235E">
        <w:rPr>
          <w:i/>
          <w:iCs/>
        </w:rPr>
        <w:t>Toxicol</w:t>
      </w:r>
      <w:proofErr w:type="spellEnd"/>
      <w:r w:rsidRPr="00CE235E">
        <w:t xml:space="preserve">. </w:t>
      </w:r>
      <w:proofErr w:type="gramStart"/>
      <w:r w:rsidRPr="00CE235E">
        <w:t>2008;32:787</w:t>
      </w:r>
      <w:proofErr w:type="gramEnd"/>
      <w:r w:rsidRPr="00CE235E">
        <w:t>-9</w:t>
      </w:r>
    </w:p>
    <w:p w14:paraId="6CBB7BB4" w14:textId="2276CBFD" w:rsidR="00CE235E" w:rsidRPr="00CE235E" w:rsidRDefault="00CE235E" w:rsidP="00CE235E">
      <w:pPr>
        <w:numPr>
          <w:ilvl w:val="0"/>
          <w:numId w:val="4"/>
        </w:numPr>
        <w:tabs>
          <w:tab w:val="left" w:pos="384"/>
        </w:tabs>
        <w:ind w:right="117"/>
      </w:pPr>
      <w:proofErr w:type="spellStart"/>
      <w:r w:rsidRPr="00CE235E">
        <w:t>Rigourd</w:t>
      </w:r>
      <w:proofErr w:type="spellEnd"/>
      <w:r w:rsidRPr="00CE235E">
        <w:t xml:space="preserve"> V, de Villepin B, </w:t>
      </w:r>
      <w:proofErr w:type="spellStart"/>
      <w:r w:rsidRPr="00CE235E">
        <w:t>Amirouche</w:t>
      </w:r>
      <w:proofErr w:type="spellEnd"/>
      <w:r w:rsidRPr="00CE235E">
        <w:t xml:space="preserve"> A, Bruneau A, </w:t>
      </w:r>
      <w:proofErr w:type="spellStart"/>
      <w:r w:rsidRPr="00CE235E">
        <w:t>Seraissol</w:t>
      </w:r>
      <w:proofErr w:type="spellEnd"/>
      <w:r w:rsidRPr="00CE235E">
        <w:t xml:space="preserve"> P, Florent A, </w:t>
      </w:r>
      <w:proofErr w:type="spellStart"/>
      <w:r w:rsidRPr="00CE235E">
        <w:t>Urien</w:t>
      </w:r>
      <w:proofErr w:type="spellEnd"/>
      <w:r w:rsidRPr="00CE235E">
        <w:t xml:space="preserve"> S, </w:t>
      </w:r>
      <w:proofErr w:type="spellStart"/>
      <w:r w:rsidRPr="00CE235E">
        <w:t>Magny</w:t>
      </w:r>
      <w:proofErr w:type="spellEnd"/>
      <w:r w:rsidRPr="00CE235E">
        <w:t xml:space="preserve"> JF, </w:t>
      </w:r>
      <w:proofErr w:type="spellStart"/>
      <w:r w:rsidRPr="00CE235E">
        <w:rPr>
          <w:b/>
          <w:bCs/>
        </w:rPr>
        <w:t>Serreau</w:t>
      </w:r>
      <w:proofErr w:type="spellEnd"/>
      <w:r w:rsidRPr="00CE235E">
        <w:rPr>
          <w:b/>
          <w:bCs/>
        </w:rPr>
        <w:t xml:space="preserve"> R</w:t>
      </w:r>
      <w:r w:rsidRPr="00CE235E">
        <w:t>. Ibuprofen concentrations in human mature milk--first data about pharmacokinetics study in breast milk with AOR-10127 "</w:t>
      </w:r>
      <w:proofErr w:type="spellStart"/>
      <w:r w:rsidRPr="00CE235E">
        <w:t>Antalait</w:t>
      </w:r>
      <w:proofErr w:type="spellEnd"/>
      <w:r w:rsidRPr="00CE235E">
        <w:t xml:space="preserve">" study. </w:t>
      </w:r>
      <w:proofErr w:type="spellStart"/>
      <w:r w:rsidRPr="00CE235E">
        <w:rPr>
          <w:i/>
          <w:iCs/>
        </w:rPr>
        <w:t>Ther</w:t>
      </w:r>
      <w:proofErr w:type="spellEnd"/>
      <w:r w:rsidRPr="00CE235E">
        <w:rPr>
          <w:i/>
          <w:iCs/>
        </w:rPr>
        <w:t xml:space="preserve"> Drug </w:t>
      </w:r>
      <w:proofErr w:type="spellStart"/>
      <w:r w:rsidRPr="00CE235E">
        <w:rPr>
          <w:i/>
          <w:iCs/>
        </w:rPr>
        <w:t>Monit</w:t>
      </w:r>
      <w:proofErr w:type="spellEnd"/>
      <w:r w:rsidRPr="00CE235E">
        <w:t xml:space="preserve">. </w:t>
      </w:r>
      <w:proofErr w:type="gramStart"/>
      <w:r w:rsidRPr="00CE235E">
        <w:t>2014;36:590</w:t>
      </w:r>
      <w:proofErr w:type="gramEnd"/>
      <w:r w:rsidRPr="00CE235E">
        <w:t>-6</w:t>
      </w:r>
      <w:r w:rsidR="00713182">
        <w:t>.</w:t>
      </w:r>
    </w:p>
    <w:p w14:paraId="6F859063" w14:textId="427C60A8" w:rsidR="00CE235E" w:rsidRPr="00CE235E" w:rsidRDefault="00CE235E" w:rsidP="00CE235E">
      <w:pPr>
        <w:numPr>
          <w:ilvl w:val="0"/>
          <w:numId w:val="4"/>
        </w:numPr>
        <w:tabs>
          <w:tab w:val="left" w:pos="384"/>
        </w:tabs>
        <w:ind w:right="117"/>
      </w:pPr>
      <w:proofErr w:type="spellStart"/>
      <w:r w:rsidRPr="00CE235E">
        <w:t>Rigourd</w:t>
      </w:r>
      <w:proofErr w:type="spellEnd"/>
      <w:r w:rsidRPr="00CE235E">
        <w:t xml:space="preserve"> V, </w:t>
      </w:r>
      <w:proofErr w:type="spellStart"/>
      <w:r w:rsidRPr="00CE235E">
        <w:t>Meritet</w:t>
      </w:r>
      <w:proofErr w:type="spellEnd"/>
      <w:r w:rsidRPr="00CE235E">
        <w:t xml:space="preserve"> JF, </w:t>
      </w:r>
      <w:proofErr w:type="spellStart"/>
      <w:r w:rsidRPr="00CE235E">
        <w:t>Seraissol</w:t>
      </w:r>
      <w:proofErr w:type="spellEnd"/>
      <w:r w:rsidRPr="00CE235E">
        <w:t xml:space="preserve"> P, </w:t>
      </w:r>
      <w:proofErr w:type="spellStart"/>
      <w:r w:rsidRPr="00CE235E">
        <w:t>Amirouche</w:t>
      </w:r>
      <w:proofErr w:type="spellEnd"/>
      <w:r w:rsidRPr="00CE235E">
        <w:t xml:space="preserve"> A, </w:t>
      </w:r>
      <w:proofErr w:type="spellStart"/>
      <w:r w:rsidRPr="00CE235E">
        <w:t>Hachem</w:t>
      </w:r>
      <w:proofErr w:type="spellEnd"/>
      <w:r w:rsidRPr="00CE235E">
        <w:t xml:space="preserve"> T, </w:t>
      </w:r>
      <w:proofErr w:type="spellStart"/>
      <w:r w:rsidRPr="00CE235E">
        <w:rPr>
          <w:b/>
          <w:bCs/>
        </w:rPr>
        <w:t>Serreau</w:t>
      </w:r>
      <w:proofErr w:type="spellEnd"/>
      <w:r w:rsidRPr="00CE235E">
        <w:rPr>
          <w:b/>
          <w:bCs/>
        </w:rPr>
        <w:t xml:space="preserve"> R</w:t>
      </w:r>
      <w:r w:rsidRPr="00CE235E">
        <w:t xml:space="preserve">. Rapid and sensitive analysis of polymorphisms from breastmilk shows that ibuprofen is safe during certain stages of breastfeeding. </w:t>
      </w:r>
      <w:r w:rsidRPr="00CE235E">
        <w:rPr>
          <w:i/>
          <w:iCs/>
        </w:rPr>
        <w:t xml:space="preserve">Acta </w:t>
      </w:r>
      <w:proofErr w:type="spellStart"/>
      <w:r w:rsidRPr="00CE235E">
        <w:rPr>
          <w:i/>
          <w:iCs/>
        </w:rPr>
        <w:t>Paediatr</w:t>
      </w:r>
      <w:proofErr w:type="spellEnd"/>
      <w:r w:rsidRPr="00CE235E">
        <w:rPr>
          <w:i/>
          <w:iCs/>
        </w:rPr>
        <w:t xml:space="preserve">. </w:t>
      </w:r>
      <w:r w:rsidRPr="00CE235E">
        <w:t>2015;</w:t>
      </w:r>
      <w:proofErr w:type="gramStart"/>
      <w:r w:rsidRPr="00CE235E">
        <w:t>104:e</w:t>
      </w:r>
      <w:proofErr w:type="gramEnd"/>
      <w:r w:rsidRPr="00CE235E">
        <w:t xml:space="preserve">420-1.  </w:t>
      </w:r>
    </w:p>
    <w:p w14:paraId="72012AA9" w14:textId="4438C15F" w:rsidR="00CE235E" w:rsidRPr="00CE235E" w:rsidRDefault="00CE235E" w:rsidP="00CE235E">
      <w:pPr>
        <w:numPr>
          <w:ilvl w:val="0"/>
          <w:numId w:val="4"/>
        </w:numPr>
        <w:tabs>
          <w:tab w:val="left" w:pos="384"/>
        </w:tabs>
        <w:ind w:right="117"/>
      </w:pPr>
      <w:proofErr w:type="spellStart"/>
      <w:r w:rsidRPr="00CE235E">
        <w:t>Vacchina</w:t>
      </w:r>
      <w:proofErr w:type="spellEnd"/>
      <w:r w:rsidRPr="00CE235E">
        <w:t xml:space="preserve"> V, </w:t>
      </w:r>
      <w:proofErr w:type="spellStart"/>
      <w:r w:rsidRPr="00CE235E">
        <w:t>Séby</w:t>
      </w:r>
      <w:proofErr w:type="spellEnd"/>
      <w:r w:rsidRPr="00CE235E">
        <w:t xml:space="preserve"> F, </w:t>
      </w:r>
      <w:proofErr w:type="spellStart"/>
      <w:r w:rsidRPr="00CE235E">
        <w:t>Chekri</w:t>
      </w:r>
      <w:proofErr w:type="spellEnd"/>
      <w:r w:rsidRPr="00CE235E">
        <w:t xml:space="preserve"> R, </w:t>
      </w:r>
      <w:proofErr w:type="spellStart"/>
      <w:r w:rsidRPr="00CE235E">
        <w:t>Verdeil</w:t>
      </w:r>
      <w:proofErr w:type="spellEnd"/>
      <w:r w:rsidRPr="00CE235E">
        <w:t xml:space="preserve"> J, Dumont J, Hulin M, </w:t>
      </w:r>
      <w:proofErr w:type="spellStart"/>
      <w:r w:rsidRPr="00CE235E">
        <w:t>Sirot</w:t>
      </w:r>
      <w:proofErr w:type="spellEnd"/>
      <w:r w:rsidRPr="00CE235E">
        <w:t xml:space="preserve"> V, </w:t>
      </w:r>
      <w:proofErr w:type="spellStart"/>
      <w:r w:rsidRPr="00CE235E">
        <w:t>Volatier</w:t>
      </w:r>
      <w:proofErr w:type="spellEnd"/>
      <w:r w:rsidRPr="00CE235E">
        <w:t xml:space="preserve"> JL, </w:t>
      </w:r>
      <w:proofErr w:type="spellStart"/>
      <w:r w:rsidRPr="00CE235E">
        <w:rPr>
          <w:b/>
          <w:bCs/>
        </w:rPr>
        <w:t>Serreau</w:t>
      </w:r>
      <w:proofErr w:type="spellEnd"/>
      <w:r w:rsidRPr="00CE235E">
        <w:rPr>
          <w:b/>
          <w:bCs/>
        </w:rPr>
        <w:t xml:space="preserve"> R</w:t>
      </w:r>
      <w:r w:rsidRPr="00CE235E">
        <w:t xml:space="preserve">, Rousseau A, Simon T, </w:t>
      </w:r>
      <w:proofErr w:type="spellStart"/>
      <w:r w:rsidRPr="00CE235E">
        <w:t>Guérin</w:t>
      </w:r>
      <w:proofErr w:type="spellEnd"/>
      <w:r w:rsidRPr="00CE235E">
        <w:t xml:space="preserve"> T. Optimization and validation of the methods for the total mercury and methylmercury determination in breast milk. </w:t>
      </w:r>
      <w:proofErr w:type="spellStart"/>
      <w:r w:rsidRPr="00CE235E">
        <w:rPr>
          <w:i/>
          <w:iCs/>
        </w:rPr>
        <w:t>Talanta</w:t>
      </w:r>
      <w:proofErr w:type="spellEnd"/>
      <w:r w:rsidRPr="00CE235E">
        <w:rPr>
          <w:i/>
          <w:iCs/>
        </w:rPr>
        <w:t>.</w:t>
      </w:r>
      <w:r w:rsidRPr="00CE235E">
        <w:t xml:space="preserve"> </w:t>
      </w:r>
      <w:proofErr w:type="gramStart"/>
      <w:r w:rsidRPr="00CE235E">
        <w:t>2017;167:404</w:t>
      </w:r>
      <w:proofErr w:type="gramEnd"/>
      <w:r w:rsidRPr="00CE235E">
        <w:t xml:space="preserve">-410  </w:t>
      </w:r>
    </w:p>
    <w:p w14:paraId="6153F135" w14:textId="11F1B897" w:rsidR="00AE3E37" w:rsidRPr="008756E6" w:rsidRDefault="00CE235E" w:rsidP="00640016">
      <w:pPr>
        <w:numPr>
          <w:ilvl w:val="0"/>
          <w:numId w:val="4"/>
        </w:numPr>
        <w:tabs>
          <w:tab w:val="left" w:pos="384"/>
        </w:tabs>
        <w:ind w:right="117"/>
      </w:pPr>
      <w:proofErr w:type="spellStart"/>
      <w:r w:rsidRPr="00CE235E">
        <w:rPr>
          <w:b/>
          <w:bCs/>
        </w:rPr>
        <w:t>Serreau</w:t>
      </w:r>
      <w:proofErr w:type="spellEnd"/>
      <w:r w:rsidRPr="00CE235E">
        <w:rPr>
          <w:b/>
          <w:bCs/>
        </w:rPr>
        <w:t xml:space="preserve"> R</w:t>
      </w:r>
      <w:r w:rsidRPr="00CE235E">
        <w:t xml:space="preserve">, </w:t>
      </w:r>
      <w:proofErr w:type="spellStart"/>
      <w:r w:rsidRPr="00CE235E">
        <w:t>Amirouche</w:t>
      </w:r>
      <w:proofErr w:type="spellEnd"/>
      <w:r w:rsidRPr="00CE235E">
        <w:t xml:space="preserve"> A, </w:t>
      </w:r>
      <w:proofErr w:type="spellStart"/>
      <w:r w:rsidRPr="00CE235E">
        <w:t>Benyamina</w:t>
      </w:r>
      <w:proofErr w:type="spellEnd"/>
      <w:r w:rsidRPr="00CE235E">
        <w:t xml:space="preserve"> A, </w:t>
      </w:r>
      <w:proofErr w:type="spellStart"/>
      <w:r w:rsidRPr="00CE235E">
        <w:t>Berteina-Raboin</w:t>
      </w:r>
      <w:proofErr w:type="spellEnd"/>
      <w:r w:rsidRPr="00CE235E">
        <w:t xml:space="preserve"> S. Review of synthetic access to therapeutic compounds extracted from </w:t>
      </w:r>
      <w:proofErr w:type="spellStart"/>
      <w:r w:rsidRPr="00CE235E">
        <w:rPr>
          <w:i/>
          <w:iCs/>
        </w:rPr>
        <w:t>psilocybe</w:t>
      </w:r>
      <w:proofErr w:type="spellEnd"/>
      <w:r w:rsidRPr="00CE235E">
        <w:rPr>
          <w:i/>
          <w:iCs/>
        </w:rPr>
        <w:t xml:space="preserve">. Pharmaceuticals. </w:t>
      </w:r>
      <w:r w:rsidRPr="00CE235E">
        <w:t>2022; 16:1-40</w:t>
      </w:r>
    </w:p>
    <w:p w14:paraId="6C59617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BFCB23A" w14:textId="77777777" w:rsidR="00AE3E37" w:rsidRDefault="00AE3E37">
      <w:pPr>
        <w:pStyle w:val="Corpsdetexte"/>
        <w:rPr>
          <w:rFonts w:ascii="Calibri"/>
          <w:sz w:val="20"/>
        </w:rPr>
      </w:pPr>
    </w:p>
    <w:p w14:paraId="684E2420" w14:textId="77777777"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14:anchorId="49D5D428" wp14:editId="2B38CFA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88FA9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864BD1F" w14:textId="3CB1D2D5" w:rsidR="003758E9" w:rsidRDefault="008756E6" w:rsidP="00404E5B">
      <w:pPr>
        <w:spacing w:before="92"/>
        <w:ind w:right="4234"/>
        <w:rPr>
          <w:noProof/>
        </w:rPr>
      </w:pPr>
      <w:r>
        <w:rPr>
          <w:noProof/>
        </w:rPr>
        <w:lastRenderedPageBreak/>
        <w:t xml:space="preserve">              </w:t>
      </w:r>
      <w:r w:rsidR="00F80B00">
        <w:rPr>
          <w:noProof/>
        </w:rPr>
        <w:drawing>
          <wp:inline distT="0" distB="0" distL="0" distR="0" wp14:anchorId="595BD18C" wp14:editId="10FFAFD3">
            <wp:extent cx="1249769" cy="937349"/>
            <wp:effectExtent l="3810" t="0" r="0" b="0"/>
            <wp:docPr id="1845699411" name="Image 3" descr="Une image contenant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99411" name="Image 3" descr="Une image contenant personne&#10;&#10;Description générée automatiquement"/>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1311829" cy="983895"/>
                    </a:xfrm>
                    <a:prstGeom prst="rect">
                      <a:avLst/>
                    </a:prstGeom>
                  </pic:spPr>
                </pic:pic>
              </a:graphicData>
            </a:graphic>
          </wp:inline>
        </w:drawing>
      </w:r>
      <w:r w:rsidR="00B02377" w:rsidRPr="00B02377">
        <w:rPr>
          <w:noProof/>
        </w:rPr>
        <w:t xml:space="preserve"> </w:t>
      </w:r>
      <w:r w:rsidR="00A567B9" w:rsidRPr="00A567B9">
        <w:rPr>
          <w:noProof/>
        </w:rPr>
        <w:t xml:space="preserve"> </w:t>
      </w:r>
      <w:r w:rsidR="00A567B9" w:rsidRPr="00A567B9">
        <w:rPr>
          <w:noProof/>
        </w:rPr>
        <w:drawing>
          <wp:inline distT="0" distB="0" distL="0" distR="0" wp14:anchorId="7042527E" wp14:editId="43FEA3D2">
            <wp:extent cx="1219200" cy="1219200"/>
            <wp:effectExtent l="0" t="0" r="0" b="0"/>
            <wp:docPr id="6" name="Image 5" descr="georges daumez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georges daumezon.png"/>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219542" cy="1219542"/>
                    </a:xfrm>
                    <a:prstGeom prst="rect">
                      <a:avLst/>
                    </a:prstGeom>
                  </pic:spPr>
                </pic:pic>
              </a:graphicData>
            </a:graphic>
          </wp:inline>
        </w:drawing>
      </w:r>
      <w:r w:rsidR="00A567B9" w:rsidRPr="00B02377">
        <w:rPr>
          <w:noProof/>
        </w:rPr>
        <w:drawing>
          <wp:inline distT="0" distB="0" distL="0" distR="0" wp14:anchorId="0CF20661" wp14:editId="26CC145C">
            <wp:extent cx="1183522" cy="535066"/>
            <wp:effectExtent l="0" t="0" r="0" b="0"/>
            <wp:docPr id="1835094027" name="Image 1835094027" descr="paris sacl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descr="paris saclay.pn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0569" cy="569899"/>
                    </a:xfrm>
                    <a:prstGeom prst="rect">
                      <a:avLst/>
                    </a:prstGeom>
                  </pic:spPr>
                </pic:pic>
              </a:graphicData>
            </a:graphic>
          </wp:inline>
        </w:drawing>
      </w:r>
    </w:p>
    <w:p w14:paraId="210734B7" w14:textId="5EDA96A2" w:rsidR="003758E9" w:rsidRDefault="003758E9" w:rsidP="00404E5B">
      <w:pPr>
        <w:spacing w:before="92"/>
        <w:ind w:right="4234"/>
        <w:rPr>
          <w:noProof/>
        </w:rPr>
      </w:pPr>
    </w:p>
    <w:p w14:paraId="7EC0023E" w14:textId="77777777" w:rsidR="003758E9" w:rsidRDefault="003758E9" w:rsidP="00404E5B">
      <w:pPr>
        <w:spacing w:before="92"/>
        <w:ind w:right="4234"/>
        <w:rPr>
          <w:noProof/>
        </w:rPr>
      </w:pPr>
    </w:p>
    <w:p w14:paraId="3F9B46ED" w14:textId="77777777" w:rsidR="00755898"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14:paraId="1D1E27FA" w14:textId="77777777" w:rsidR="00755898" w:rsidRDefault="00755898" w:rsidP="00404E5B">
      <w:pPr>
        <w:spacing w:before="92"/>
        <w:ind w:right="4234"/>
        <w:rPr>
          <w:rFonts w:ascii="Arial"/>
          <w:color w:val="BF5A14"/>
        </w:rPr>
      </w:pPr>
    </w:p>
    <w:p w14:paraId="2CAD2769" w14:textId="64FB5206" w:rsidR="00E73792" w:rsidRDefault="00E73792" w:rsidP="00E73792">
      <w:pPr>
        <w:spacing w:before="92"/>
        <w:ind w:right="4234"/>
        <w:jc w:val="both"/>
        <w:rPr>
          <w:rFonts w:ascii="Noto Sans" w:hAnsi="Noto Sans" w:cs="Noto Sans"/>
          <w:color w:val="000000"/>
          <w:spacing w:val="4"/>
          <w:sz w:val="21"/>
          <w:szCs w:val="21"/>
        </w:rPr>
      </w:pPr>
      <w:r>
        <w:rPr>
          <w:rFonts w:ascii="Noto Sans" w:hAnsi="Noto Sans" w:cs="Noto Sans"/>
          <w:color w:val="000000"/>
          <w:spacing w:val="4"/>
          <w:sz w:val="21"/>
          <w:szCs w:val="21"/>
        </w:rPr>
        <w:t xml:space="preserve">Dr Raphaël SERREAU is a </w:t>
      </w:r>
      <w:r w:rsidR="00B43D0F">
        <w:rPr>
          <w:rFonts w:ascii="Noto Sans" w:hAnsi="Noto Sans" w:cs="Noto Sans"/>
          <w:color w:val="000000"/>
          <w:spacing w:val="4"/>
          <w:sz w:val="21"/>
          <w:szCs w:val="21"/>
        </w:rPr>
        <w:t xml:space="preserve">French </w:t>
      </w:r>
      <w:r>
        <w:rPr>
          <w:rFonts w:ascii="Noto Sans" w:hAnsi="Noto Sans" w:cs="Noto Sans"/>
          <w:color w:val="000000"/>
          <w:spacing w:val="4"/>
          <w:sz w:val="21"/>
          <w:szCs w:val="21"/>
        </w:rPr>
        <w:t xml:space="preserve">medical doctor and </w:t>
      </w:r>
      <w:r w:rsidR="001824B1">
        <w:rPr>
          <w:rFonts w:ascii="Noto Sans" w:hAnsi="Noto Sans" w:cs="Noto Sans"/>
          <w:color w:val="000000"/>
          <w:spacing w:val="4"/>
          <w:sz w:val="21"/>
          <w:szCs w:val="21"/>
        </w:rPr>
        <w:t>a scientist</w:t>
      </w:r>
      <w:r w:rsidR="000D504E">
        <w:rPr>
          <w:rFonts w:ascii="Noto Sans" w:hAnsi="Noto Sans" w:cs="Noto Sans"/>
          <w:color w:val="000000"/>
          <w:spacing w:val="4"/>
          <w:sz w:val="21"/>
          <w:szCs w:val="21"/>
        </w:rPr>
        <w:t xml:space="preserve"> </w:t>
      </w:r>
      <w:r w:rsidR="00AE31DB">
        <w:rPr>
          <w:rFonts w:ascii="Noto Sans" w:hAnsi="Noto Sans" w:cs="Noto Sans"/>
          <w:color w:val="000000"/>
          <w:spacing w:val="4"/>
          <w:sz w:val="21"/>
          <w:szCs w:val="21"/>
        </w:rPr>
        <w:t>for</w:t>
      </w:r>
      <w:r w:rsidR="000D504E">
        <w:rPr>
          <w:rFonts w:ascii="Noto Sans" w:hAnsi="Noto Sans" w:cs="Noto Sans"/>
          <w:color w:val="000000"/>
          <w:spacing w:val="4"/>
          <w:sz w:val="21"/>
          <w:szCs w:val="21"/>
        </w:rPr>
        <w:t xml:space="preserve"> 20 years</w:t>
      </w:r>
      <w:r w:rsidR="001824B1">
        <w:rPr>
          <w:rFonts w:ascii="Noto Sans" w:hAnsi="Noto Sans" w:cs="Noto Sans"/>
          <w:color w:val="000000"/>
          <w:spacing w:val="4"/>
          <w:sz w:val="21"/>
          <w:szCs w:val="21"/>
        </w:rPr>
        <w:t>. He ha</w:t>
      </w:r>
      <w:r w:rsidR="00B43D0F">
        <w:rPr>
          <w:rFonts w:ascii="Noto Sans" w:hAnsi="Noto Sans" w:cs="Noto Sans"/>
          <w:color w:val="000000"/>
          <w:spacing w:val="4"/>
          <w:sz w:val="21"/>
          <w:szCs w:val="21"/>
        </w:rPr>
        <w:t xml:space="preserve">s done his medical study in Tours and Paris in France. </w:t>
      </w:r>
      <w:r w:rsidR="00EA550A">
        <w:rPr>
          <w:rFonts w:ascii="Noto Sans" w:hAnsi="Noto Sans" w:cs="Noto Sans"/>
          <w:color w:val="000000"/>
          <w:spacing w:val="4"/>
          <w:sz w:val="21"/>
          <w:szCs w:val="21"/>
        </w:rPr>
        <w:t xml:space="preserve">He </w:t>
      </w:r>
      <w:r w:rsidR="00E97513">
        <w:rPr>
          <w:rFonts w:ascii="Noto Sans" w:hAnsi="Noto Sans" w:cs="Noto Sans"/>
          <w:color w:val="000000"/>
          <w:spacing w:val="4"/>
          <w:sz w:val="21"/>
          <w:szCs w:val="21"/>
        </w:rPr>
        <w:t xml:space="preserve">is a </w:t>
      </w:r>
      <w:r w:rsidR="000D504E">
        <w:rPr>
          <w:rFonts w:ascii="Noto Sans" w:hAnsi="Noto Sans" w:cs="Noto Sans"/>
          <w:color w:val="000000"/>
          <w:spacing w:val="4"/>
          <w:sz w:val="21"/>
          <w:szCs w:val="21"/>
        </w:rPr>
        <w:t>Pharmacology</w:t>
      </w:r>
      <w:r w:rsidR="000D504E">
        <w:rPr>
          <w:rFonts w:ascii="Noto Sans" w:hAnsi="Noto Sans" w:cs="Noto Sans"/>
          <w:color w:val="000000"/>
          <w:spacing w:val="4"/>
          <w:sz w:val="21"/>
          <w:szCs w:val="21"/>
        </w:rPr>
        <w:t xml:space="preserve"> </w:t>
      </w:r>
      <w:r w:rsidR="00E97513">
        <w:rPr>
          <w:rFonts w:ascii="Noto Sans" w:hAnsi="Noto Sans" w:cs="Noto Sans"/>
          <w:color w:val="000000"/>
          <w:spacing w:val="4"/>
          <w:sz w:val="21"/>
          <w:szCs w:val="21"/>
        </w:rPr>
        <w:t>teacher</w:t>
      </w:r>
      <w:r w:rsidR="00EA550A">
        <w:rPr>
          <w:rFonts w:ascii="Noto Sans" w:hAnsi="Noto Sans" w:cs="Noto Sans"/>
          <w:color w:val="000000"/>
          <w:spacing w:val="4"/>
          <w:sz w:val="21"/>
          <w:szCs w:val="21"/>
        </w:rPr>
        <w:t xml:space="preserve"> for the midwifes since 1997. </w:t>
      </w:r>
      <w:r w:rsidR="00755898">
        <w:rPr>
          <w:rFonts w:ascii="Noto Sans" w:hAnsi="Noto Sans" w:cs="Noto Sans"/>
          <w:color w:val="000000"/>
          <w:spacing w:val="4"/>
          <w:sz w:val="21"/>
          <w:szCs w:val="21"/>
        </w:rPr>
        <w:t xml:space="preserve">Upon completion of his doctorate in Pharmacology at the University of Paris V René Descartes in 2007 about Risk Management Plan during pregnancy and breastfeeding, </w:t>
      </w:r>
      <w:r w:rsidR="000351CB">
        <w:rPr>
          <w:rFonts w:ascii="Noto Sans" w:hAnsi="Noto Sans" w:cs="Noto Sans"/>
          <w:color w:val="000000"/>
          <w:spacing w:val="4"/>
          <w:sz w:val="21"/>
          <w:szCs w:val="21"/>
        </w:rPr>
        <w:t>He</w:t>
      </w:r>
      <w:r w:rsidR="00755898">
        <w:rPr>
          <w:rFonts w:ascii="Noto Sans" w:hAnsi="Noto Sans" w:cs="Noto Sans"/>
          <w:color w:val="000000"/>
          <w:spacing w:val="4"/>
          <w:sz w:val="21"/>
          <w:szCs w:val="21"/>
        </w:rPr>
        <w:t xml:space="preserve"> was the responsible of the Medic-Al network in Necker Hospital in Paris to January 2017. Since 2013, Since 15th March 2019, He received </w:t>
      </w:r>
      <w:proofErr w:type="gramStart"/>
      <w:r w:rsidR="00755898">
        <w:rPr>
          <w:rFonts w:ascii="Noto Sans" w:hAnsi="Noto Sans" w:cs="Noto Sans"/>
          <w:color w:val="000000"/>
          <w:spacing w:val="4"/>
          <w:sz w:val="21"/>
          <w:szCs w:val="21"/>
        </w:rPr>
        <w:t>an</w:t>
      </w:r>
      <w:proofErr w:type="gramEnd"/>
      <w:r w:rsidR="00755898">
        <w:rPr>
          <w:rFonts w:ascii="Noto Sans" w:hAnsi="Noto Sans" w:cs="Noto Sans"/>
          <w:color w:val="000000"/>
          <w:spacing w:val="4"/>
          <w:sz w:val="21"/>
          <w:szCs w:val="21"/>
        </w:rPr>
        <w:t xml:space="preserve"> habilitation to manage clinical study (HDR) in </w:t>
      </w:r>
      <w:r w:rsidR="00AE31DB">
        <w:rPr>
          <w:rFonts w:ascii="Noto Sans" w:hAnsi="Noto Sans" w:cs="Noto Sans"/>
          <w:color w:val="000000"/>
          <w:spacing w:val="4"/>
          <w:sz w:val="21"/>
          <w:szCs w:val="21"/>
        </w:rPr>
        <w:t>Burgundy</w:t>
      </w:r>
      <w:r w:rsidR="00755898">
        <w:rPr>
          <w:rFonts w:ascii="Noto Sans" w:hAnsi="Noto Sans" w:cs="Noto Sans"/>
          <w:color w:val="000000"/>
          <w:spacing w:val="4"/>
          <w:sz w:val="21"/>
          <w:szCs w:val="21"/>
        </w:rPr>
        <w:t xml:space="preserve"> University in Dijon (CNU 48-03). He joined the Research Team of Prof Amine </w:t>
      </w:r>
      <w:proofErr w:type="spellStart"/>
      <w:r w:rsidR="00755898">
        <w:rPr>
          <w:rFonts w:ascii="Noto Sans" w:hAnsi="Noto Sans" w:cs="Noto Sans"/>
          <w:color w:val="000000"/>
          <w:spacing w:val="4"/>
          <w:sz w:val="21"/>
          <w:szCs w:val="21"/>
        </w:rPr>
        <w:t>Benyamina</w:t>
      </w:r>
      <w:proofErr w:type="spellEnd"/>
      <w:r w:rsidR="00755898">
        <w:rPr>
          <w:rFonts w:ascii="Noto Sans" w:hAnsi="Noto Sans" w:cs="Noto Sans"/>
          <w:color w:val="000000"/>
          <w:spacing w:val="4"/>
          <w:sz w:val="21"/>
          <w:szCs w:val="21"/>
        </w:rPr>
        <w:t xml:space="preserve"> in AP-HP </w:t>
      </w:r>
      <w:r w:rsidR="00AE31DB">
        <w:rPr>
          <w:rFonts w:ascii="Noto Sans" w:hAnsi="Noto Sans" w:cs="Noto Sans"/>
          <w:color w:val="000000"/>
          <w:spacing w:val="4"/>
          <w:sz w:val="21"/>
          <w:szCs w:val="21"/>
        </w:rPr>
        <w:t>University</w:t>
      </w:r>
      <w:r w:rsidR="00755898">
        <w:rPr>
          <w:rFonts w:ascii="Noto Sans" w:hAnsi="Noto Sans" w:cs="Noto Sans"/>
          <w:color w:val="000000"/>
          <w:spacing w:val="4"/>
          <w:sz w:val="21"/>
          <w:szCs w:val="21"/>
        </w:rPr>
        <w:t xml:space="preserve"> Paris </w:t>
      </w:r>
      <w:proofErr w:type="spellStart"/>
      <w:r w:rsidR="00755898">
        <w:rPr>
          <w:rFonts w:ascii="Noto Sans" w:hAnsi="Noto Sans" w:cs="Noto Sans"/>
          <w:color w:val="000000"/>
          <w:spacing w:val="4"/>
          <w:sz w:val="21"/>
          <w:szCs w:val="21"/>
        </w:rPr>
        <w:t>Saclay</w:t>
      </w:r>
      <w:proofErr w:type="spellEnd"/>
      <w:r w:rsidR="00755898">
        <w:rPr>
          <w:rFonts w:ascii="Noto Sans" w:hAnsi="Noto Sans" w:cs="Noto Sans"/>
          <w:color w:val="000000"/>
          <w:spacing w:val="4"/>
          <w:sz w:val="21"/>
          <w:szCs w:val="21"/>
        </w:rPr>
        <w:t xml:space="preserve"> </w:t>
      </w:r>
      <w:r>
        <w:rPr>
          <w:rFonts w:ascii="Noto Sans" w:hAnsi="Noto Sans" w:cs="Noto Sans"/>
          <w:color w:val="000000"/>
          <w:spacing w:val="4"/>
          <w:sz w:val="21"/>
          <w:szCs w:val="21"/>
        </w:rPr>
        <w:t>Hospitals:</w:t>
      </w:r>
      <w:r w:rsidR="00755898">
        <w:rPr>
          <w:rFonts w:ascii="Noto Sans" w:hAnsi="Noto Sans" w:cs="Noto Sans"/>
          <w:color w:val="000000"/>
          <w:spacing w:val="4"/>
          <w:sz w:val="21"/>
          <w:szCs w:val="21"/>
        </w:rPr>
        <w:t xml:space="preserve"> UR </w:t>
      </w:r>
      <w:proofErr w:type="spellStart"/>
      <w:r w:rsidR="00755898">
        <w:rPr>
          <w:rFonts w:ascii="Noto Sans" w:hAnsi="Noto Sans" w:cs="Noto Sans"/>
          <w:color w:val="000000"/>
          <w:spacing w:val="4"/>
          <w:sz w:val="21"/>
          <w:szCs w:val="21"/>
        </w:rPr>
        <w:t>Psycomadd</w:t>
      </w:r>
      <w:proofErr w:type="spellEnd"/>
      <w:r w:rsidR="00755898">
        <w:rPr>
          <w:rFonts w:ascii="Noto Sans" w:hAnsi="Noto Sans" w:cs="Noto Sans"/>
          <w:color w:val="000000"/>
          <w:spacing w:val="4"/>
          <w:sz w:val="21"/>
          <w:szCs w:val="21"/>
        </w:rPr>
        <w:t>.</w:t>
      </w:r>
    </w:p>
    <w:p w14:paraId="18CCBD4A" w14:textId="25F7C0D3" w:rsidR="00AE3E37" w:rsidRDefault="00755898" w:rsidP="00E73792">
      <w:pPr>
        <w:spacing w:before="92"/>
        <w:ind w:right="4234"/>
        <w:jc w:val="both"/>
        <w:rPr>
          <w:rFonts w:ascii="Arial"/>
        </w:rPr>
      </w:pPr>
      <w:r>
        <w:rPr>
          <w:rFonts w:ascii="Noto Sans" w:hAnsi="Noto Sans" w:cs="Noto Sans"/>
          <w:color w:val="000000"/>
          <w:spacing w:val="4"/>
          <w:sz w:val="21"/>
          <w:szCs w:val="21"/>
        </w:rPr>
        <w:br/>
        <w:t xml:space="preserve">Since the 11th of March 2020, Raphaël </w:t>
      </w:r>
      <w:proofErr w:type="spellStart"/>
      <w:r>
        <w:rPr>
          <w:rFonts w:ascii="Noto Sans" w:hAnsi="Noto Sans" w:cs="Noto Sans"/>
          <w:color w:val="000000"/>
          <w:spacing w:val="4"/>
          <w:sz w:val="21"/>
          <w:szCs w:val="21"/>
        </w:rPr>
        <w:t>Serreau</w:t>
      </w:r>
      <w:proofErr w:type="spellEnd"/>
      <w:r>
        <w:rPr>
          <w:rFonts w:ascii="Noto Sans" w:hAnsi="Noto Sans" w:cs="Noto Sans"/>
          <w:color w:val="000000"/>
          <w:spacing w:val="4"/>
          <w:sz w:val="21"/>
          <w:szCs w:val="21"/>
        </w:rPr>
        <w:t xml:space="preserve"> create the Clinical Research Unit "PARADICT-O" in Orléans </w:t>
      </w:r>
      <w:proofErr w:type="spellStart"/>
      <w:r>
        <w:rPr>
          <w:rFonts w:ascii="Noto Sans" w:hAnsi="Noto Sans" w:cs="Noto Sans"/>
          <w:color w:val="000000"/>
          <w:spacing w:val="4"/>
          <w:sz w:val="21"/>
          <w:szCs w:val="21"/>
        </w:rPr>
        <w:t>Métropole</w:t>
      </w:r>
      <w:proofErr w:type="spellEnd"/>
      <w:r>
        <w:rPr>
          <w:rFonts w:ascii="Noto Sans" w:hAnsi="Noto Sans" w:cs="Noto Sans"/>
          <w:color w:val="000000"/>
          <w:spacing w:val="4"/>
          <w:sz w:val="21"/>
          <w:szCs w:val="21"/>
        </w:rPr>
        <w:t>. He joined the EPSM Georges DAUMEZON Hospital as a Public Health Specialist in Addictions in September 2021.</w:t>
      </w:r>
      <w:r w:rsidR="00A52075" w:rsidRPr="00A52075">
        <w:rPr>
          <w:rFonts w:ascii="Times New Roman" w:hAnsi="Times New Roman" w:cs="Times New Roman"/>
          <w:sz w:val="24"/>
          <w:szCs w:val="24"/>
        </w:rPr>
        <w:t xml:space="preserve"> </w:t>
      </w:r>
    </w:p>
    <w:p w14:paraId="1E4F1EBC" w14:textId="7D383D17" w:rsidR="00AE3E37" w:rsidRPr="003933C4" w:rsidRDefault="00A9710C" w:rsidP="003933C4">
      <w:pPr>
        <w:spacing w:before="62"/>
        <w:ind w:right="4235"/>
        <w:rPr>
          <w:rFonts w:ascii="Noto Sans" w:hAnsi="Noto Sans" w:cs="Noto Sans"/>
          <w:color w:val="000000"/>
          <w:spacing w:val="4"/>
          <w:sz w:val="21"/>
          <w:szCs w:val="21"/>
        </w:rPr>
      </w:pPr>
      <w:r w:rsidRPr="003933C4">
        <w:rPr>
          <w:rFonts w:ascii="Noto Sans" w:hAnsi="Noto Sans" w:cs="Noto Sans"/>
          <w:color w:val="000000"/>
          <w:spacing w:val="4"/>
          <w:sz w:val="21"/>
          <w:szCs w:val="21"/>
        </w:rPr>
        <w:t>Email:</w:t>
      </w:r>
      <w:r w:rsidR="008628C0">
        <w:rPr>
          <w:rFonts w:ascii="Noto Sans" w:hAnsi="Noto Sans" w:cs="Noto Sans"/>
          <w:color w:val="000000"/>
          <w:spacing w:val="4"/>
          <w:sz w:val="21"/>
          <w:szCs w:val="21"/>
        </w:rPr>
        <w:t xml:space="preserve"> </w:t>
      </w:r>
      <w:hyperlink r:id="rId13" w:history="1">
        <w:r w:rsidR="008628C0" w:rsidRPr="00CC4BC6">
          <w:rPr>
            <w:rStyle w:val="Lienhypertexte"/>
            <w:rFonts w:ascii="Noto Sans" w:hAnsi="Noto Sans" w:cs="Noto Sans"/>
            <w:spacing w:val="4"/>
            <w:sz w:val="21"/>
            <w:szCs w:val="21"/>
          </w:rPr>
          <w:t>raphael.serreau@epsm-loiret.fr</w:t>
        </w:r>
      </w:hyperlink>
      <w:r w:rsidR="008628C0">
        <w:rPr>
          <w:rFonts w:ascii="Noto Sans" w:hAnsi="Noto Sans" w:cs="Noto Sans"/>
          <w:color w:val="000000"/>
          <w:spacing w:val="4"/>
          <w:sz w:val="21"/>
          <w:szCs w:val="21"/>
        </w:rPr>
        <w:t xml:space="preserve">  </w:t>
      </w:r>
      <w:r w:rsidR="003933C4" w:rsidRPr="003933C4">
        <w:rPr>
          <w:rFonts w:ascii="Noto Sans" w:hAnsi="Noto Sans" w:cs="Noto Sans"/>
          <w:color w:val="000000"/>
          <w:spacing w:val="4"/>
          <w:sz w:val="21"/>
          <w:szCs w:val="21"/>
        </w:rPr>
        <w:t xml:space="preserve"> </w:t>
      </w:r>
    </w:p>
    <w:p w14:paraId="5C5ACD44" w14:textId="77777777" w:rsidR="00AE3E37" w:rsidRPr="003933C4"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14:anchorId="767F4EDB" wp14:editId="0D0130E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C045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2818D2C" w14:textId="77777777" w:rsidR="00AE3E37" w:rsidRPr="003933C4" w:rsidRDefault="00AE3E37">
      <w:pPr>
        <w:pStyle w:val="Corpsdetexte"/>
        <w:rPr>
          <w:rFonts w:ascii="Arial"/>
          <w:sz w:val="20"/>
        </w:rPr>
      </w:pPr>
    </w:p>
    <w:p w14:paraId="5F119C83" w14:textId="77777777" w:rsidR="00AE3E37" w:rsidRPr="003933C4" w:rsidRDefault="00AE3E37">
      <w:pPr>
        <w:pStyle w:val="Corpsdetexte"/>
        <w:rPr>
          <w:rFonts w:ascii="Arial"/>
          <w:sz w:val="20"/>
        </w:rPr>
      </w:pPr>
    </w:p>
    <w:p w14:paraId="41AE2B07" w14:textId="77777777" w:rsidR="00AE3E37" w:rsidRPr="003933C4" w:rsidRDefault="00AE3E37">
      <w:pPr>
        <w:pStyle w:val="Corpsdetexte"/>
        <w:spacing w:before="7"/>
        <w:rPr>
          <w:rFonts w:ascii="Arial"/>
          <w:sz w:val="29"/>
        </w:rPr>
      </w:pPr>
    </w:p>
    <w:p w14:paraId="51B5726D" w14:textId="77777777" w:rsidR="00AE3E37" w:rsidRPr="003933C4" w:rsidRDefault="00A9710C" w:rsidP="000534A1">
      <w:pPr>
        <w:spacing w:before="39"/>
        <w:ind w:left="100"/>
        <w:rPr>
          <w:rFonts w:ascii="Minion Pro"/>
          <w:b/>
          <w:sz w:val="20"/>
          <w:lang w:val="fr-FR"/>
        </w:rPr>
      </w:pPr>
      <w:r w:rsidRPr="003933C4">
        <w:rPr>
          <w:rFonts w:ascii="Minion Pro"/>
          <w:b/>
          <w:sz w:val="20"/>
          <w:lang w:val="fr-FR"/>
        </w:rPr>
        <w:t>Notes/</w:t>
      </w:r>
      <w:proofErr w:type="spellStart"/>
      <w:proofErr w:type="gramStart"/>
      <w:r w:rsidRPr="003933C4">
        <w:rPr>
          <w:rFonts w:ascii="Minion Pro"/>
          <w:b/>
          <w:sz w:val="20"/>
          <w:lang w:val="fr-FR"/>
        </w:rPr>
        <w:t>Comments</w:t>
      </w:r>
      <w:proofErr w:type="spellEnd"/>
      <w:r w:rsidRPr="003933C4">
        <w:rPr>
          <w:rFonts w:ascii="Minion Pro"/>
          <w:b/>
          <w:sz w:val="20"/>
          <w:lang w:val="fr-FR"/>
        </w:rPr>
        <w:t>:</w:t>
      </w:r>
      <w:proofErr w:type="gramEnd"/>
    </w:p>
    <w:p w14:paraId="38F392FE" w14:textId="77777777" w:rsidR="00EA7D51" w:rsidRPr="003933C4" w:rsidRDefault="00EA7D51" w:rsidP="000534A1">
      <w:pPr>
        <w:spacing w:before="39"/>
        <w:ind w:left="100"/>
        <w:rPr>
          <w:rFonts w:ascii="Minion Pro"/>
          <w:b/>
          <w:sz w:val="20"/>
          <w:lang w:val="fr-FR"/>
        </w:rPr>
      </w:pPr>
    </w:p>
    <w:p w14:paraId="735AFA7B" w14:textId="77777777" w:rsidR="00EA7D51" w:rsidRPr="003933C4" w:rsidRDefault="00EA7D51" w:rsidP="000534A1">
      <w:pPr>
        <w:spacing w:before="39"/>
        <w:ind w:left="100"/>
        <w:rPr>
          <w:rFonts w:ascii="Minion Pro"/>
          <w:b/>
          <w:sz w:val="20"/>
          <w:lang w:val="fr-FR"/>
        </w:rPr>
      </w:pPr>
    </w:p>
    <w:p w14:paraId="04482338" w14:textId="65A922F9"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628C0">
        <w:rPr>
          <w:sz w:val="20"/>
          <w:szCs w:val="20"/>
          <w:lang w:val="en-NZ"/>
        </w:rPr>
        <w:t>SERREAU</w:t>
      </w:r>
      <w:r w:rsidRPr="00F35A62">
        <w:rPr>
          <w:sz w:val="20"/>
          <w:szCs w:val="20"/>
          <w:lang w:val="en-NZ"/>
        </w:rPr>
        <w:br/>
        <w:t>Contact number:</w:t>
      </w:r>
      <w:r w:rsidR="008628C0">
        <w:rPr>
          <w:sz w:val="20"/>
          <w:szCs w:val="20"/>
          <w:lang w:val="en-NZ"/>
        </w:rPr>
        <w:t xml:space="preserve"> </w:t>
      </w:r>
      <w:r w:rsidR="00955363">
        <w:rPr>
          <w:sz w:val="20"/>
          <w:szCs w:val="20"/>
          <w:lang w:val="en-NZ"/>
        </w:rPr>
        <w:t xml:space="preserve">+33616386878 </w:t>
      </w:r>
      <w:r w:rsidRPr="00F35A62">
        <w:rPr>
          <w:sz w:val="20"/>
          <w:szCs w:val="20"/>
          <w:lang w:val="en-NZ"/>
        </w:rPr>
        <w:br/>
        <w:t>Twitter account:</w:t>
      </w:r>
      <w:r w:rsidRPr="00F35A62">
        <w:rPr>
          <w:sz w:val="20"/>
          <w:szCs w:val="20"/>
          <w:lang w:val="en-NZ"/>
        </w:rPr>
        <w:br/>
        <w:t>Linked In account:</w:t>
      </w:r>
      <w:r w:rsidR="00955363">
        <w:rPr>
          <w:sz w:val="20"/>
          <w:szCs w:val="20"/>
          <w:lang w:val="en-NZ"/>
        </w:rPr>
        <w:t xml:space="preserve"> </w:t>
      </w:r>
      <w:hyperlink r:id="rId14" w:history="1">
        <w:r w:rsidR="002A038B" w:rsidRPr="00CC4BC6">
          <w:rPr>
            <w:rStyle w:val="Lienhypertexte"/>
            <w:sz w:val="20"/>
            <w:szCs w:val="20"/>
            <w:lang w:val="en-NZ"/>
          </w:rPr>
          <w:t>https://fr.linkedin.com/in/dr-rapha%C3%ABl-serreau-05073118</w:t>
        </w:r>
      </w:hyperlink>
      <w:r w:rsidR="002A038B">
        <w:rPr>
          <w:sz w:val="20"/>
          <w:szCs w:val="20"/>
          <w:lang w:val="en-NZ"/>
        </w:rPr>
        <w:t xml:space="preserve"> </w:t>
      </w:r>
    </w:p>
    <w:p w14:paraId="4DEB2946" w14:textId="732A628B" w:rsidR="00EA7D51" w:rsidRPr="004A226D" w:rsidRDefault="00EA7D51" w:rsidP="004A226D">
      <w:pPr>
        <w:autoSpaceDE w:val="0"/>
        <w:autoSpaceDN w:val="0"/>
        <w:adjustRightInd w:val="0"/>
        <w:rPr>
          <w:sz w:val="20"/>
          <w:szCs w:val="20"/>
          <w:lang w:val="en-NZ"/>
        </w:rPr>
        <w:sectPr w:rsidR="00EA7D51" w:rsidRPr="004A226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14:paraId="519B31A1"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C0106" w14:textId="77777777" w:rsidR="0006797A" w:rsidRDefault="0006797A">
      <w:r>
        <w:separator/>
      </w:r>
    </w:p>
  </w:endnote>
  <w:endnote w:type="continuationSeparator" w:id="0">
    <w:p w14:paraId="6D2E7E1C" w14:textId="77777777"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0B5A"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60E6F31A" wp14:editId="170903A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94F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6419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6F31A"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27F94F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6419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FDE54B8" wp14:editId="1F64E70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8FB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9D062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E54B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79B8FB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9D062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CFF6BED" wp14:editId="6DDC5D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63E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4133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F6BE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7B163E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4133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E9DD6" w14:textId="77777777" w:rsidR="0006797A" w:rsidRDefault="0006797A">
      <w:r>
        <w:separator/>
      </w:r>
    </w:p>
  </w:footnote>
  <w:footnote w:type="continuationSeparator" w:id="0">
    <w:p w14:paraId="5C28E082" w14:textId="77777777"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12455"/>
    <w:multiLevelType w:val="hybridMultilevel"/>
    <w:tmpl w:val="FFAC2666"/>
    <w:lvl w:ilvl="0" w:tplc="6C7434D6">
      <w:start w:val="1"/>
      <w:numFmt w:val="decimal"/>
      <w:lvlText w:val="%1."/>
      <w:lvlJc w:val="left"/>
      <w:pPr>
        <w:tabs>
          <w:tab w:val="num" w:pos="720"/>
        </w:tabs>
        <w:ind w:left="720" w:hanging="360"/>
      </w:pPr>
    </w:lvl>
    <w:lvl w:ilvl="1" w:tplc="806E88AA" w:tentative="1">
      <w:start w:val="1"/>
      <w:numFmt w:val="decimal"/>
      <w:lvlText w:val="%2."/>
      <w:lvlJc w:val="left"/>
      <w:pPr>
        <w:tabs>
          <w:tab w:val="num" w:pos="1440"/>
        </w:tabs>
        <w:ind w:left="1440" w:hanging="360"/>
      </w:pPr>
    </w:lvl>
    <w:lvl w:ilvl="2" w:tplc="697049BC" w:tentative="1">
      <w:start w:val="1"/>
      <w:numFmt w:val="decimal"/>
      <w:lvlText w:val="%3."/>
      <w:lvlJc w:val="left"/>
      <w:pPr>
        <w:tabs>
          <w:tab w:val="num" w:pos="2160"/>
        </w:tabs>
        <w:ind w:left="2160" w:hanging="360"/>
      </w:pPr>
    </w:lvl>
    <w:lvl w:ilvl="3" w:tplc="07524CE6" w:tentative="1">
      <w:start w:val="1"/>
      <w:numFmt w:val="decimal"/>
      <w:lvlText w:val="%4."/>
      <w:lvlJc w:val="left"/>
      <w:pPr>
        <w:tabs>
          <w:tab w:val="num" w:pos="2880"/>
        </w:tabs>
        <w:ind w:left="2880" w:hanging="360"/>
      </w:pPr>
    </w:lvl>
    <w:lvl w:ilvl="4" w:tplc="9362915A" w:tentative="1">
      <w:start w:val="1"/>
      <w:numFmt w:val="decimal"/>
      <w:lvlText w:val="%5."/>
      <w:lvlJc w:val="left"/>
      <w:pPr>
        <w:tabs>
          <w:tab w:val="num" w:pos="3600"/>
        </w:tabs>
        <w:ind w:left="3600" w:hanging="360"/>
      </w:pPr>
    </w:lvl>
    <w:lvl w:ilvl="5" w:tplc="A10E3B58" w:tentative="1">
      <w:start w:val="1"/>
      <w:numFmt w:val="decimal"/>
      <w:lvlText w:val="%6."/>
      <w:lvlJc w:val="left"/>
      <w:pPr>
        <w:tabs>
          <w:tab w:val="num" w:pos="4320"/>
        </w:tabs>
        <w:ind w:left="4320" w:hanging="360"/>
      </w:pPr>
    </w:lvl>
    <w:lvl w:ilvl="6" w:tplc="04E64438" w:tentative="1">
      <w:start w:val="1"/>
      <w:numFmt w:val="decimal"/>
      <w:lvlText w:val="%7."/>
      <w:lvlJc w:val="left"/>
      <w:pPr>
        <w:tabs>
          <w:tab w:val="num" w:pos="5040"/>
        </w:tabs>
        <w:ind w:left="5040" w:hanging="360"/>
      </w:pPr>
    </w:lvl>
    <w:lvl w:ilvl="7" w:tplc="8B34AB8C" w:tentative="1">
      <w:start w:val="1"/>
      <w:numFmt w:val="decimal"/>
      <w:lvlText w:val="%8."/>
      <w:lvlJc w:val="left"/>
      <w:pPr>
        <w:tabs>
          <w:tab w:val="num" w:pos="5760"/>
        </w:tabs>
        <w:ind w:left="5760" w:hanging="360"/>
      </w:pPr>
    </w:lvl>
    <w:lvl w:ilvl="8" w:tplc="95904194"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45251208">
    <w:abstractNumId w:val="1"/>
  </w:num>
  <w:num w:numId="2" w16cid:durableId="232476443">
    <w:abstractNumId w:val="2"/>
  </w:num>
  <w:num w:numId="3" w16cid:durableId="1412770402">
    <w:abstractNumId w:val="1"/>
    <w:lvlOverride w:ilvl="0">
      <w:startOverride w:val="1"/>
    </w:lvlOverride>
    <w:lvlOverride w:ilvl="1"/>
    <w:lvlOverride w:ilvl="2"/>
    <w:lvlOverride w:ilvl="3"/>
    <w:lvlOverride w:ilvl="4"/>
    <w:lvlOverride w:ilvl="5"/>
    <w:lvlOverride w:ilvl="6"/>
    <w:lvlOverride w:ilvl="7"/>
    <w:lvlOverride w:ilvl="8"/>
  </w:num>
  <w:num w:numId="4" w16cid:durableId="757025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51CB"/>
    <w:rsid w:val="000534A1"/>
    <w:rsid w:val="0006797A"/>
    <w:rsid w:val="000B4CAA"/>
    <w:rsid w:val="000D504E"/>
    <w:rsid w:val="000E2911"/>
    <w:rsid w:val="001263DF"/>
    <w:rsid w:val="001824B1"/>
    <w:rsid w:val="00255958"/>
    <w:rsid w:val="00292ED9"/>
    <w:rsid w:val="002A038B"/>
    <w:rsid w:val="002C0F59"/>
    <w:rsid w:val="003237B7"/>
    <w:rsid w:val="00351D9B"/>
    <w:rsid w:val="003758E9"/>
    <w:rsid w:val="00380299"/>
    <w:rsid w:val="00390050"/>
    <w:rsid w:val="003933C4"/>
    <w:rsid w:val="00404E5B"/>
    <w:rsid w:val="00414F7B"/>
    <w:rsid w:val="004355DC"/>
    <w:rsid w:val="004749B4"/>
    <w:rsid w:val="00475D20"/>
    <w:rsid w:val="00491915"/>
    <w:rsid w:val="00494130"/>
    <w:rsid w:val="004A226D"/>
    <w:rsid w:val="004D5799"/>
    <w:rsid w:val="004D73B1"/>
    <w:rsid w:val="004F3523"/>
    <w:rsid w:val="005671FC"/>
    <w:rsid w:val="00590D60"/>
    <w:rsid w:val="005973B9"/>
    <w:rsid w:val="005B3A56"/>
    <w:rsid w:val="006060CE"/>
    <w:rsid w:val="0061505C"/>
    <w:rsid w:val="0063497F"/>
    <w:rsid w:val="00657A67"/>
    <w:rsid w:val="006C0D9D"/>
    <w:rsid w:val="006D1774"/>
    <w:rsid w:val="00713182"/>
    <w:rsid w:val="00714354"/>
    <w:rsid w:val="00753CE4"/>
    <w:rsid w:val="00755898"/>
    <w:rsid w:val="008628C0"/>
    <w:rsid w:val="00873DF0"/>
    <w:rsid w:val="008756E6"/>
    <w:rsid w:val="00897EC5"/>
    <w:rsid w:val="008A0763"/>
    <w:rsid w:val="008A1E49"/>
    <w:rsid w:val="008C2CFC"/>
    <w:rsid w:val="008E5477"/>
    <w:rsid w:val="00955363"/>
    <w:rsid w:val="009879D3"/>
    <w:rsid w:val="009B2D44"/>
    <w:rsid w:val="00A07E82"/>
    <w:rsid w:val="00A52075"/>
    <w:rsid w:val="00A567B9"/>
    <w:rsid w:val="00A9710C"/>
    <w:rsid w:val="00AE31DB"/>
    <w:rsid w:val="00AE3E37"/>
    <w:rsid w:val="00B02377"/>
    <w:rsid w:val="00B21A57"/>
    <w:rsid w:val="00B43D0F"/>
    <w:rsid w:val="00BE6743"/>
    <w:rsid w:val="00C33602"/>
    <w:rsid w:val="00C56C74"/>
    <w:rsid w:val="00CD6F55"/>
    <w:rsid w:val="00CE1459"/>
    <w:rsid w:val="00CE235E"/>
    <w:rsid w:val="00D76200"/>
    <w:rsid w:val="00DE3104"/>
    <w:rsid w:val="00DE6170"/>
    <w:rsid w:val="00E2237F"/>
    <w:rsid w:val="00E30AAC"/>
    <w:rsid w:val="00E73792"/>
    <w:rsid w:val="00E95D97"/>
    <w:rsid w:val="00E97513"/>
    <w:rsid w:val="00EA550A"/>
    <w:rsid w:val="00EA7D51"/>
    <w:rsid w:val="00F046EA"/>
    <w:rsid w:val="00F312EA"/>
    <w:rsid w:val="00F35A62"/>
    <w:rsid w:val="00F709E5"/>
    <w:rsid w:val="00F72EEA"/>
    <w:rsid w:val="00F80B00"/>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91C19C"/>
  <w15:docId w15:val="{AA8FC319-27FD-EB43-AE1F-9DAEA77E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862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7475348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7835298">
      <w:bodyDiv w:val="1"/>
      <w:marLeft w:val="0"/>
      <w:marRight w:val="0"/>
      <w:marTop w:val="0"/>
      <w:marBottom w:val="0"/>
      <w:divBdr>
        <w:top w:val="none" w:sz="0" w:space="0" w:color="auto"/>
        <w:left w:val="none" w:sz="0" w:space="0" w:color="auto"/>
        <w:bottom w:val="none" w:sz="0" w:space="0" w:color="auto"/>
        <w:right w:val="none" w:sz="0" w:space="0" w:color="auto"/>
      </w:divBdr>
      <w:divsChild>
        <w:div w:id="2025327745">
          <w:marLeft w:val="907"/>
          <w:marRight w:val="0"/>
          <w:marTop w:val="77"/>
          <w:marBottom w:val="0"/>
          <w:divBdr>
            <w:top w:val="none" w:sz="0" w:space="0" w:color="auto"/>
            <w:left w:val="none" w:sz="0" w:space="0" w:color="auto"/>
            <w:bottom w:val="none" w:sz="0" w:space="0" w:color="auto"/>
            <w:right w:val="none" w:sz="0" w:space="0" w:color="auto"/>
          </w:divBdr>
        </w:div>
        <w:div w:id="1258946676">
          <w:marLeft w:val="907"/>
          <w:marRight w:val="0"/>
          <w:marTop w:val="77"/>
          <w:marBottom w:val="0"/>
          <w:divBdr>
            <w:top w:val="none" w:sz="0" w:space="0" w:color="auto"/>
            <w:left w:val="none" w:sz="0" w:space="0" w:color="auto"/>
            <w:bottom w:val="none" w:sz="0" w:space="0" w:color="auto"/>
            <w:right w:val="none" w:sz="0" w:space="0" w:color="auto"/>
          </w:divBdr>
        </w:div>
        <w:div w:id="454642416">
          <w:marLeft w:val="907"/>
          <w:marRight w:val="0"/>
          <w:marTop w:val="77"/>
          <w:marBottom w:val="0"/>
          <w:divBdr>
            <w:top w:val="none" w:sz="0" w:space="0" w:color="auto"/>
            <w:left w:val="none" w:sz="0" w:space="0" w:color="auto"/>
            <w:bottom w:val="none" w:sz="0" w:space="0" w:color="auto"/>
            <w:right w:val="none" w:sz="0" w:space="0" w:color="auto"/>
          </w:divBdr>
        </w:div>
        <w:div w:id="22480784">
          <w:marLeft w:val="907"/>
          <w:marRight w:val="0"/>
          <w:marTop w:val="77"/>
          <w:marBottom w:val="0"/>
          <w:divBdr>
            <w:top w:val="none" w:sz="0" w:space="0" w:color="auto"/>
            <w:left w:val="none" w:sz="0" w:space="0" w:color="auto"/>
            <w:bottom w:val="none" w:sz="0" w:space="0" w:color="auto"/>
            <w:right w:val="none" w:sz="0" w:space="0" w:color="auto"/>
          </w:divBdr>
        </w:div>
        <w:div w:id="1609584542">
          <w:marLeft w:val="90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dpi.com/pharmaceuticals/pharmaceuticals-16-00040/article_deploy/html/images/pharmaceuticals-16-00040-sch020.png" TargetMode="External"/><Relationship Id="rId13" Type="http://schemas.openxmlformats.org/officeDocument/2006/relationships/hyperlink" Target="mailto:raphael.serreau@epsm-loiret.fr"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fr.linkedin.com/in/dr-rapha%C3%ABl-serreau-05073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754</Words>
  <Characters>4148</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raphael serreau</cp:lastModifiedBy>
  <cp:revision>2</cp:revision>
  <dcterms:created xsi:type="dcterms:W3CDTF">2023-03-25T08:57:00Z</dcterms:created>
  <dcterms:modified xsi:type="dcterms:W3CDTF">2023-03-25T08:57:00Z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