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3F0" w:rsidRPr="00925A24" w:rsidRDefault="00BB33F0" w:rsidP="00BB33F0">
      <w:pPr>
        <w:rPr>
          <w:b/>
          <w:sz w:val="32"/>
          <w:lang w:val="en-GB"/>
        </w:rPr>
      </w:pPr>
      <w:r w:rsidRPr="00925A24">
        <w:rPr>
          <w:b/>
          <w:sz w:val="32"/>
        </w:rPr>
        <w:t>Nursing management challenges in Iranian Hospitals during the COVID-19 pandemic</w:t>
      </w:r>
      <w:r w:rsidRPr="00925A24">
        <w:rPr>
          <w:b/>
          <w:bCs/>
          <w:sz w:val="32"/>
        </w:rPr>
        <w:br/>
      </w:r>
    </w:p>
    <w:p w:rsidR="00BB33F0" w:rsidRPr="00925A24" w:rsidRDefault="00BB33F0" w:rsidP="00BB33F0">
      <w:pPr>
        <w:rPr>
          <w:rFonts w:eastAsia="MS PGothic"/>
        </w:rPr>
      </w:pPr>
      <w:proofErr w:type="spellStart"/>
      <w:r w:rsidRPr="00925A24">
        <w:rPr>
          <w:rFonts w:eastAsia="MS PGothic"/>
          <w:b/>
          <w:bCs/>
        </w:rPr>
        <w:t>Masoomeh</w:t>
      </w:r>
      <w:proofErr w:type="spellEnd"/>
      <w:r w:rsidRPr="00925A24">
        <w:rPr>
          <w:rFonts w:eastAsia="MS PGothic"/>
          <w:b/>
          <w:bCs/>
        </w:rPr>
        <w:t xml:space="preserve"> </w:t>
      </w:r>
      <w:proofErr w:type="spellStart"/>
      <w:r w:rsidRPr="00925A24">
        <w:rPr>
          <w:rFonts w:eastAsia="MS PGothic"/>
          <w:b/>
          <w:bCs/>
        </w:rPr>
        <w:t>Safarnia</w:t>
      </w:r>
      <w:proofErr w:type="spellEnd"/>
      <w:r w:rsidRPr="00925A24">
        <w:rPr>
          <w:rFonts w:eastAsia="MS PGothic"/>
          <w:b/>
          <w:bCs/>
        </w:rPr>
        <w:t xml:space="preserve"> </w:t>
      </w:r>
      <w:proofErr w:type="spellStart"/>
      <w:r w:rsidRPr="00925A24">
        <w:rPr>
          <w:rFonts w:eastAsia="MS PGothic"/>
          <w:b/>
          <w:bCs/>
        </w:rPr>
        <w:t>Abkenar</w:t>
      </w:r>
      <w:proofErr w:type="spellEnd"/>
      <w:r w:rsidRPr="00925A24">
        <w:rPr>
          <w:rFonts w:eastAsia="MS PGothic"/>
        </w:rPr>
        <w:br/>
        <w:t>Tehran University of Medical Sciences, Tehran, Iran</w:t>
      </w:r>
    </w:p>
    <w:p w:rsidR="00BB33F0" w:rsidRPr="00925A24" w:rsidRDefault="00BB33F0" w:rsidP="00BB33F0">
      <w:pPr>
        <w:jc w:val="both"/>
        <w:rPr>
          <w:rFonts w:eastAsia="Batang"/>
          <w:highlight w:val="yellow"/>
        </w:rPr>
      </w:pPr>
    </w:p>
    <w:p w:rsidR="00BB33F0" w:rsidRPr="00925A24" w:rsidRDefault="00BB33F0" w:rsidP="00BB33F0">
      <w:pPr>
        <w:jc w:val="center"/>
        <w:rPr>
          <w:rFonts w:eastAsia="MS PGothic"/>
          <w:b/>
          <w:bCs/>
        </w:rPr>
      </w:pPr>
      <w:r>
        <w:rPr>
          <w:rFonts w:eastAsia="MS PGothic"/>
          <w:b/>
          <w:bCs/>
        </w:rPr>
        <w:t>Abstract</w:t>
      </w:r>
    </w:p>
    <w:p w:rsidR="00BB33F0" w:rsidRPr="00925A24" w:rsidRDefault="00BB33F0" w:rsidP="00BB33F0">
      <w:pPr>
        <w:pStyle w:val="NormalWeb"/>
        <w:spacing w:before="300" w:after="300"/>
        <w:jc w:val="both"/>
      </w:pPr>
      <w:r w:rsidRPr="00925A24">
        <w:rPr>
          <w:b/>
        </w:rPr>
        <w:t>Introduction:</w:t>
      </w:r>
      <w:r w:rsidRPr="00925A24">
        <w:t xml:space="preserve"> The COVID-19 pandemic has posed unprecedented challenges for healthcare systems worldwide, including nursing management in hospitals. Iran was one of the countries hardest hit by the pandemic, and healthcare providers, including nurses, faced significant challenges in caring for patients with COVID-19. This study aims to explore the nursing management challenges in Iranian hospitals during the COVID-19 pandemic. </w:t>
      </w:r>
    </w:p>
    <w:p w:rsidR="00BB33F0" w:rsidRPr="00925A24" w:rsidRDefault="00BB33F0" w:rsidP="00BB33F0">
      <w:pPr>
        <w:pStyle w:val="NormalWeb"/>
        <w:spacing w:before="300" w:after="300"/>
        <w:jc w:val="both"/>
      </w:pPr>
      <w:r w:rsidRPr="00925A24">
        <w:rPr>
          <w:b/>
        </w:rPr>
        <w:t>Methods:</w:t>
      </w:r>
      <w:r w:rsidRPr="00925A24">
        <w:t xml:space="preserve"> A qualitative study using semi-structured interviews was conducted among nurse managers in ten hospitals across Iran. The participants were selected through purposive sampling, and data were analyzed using content analysis.</w:t>
      </w:r>
    </w:p>
    <w:p w:rsidR="00BB33F0" w:rsidRPr="00925A24" w:rsidRDefault="00BB33F0" w:rsidP="00BB33F0">
      <w:pPr>
        <w:pStyle w:val="NormalWeb"/>
        <w:spacing w:before="300" w:after="300"/>
        <w:jc w:val="both"/>
      </w:pPr>
      <w:r w:rsidRPr="00925A24">
        <w:rPr>
          <w:b/>
        </w:rPr>
        <w:t>Results:</w:t>
      </w:r>
      <w:r w:rsidRPr="00925A24">
        <w:t xml:space="preserve"> Three main themes emerged from the data: "Shortage of resources," "Staffing challenges," and "Emotional stress and burnout." The shortage of personal protective equipment (PPE), medical supplies, and equipment was a significant challenge faced by nurse managers. The lack of adequate staffing and resources resulted in increased workloads and limited patient care, leading to emotional stress and burnout among nursing staff. The participants reported that they struggled to manage the emotional stress and burnout of their staff and themselves, with limited resources and support.</w:t>
      </w:r>
    </w:p>
    <w:p w:rsidR="00BB33F0" w:rsidRPr="00925A24" w:rsidRDefault="00BB33F0" w:rsidP="00BB33F0">
      <w:pPr>
        <w:pStyle w:val="NormalWeb"/>
        <w:spacing w:before="300" w:after="300"/>
        <w:jc w:val="both"/>
      </w:pPr>
      <w:r w:rsidRPr="00925A24">
        <w:rPr>
          <w:b/>
        </w:rPr>
        <w:t>Conclusion:</w:t>
      </w:r>
      <w:r w:rsidRPr="00925A24">
        <w:t xml:space="preserve"> The nursing management challenges in Iranian hospitals during the COVID-19 pandemic are multifaceted and complex. The shortage of resources, including PPE, medical supplies, and equipment, has resulted in increased workloads and limited patient care, leading to emotional stress and burnout among nursing staff. Nurse </w:t>
      </w:r>
      <w:proofErr w:type="gramStart"/>
      <w:r w:rsidRPr="00925A24">
        <w:t>managers</w:t>
      </w:r>
      <w:proofErr w:type="gramEnd"/>
      <w:r w:rsidRPr="00925A24">
        <w:t xml:space="preserve"> have struggled to manage the emotional stress and burnout of their staff and themselves, with limited resources and support. Future research should focus on identifying effective strategies to address these challenges and support the well-being of nursing staff during and post-pandemic.</w:t>
      </w:r>
    </w:p>
    <w:p w:rsidR="00BB33F0" w:rsidRPr="00925A24" w:rsidRDefault="00BB33F0" w:rsidP="00BB33F0">
      <w:pPr>
        <w:pStyle w:val="NormalWeb"/>
        <w:spacing w:before="300"/>
        <w:jc w:val="both"/>
      </w:pPr>
      <w:r w:rsidRPr="00925A24">
        <w:rPr>
          <w:b/>
        </w:rPr>
        <w:t xml:space="preserve">Keywords: </w:t>
      </w:r>
      <w:r w:rsidRPr="00925A24">
        <w:t>COVID-19, nursing management, nursing staff, emotional stress, burnout, Iranian hospitals.</w:t>
      </w:r>
    </w:p>
    <w:p w:rsidR="003A2BEC" w:rsidRDefault="00BB33F0" w:rsidP="00BB33F0">
      <w:pPr>
        <w:pStyle w:val="NormalWeb"/>
        <w:spacing w:before="300" w:after="300"/>
        <w:jc w:val="both"/>
      </w:pPr>
      <w:r w:rsidRPr="00925A24">
        <w:rPr>
          <w:b/>
        </w:rPr>
        <w:t>Biography</w:t>
      </w:r>
      <w:r w:rsidRPr="00925A24">
        <w:br/>
      </w:r>
      <w:r w:rsidRPr="00925A24">
        <w:br/>
        <w:t xml:space="preserve">Ms. </w:t>
      </w:r>
      <w:proofErr w:type="spellStart"/>
      <w:r w:rsidRPr="00925A24">
        <w:t>Masoomeh</w:t>
      </w:r>
      <w:proofErr w:type="spellEnd"/>
      <w:r w:rsidRPr="00925A24">
        <w:t xml:space="preserve"> </w:t>
      </w:r>
      <w:proofErr w:type="spellStart"/>
      <w:r w:rsidRPr="00925A24">
        <w:t>Safarniaabkenar</w:t>
      </w:r>
      <w:proofErr w:type="spellEnd"/>
      <w:r w:rsidRPr="00925A24">
        <w:t xml:space="preserve">, after graduating in nursing at the master's level, started working as a clinical nurse in 1997, and according to her scientific and clinical qualifications, she has continued her services as the head of the emergency department of </w:t>
      </w:r>
      <w:proofErr w:type="spellStart"/>
      <w:r w:rsidRPr="00925A24">
        <w:t>Shariati</w:t>
      </w:r>
      <w:proofErr w:type="spellEnd"/>
      <w:r w:rsidRPr="00925A24">
        <w:t xml:space="preserve"> Hospital. Although in 2016, due to his valuable professional experience, she assumed executive responsibility as a senior expert in the vice-president of treatment at Tehran University of Medical Sciences, but</w:t>
      </w:r>
      <w:r w:rsidRPr="00925A24">
        <w:rPr>
          <w:rtl/>
        </w:rPr>
        <w:t xml:space="preserve"> </w:t>
      </w:r>
      <w:r w:rsidRPr="00925A24">
        <w:t>she has always maintained a direct relationship with the clinical departments of the hospital and gained useful scientific experiences, especially in the Covid-19 crisis. has brought.</w:t>
      </w:r>
      <w:bookmarkStart w:id="0" w:name="_GoBack"/>
      <w:bookmarkEnd w:id="0"/>
    </w:p>
    <w:sectPr w:rsidR="003A2BEC" w:rsidSect="002330CC">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33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33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33F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BB33F0">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33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3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9E"/>
    <w:rsid w:val="0026569E"/>
    <w:rsid w:val="003A2BEC"/>
    <w:rsid w:val="00BB3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F0"/>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3F0"/>
    <w:pPr>
      <w:tabs>
        <w:tab w:val="center" w:pos="4819"/>
        <w:tab w:val="right" w:pos="9638"/>
      </w:tabs>
    </w:pPr>
    <w:rPr>
      <w:lang w:val="x-none" w:eastAsia="x-none"/>
    </w:rPr>
  </w:style>
  <w:style w:type="character" w:customStyle="1" w:styleId="HeaderChar">
    <w:name w:val="Header Char"/>
    <w:basedOn w:val="DefaultParagraphFont"/>
    <w:link w:val="Header"/>
    <w:uiPriority w:val="99"/>
    <w:rsid w:val="00BB33F0"/>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BB33F0"/>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BB33F0"/>
    <w:rPr>
      <w:rFonts w:ascii="Times New Roman" w:eastAsia="Times New Roman" w:hAnsi="Times New Roman" w:cs="Times New Roman"/>
      <w:sz w:val="24"/>
      <w:szCs w:val="24"/>
      <w:lang w:val="x-none" w:eastAsia="x-none"/>
    </w:rPr>
  </w:style>
  <w:style w:type="paragraph" w:styleId="NormalWeb">
    <w:name w:val="Normal (Web)"/>
    <w:basedOn w:val="Normal"/>
    <w:uiPriority w:val="99"/>
    <w:rsid w:val="00BB33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F0"/>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3F0"/>
    <w:pPr>
      <w:tabs>
        <w:tab w:val="center" w:pos="4819"/>
        <w:tab w:val="right" w:pos="9638"/>
      </w:tabs>
    </w:pPr>
    <w:rPr>
      <w:lang w:val="x-none" w:eastAsia="x-none"/>
    </w:rPr>
  </w:style>
  <w:style w:type="character" w:customStyle="1" w:styleId="HeaderChar">
    <w:name w:val="Header Char"/>
    <w:basedOn w:val="DefaultParagraphFont"/>
    <w:link w:val="Header"/>
    <w:uiPriority w:val="99"/>
    <w:rsid w:val="00BB33F0"/>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BB33F0"/>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BB33F0"/>
    <w:rPr>
      <w:rFonts w:ascii="Times New Roman" w:eastAsia="Times New Roman" w:hAnsi="Times New Roman" w:cs="Times New Roman"/>
      <w:sz w:val="24"/>
      <w:szCs w:val="24"/>
      <w:lang w:val="x-none" w:eastAsia="x-none"/>
    </w:rPr>
  </w:style>
  <w:style w:type="paragraph" w:styleId="NormalWeb">
    <w:name w:val="Normal (Web)"/>
    <w:basedOn w:val="Normal"/>
    <w:uiPriority w:val="99"/>
    <w:rsid w:val="00BB3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2406</Characters>
  <Application>Microsoft Office Word</Application>
  <DocSecurity>0</DocSecurity>
  <Lines>20</Lines>
  <Paragraphs>5</Paragraphs>
  <ScaleCrop>false</ScaleCrop>
  <Company/>
  <LinksUpToDate>false</LinksUpToDate>
  <CharactersWithSpaces>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2023-04-17T05:33:00Z</dcterms:created>
  <dcterms:modified xsi:type="dcterms:W3CDTF">2023-04-17T05:33:00Z</dcterms:modified>
</cp:coreProperties>
</file>