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631AA" w14:textId="48F34CCD" w:rsidR="005D746B" w:rsidRPr="004F6386" w:rsidRDefault="005D746B" w:rsidP="004F6386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24"/>
        </w:rPr>
      </w:pPr>
      <w:r w:rsidRPr="004F6386">
        <w:rPr>
          <w:rFonts w:ascii="Times New Roman" w:hAnsi="Times New Roman" w:cs="Times New Roman"/>
          <w:b/>
          <w:sz w:val="32"/>
          <w:szCs w:val="24"/>
        </w:rPr>
        <w:t xml:space="preserve">A </w:t>
      </w:r>
      <w:r w:rsidR="00F27A24" w:rsidRPr="004F6386">
        <w:rPr>
          <w:rFonts w:ascii="Times New Roman" w:hAnsi="Times New Roman" w:cs="Times New Roman"/>
          <w:b/>
          <w:sz w:val="32"/>
          <w:szCs w:val="24"/>
        </w:rPr>
        <w:t xml:space="preserve">retrospective study of respiratory tract microbiology </w:t>
      </w:r>
      <w:proofErr w:type="gramStart"/>
      <w:r w:rsidR="00F27A24" w:rsidRPr="004F6386">
        <w:rPr>
          <w:rFonts w:ascii="Times New Roman" w:hAnsi="Times New Roman" w:cs="Times New Roman"/>
          <w:b/>
          <w:sz w:val="32"/>
          <w:szCs w:val="24"/>
        </w:rPr>
        <w:t>fl</w:t>
      </w:r>
      <w:bookmarkStart w:id="0" w:name="_GoBack"/>
      <w:bookmarkEnd w:id="0"/>
      <w:r w:rsidR="00F27A24" w:rsidRPr="004F6386">
        <w:rPr>
          <w:rFonts w:ascii="Times New Roman" w:hAnsi="Times New Roman" w:cs="Times New Roman"/>
          <w:b/>
          <w:sz w:val="32"/>
          <w:szCs w:val="24"/>
        </w:rPr>
        <w:t>ora,</w:t>
      </w:r>
      <w:proofErr w:type="gramEnd"/>
      <w:r w:rsidR="00F27A24" w:rsidRPr="004F6386">
        <w:rPr>
          <w:rFonts w:ascii="Times New Roman" w:hAnsi="Times New Roman" w:cs="Times New Roman"/>
          <w:b/>
          <w:sz w:val="32"/>
          <w:szCs w:val="24"/>
        </w:rPr>
        <w:t xml:space="preserve"> and the impact of respiratory microbiology sample results on antimicrobial treatment choice</w:t>
      </w:r>
      <w:r w:rsidRPr="004F6386">
        <w:rPr>
          <w:rFonts w:ascii="Times New Roman" w:hAnsi="Times New Roman" w:cs="Times New Roman"/>
          <w:b/>
          <w:sz w:val="32"/>
          <w:szCs w:val="24"/>
        </w:rPr>
        <w:t xml:space="preserve">, in </w:t>
      </w:r>
      <w:r w:rsidR="005C6354" w:rsidRPr="004F6386">
        <w:rPr>
          <w:rFonts w:ascii="Times New Roman" w:hAnsi="Times New Roman" w:cs="Times New Roman"/>
          <w:b/>
          <w:sz w:val="32"/>
          <w:szCs w:val="24"/>
        </w:rPr>
        <w:t xml:space="preserve">Glasgow Royal Infirmary </w:t>
      </w:r>
      <w:r w:rsidRPr="004F6386">
        <w:rPr>
          <w:rFonts w:ascii="Times New Roman" w:hAnsi="Times New Roman" w:cs="Times New Roman"/>
          <w:b/>
          <w:sz w:val="32"/>
          <w:szCs w:val="24"/>
        </w:rPr>
        <w:t xml:space="preserve">Intensive Care Unit between </w:t>
      </w:r>
      <w:r w:rsidR="00F27A24" w:rsidRPr="004F6386">
        <w:rPr>
          <w:rFonts w:ascii="Times New Roman" w:hAnsi="Times New Roman" w:cs="Times New Roman"/>
          <w:b/>
          <w:sz w:val="32"/>
          <w:szCs w:val="24"/>
        </w:rPr>
        <w:t>October</w:t>
      </w:r>
      <w:r w:rsidRPr="004F6386">
        <w:rPr>
          <w:rFonts w:ascii="Times New Roman" w:hAnsi="Times New Roman" w:cs="Times New Roman"/>
          <w:b/>
          <w:sz w:val="32"/>
          <w:szCs w:val="24"/>
        </w:rPr>
        <w:t xml:space="preserve"> 2021 and October 2022</w:t>
      </w:r>
    </w:p>
    <w:p w14:paraId="3478B037" w14:textId="77777777" w:rsidR="004F6386" w:rsidRDefault="005D746B" w:rsidP="004F6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>R. E. Bevis</w:t>
      </w:r>
      <w:r w:rsidR="004F63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386">
        <w:rPr>
          <w:rFonts w:ascii="Times New Roman" w:hAnsi="Times New Roman" w:cs="Times New Roman"/>
          <w:sz w:val="24"/>
          <w:szCs w:val="24"/>
        </w:rPr>
        <w:t>MBChB</w:t>
      </w:r>
      <w:proofErr w:type="spellEnd"/>
    </w:p>
    <w:p w14:paraId="00C32BD4" w14:textId="7CE306F5" w:rsidR="000750D3" w:rsidRPr="004F6386" w:rsidRDefault="000750D3" w:rsidP="004F6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>Intensive Care Unit, Glasgow Royal Infirmary, Grea</w:t>
      </w:r>
      <w:r w:rsidR="004F6386">
        <w:rPr>
          <w:rFonts w:ascii="Times New Roman" w:hAnsi="Times New Roman" w:cs="Times New Roman"/>
          <w:sz w:val="24"/>
          <w:szCs w:val="24"/>
        </w:rPr>
        <w:t>ter Glasgow and Clyde NHS Trust, UK</w:t>
      </w:r>
    </w:p>
    <w:p w14:paraId="2C8ED9F8" w14:textId="77777777" w:rsidR="004F6386" w:rsidRDefault="004F6386" w:rsidP="004F63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581C2C" w14:textId="77777777" w:rsidR="0013285B" w:rsidRPr="004F6386" w:rsidRDefault="0013285B" w:rsidP="004F638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386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12C2A0E5" w14:textId="4BA8F1C2" w:rsidR="00C660F7" w:rsidRPr="004F6386" w:rsidRDefault="00EE6212" w:rsidP="004F6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 xml:space="preserve">ICU </w:t>
      </w:r>
      <w:r w:rsidR="001060A6" w:rsidRPr="004F6386">
        <w:rPr>
          <w:rFonts w:ascii="Times New Roman" w:hAnsi="Times New Roman" w:cs="Times New Roman"/>
          <w:sz w:val="24"/>
          <w:szCs w:val="24"/>
        </w:rPr>
        <w:t>in</w:t>
      </w:r>
      <w:r w:rsidRPr="004F6386">
        <w:rPr>
          <w:rFonts w:ascii="Times New Roman" w:hAnsi="Times New Roman" w:cs="Times New Roman"/>
          <w:sz w:val="24"/>
          <w:szCs w:val="24"/>
        </w:rPr>
        <w:t xml:space="preserve">patients </w:t>
      </w:r>
      <w:r w:rsidR="001060A6" w:rsidRPr="004F6386">
        <w:rPr>
          <w:rFonts w:ascii="Times New Roman" w:hAnsi="Times New Roman" w:cs="Times New Roman"/>
          <w:sz w:val="24"/>
          <w:szCs w:val="24"/>
        </w:rPr>
        <w:t>are vulnerable to</w:t>
      </w:r>
      <w:r w:rsidR="009F41D9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Pr="004F6386">
        <w:rPr>
          <w:rFonts w:ascii="Times New Roman" w:hAnsi="Times New Roman" w:cs="Times New Roman"/>
          <w:sz w:val="24"/>
          <w:szCs w:val="24"/>
        </w:rPr>
        <w:t>lower respiratory tract infection</w:t>
      </w:r>
      <w:r w:rsidR="009F41D9" w:rsidRPr="004F6386">
        <w:rPr>
          <w:rFonts w:ascii="Times New Roman" w:hAnsi="Times New Roman" w:cs="Times New Roman"/>
          <w:sz w:val="24"/>
          <w:szCs w:val="24"/>
        </w:rPr>
        <w:t xml:space="preserve"> (LRTI)</w:t>
      </w:r>
      <w:r w:rsidRPr="004F6386">
        <w:rPr>
          <w:rFonts w:ascii="Times New Roman" w:hAnsi="Times New Roman" w:cs="Times New Roman"/>
          <w:sz w:val="24"/>
          <w:szCs w:val="24"/>
        </w:rPr>
        <w:t xml:space="preserve"> involv</w:t>
      </w:r>
      <w:r w:rsidR="009F41D9" w:rsidRPr="004F6386">
        <w:rPr>
          <w:rFonts w:ascii="Times New Roman" w:hAnsi="Times New Roman" w:cs="Times New Roman"/>
          <w:sz w:val="24"/>
          <w:szCs w:val="24"/>
        </w:rPr>
        <w:t>ing</w:t>
      </w:r>
      <w:r w:rsidRPr="004F6386">
        <w:rPr>
          <w:rFonts w:ascii="Times New Roman" w:hAnsi="Times New Roman" w:cs="Times New Roman"/>
          <w:sz w:val="24"/>
          <w:szCs w:val="24"/>
        </w:rPr>
        <w:t xml:space="preserve"> atypical or resistant </w:t>
      </w:r>
      <w:proofErr w:type="gramStart"/>
      <w:r w:rsidRPr="004F6386">
        <w:rPr>
          <w:rFonts w:ascii="Times New Roman" w:hAnsi="Times New Roman" w:cs="Times New Roman"/>
          <w:sz w:val="24"/>
          <w:szCs w:val="24"/>
        </w:rPr>
        <w:t>pathogens</w:t>
      </w:r>
      <w:r w:rsidR="005D746B" w:rsidRPr="004F6386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5D746B" w:rsidRPr="004F6386">
        <w:rPr>
          <w:rFonts w:ascii="Times New Roman" w:hAnsi="Times New Roman" w:cs="Times New Roman"/>
          <w:sz w:val="24"/>
          <w:szCs w:val="24"/>
        </w:rPr>
        <w:t>1]</w:t>
      </w:r>
      <w:r w:rsidRPr="004F6386">
        <w:rPr>
          <w:rFonts w:ascii="Times New Roman" w:hAnsi="Times New Roman" w:cs="Times New Roman"/>
          <w:sz w:val="24"/>
          <w:szCs w:val="24"/>
        </w:rPr>
        <w:t xml:space="preserve">. 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Hence, </w:t>
      </w:r>
      <w:r w:rsidRPr="004F6386">
        <w:rPr>
          <w:rFonts w:ascii="Times New Roman" w:hAnsi="Times New Roman" w:cs="Times New Roman"/>
          <w:sz w:val="24"/>
          <w:szCs w:val="24"/>
        </w:rPr>
        <w:t>European guidelines consider it good practice to obtain</w:t>
      </w:r>
      <w:r w:rsidR="009F41D9" w:rsidRPr="004F6386">
        <w:rPr>
          <w:rFonts w:ascii="Times New Roman" w:hAnsi="Times New Roman" w:cs="Times New Roman"/>
          <w:sz w:val="24"/>
          <w:szCs w:val="24"/>
        </w:rPr>
        <w:t xml:space="preserve"> respiratory tract</w:t>
      </w:r>
      <w:r w:rsidRPr="004F6386">
        <w:rPr>
          <w:rFonts w:ascii="Times New Roman" w:hAnsi="Times New Roman" w:cs="Times New Roman"/>
          <w:sz w:val="24"/>
          <w:szCs w:val="24"/>
        </w:rPr>
        <w:t xml:space="preserve"> microbiology samples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9F41D9" w:rsidRPr="004F6386">
        <w:rPr>
          <w:rFonts w:ascii="Times New Roman" w:hAnsi="Times New Roman" w:cs="Times New Roman"/>
          <w:sz w:val="24"/>
          <w:szCs w:val="24"/>
        </w:rPr>
        <w:t xml:space="preserve">from </w:t>
      </w:r>
      <w:r w:rsidR="00C660F7" w:rsidRPr="004F6386">
        <w:rPr>
          <w:rFonts w:ascii="Times New Roman" w:hAnsi="Times New Roman" w:cs="Times New Roman"/>
          <w:sz w:val="24"/>
          <w:szCs w:val="24"/>
        </w:rPr>
        <w:t>ICU inpatient</w:t>
      </w:r>
      <w:r w:rsidR="001060A6" w:rsidRPr="004F6386">
        <w:rPr>
          <w:rFonts w:ascii="Times New Roman" w:hAnsi="Times New Roman" w:cs="Times New Roman"/>
          <w:sz w:val="24"/>
          <w:szCs w:val="24"/>
        </w:rPr>
        <w:t>s</w:t>
      </w:r>
      <w:r w:rsidR="009F41D9" w:rsidRPr="004F6386">
        <w:rPr>
          <w:rFonts w:ascii="Times New Roman" w:hAnsi="Times New Roman" w:cs="Times New Roman"/>
          <w:sz w:val="24"/>
          <w:szCs w:val="24"/>
        </w:rPr>
        <w:t xml:space="preserve"> to pursue optimal </w:t>
      </w:r>
      <w:proofErr w:type="gramStart"/>
      <w:r w:rsidR="009F41D9" w:rsidRPr="004F6386">
        <w:rPr>
          <w:rFonts w:ascii="Times New Roman" w:hAnsi="Times New Roman" w:cs="Times New Roman"/>
          <w:sz w:val="24"/>
          <w:szCs w:val="24"/>
        </w:rPr>
        <w:t>outcomes</w:t>
      </w:r>
      <w:r w:rsidR="00C660F7" w:rsidRPr="004F6386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5D746B" w:rsidRPr="004F6386">
        <w:rPr>
          <w:rFonts w:ascii="Times New Roman" w:hAnsi="Times New Roman" w:cs="Times New Roman"/>
          <w:sz w:val="24"/>
          <w:szCs w:val="24"/>
        </w:rPr>
        <w:t>2</w:t>
      </w:r>
      <w:r w:rsidR="00C660F7" w:rsidRPr="004F6386">
        <w:rPr>
          <w:rFonts w:ascii="Times New Roman" w:hAnsi="Times New Roman" w:cs="Times New Roman"/>
          <w:sz w:val="24"/>
          <w:szCs w:val="24"/>
        </w:rPr>
        <w:t>].</w:t>
      </w:r>
      <w:r w:rsidRPr="004F6386">
        <w:rPr>
          <w:rFonts w:ascii="Times New Roman" w:hAnsi="Times New Roman" w:cs="Times New Roman"/>
          <w:sz w:val="24"/>
          <w:szCs w:val="24"/>
        </w:rPr>
        <w:t xml:space="preserve"> In recognition of </w:t>
      </w:r>
      <w:r w:rsidR="009F41D9" w:rsidRPr="004F6386">
        <w:rPr>
          <w:rFonts w:ascii="Times New Roman" w:hAnsi="Times New Roman" w:cs="Times New Roman"/>
          <w:sz w:val="24"/>
          <w:szCs w:val="24"/>
        </w:rPr>
        <w:t>such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guidelines</w:t>
      </w:r>
      <w:r w:rsidRPr="004F6386">
        <w:rPr>
          <w:rFonts w:ascii="Times New Roman" w:hAnsi="Times New Roman" w:cs="Times New Roman"/>
          <w:sz w:val="24"/>
          <w:szCs w:val="24"/>
        </w:rPr>
        <w:t xml:space="preserve">, </w:t>
      </w:r>
      <w:r w:rsidR="008441F7" w:rsidRPr="004F6386">
        <w:rPr>
          <w:rFonts w:ascii="Times New Roman" w:hAnsi="Times New Roman" w:cs="Times New Roman"/>
          <w:sz w:val="24"/>
          <w:szCs w:val="24"/>
        </w:rPr>
        <w:t xml:space="preserve">Glasgow Royal Infirmary ICU clinicians are </w:t>
      </w:r>
      <w:r w:rsidR="00C660F7" w:rsidRPr="004F6386">
        <w:rPr>
          <w:rFonts w:ascii="Times New Roman" w:hAnsi="Times New Roman" w:cs="Times New Roman"/>
          <w:sz w:val="24"/>
          <w:szCs w:val="24"/>
        </w:rPr>
        <w:t>considering</w:t>
      </w:r>
      <w:r w:rsidRPr="004F6386">
        <w:rPr>
          <w:rFonts w:ascii="Times New Roman" w:hAnsi="Times New Roman" w:cs="Times New Roman"/>
          <w:sz w:val="24"/>
          <w:szCs w:val="24"/>
        </w:rPr>
        <w:t xml:space="preserve"> introduc</w:t>
      </w:r>
      <w:r w:rsidR="009F41D9" w:rsidRPr="004F6386">
        <w:rPr>
          <w:rFonts w:ascii="Times New Roman" w:hAnsi="Times New Roman" w:cs="Times New Roman"/>
          <w:sz w:val="24"/>
          <w:szCs w:val="24"/>
        </w:rPr>
        <w:t>ing</w:t>
      </w:r>
      <w:r w:rsidRPr="004F6386">
        <w:rPr>
          <w:rFonts w:ascii="Times New Roman" w:hAnsi="Times New Roman" w:cs="Times New Roman"/>
          <w:sz w:val="24"/>
          <w:szCs w:val="24"/>
        </w:rPr>
        <w:t xml:space="preserve"> r</w:t>
      </w:r>
      <w:r w:rsidR="00C94BAE" w:rsidRPr="004F6386">
        <w:rPr>
          <w:rFonts w:ascii="Times New Roman" w:hAnsi="Times New Roman" w:cs="Times New Roman"/>
          <w:sz w:val="24"/>
          <w:szCs w:val="24"/>
        </w:rPr>
        <w:t>egular</w:t>
      </w:r>
      <w:r w:rsidR="00C660F7" w:rsidRPr="004F6386">
        <w:rPr>
          <w:rFonts w:ascii="Times New Roman" w:hAnsi="Times New Roman" w:cs="Times New Roman"/>
          <w:sz w:val="24"/>
          <w:szCs w:val="24"/>
        </w:rPr>
        <w:t>,</w:t>
      </w:r>
      <w:r w:rsidRPr="004F6386">
        <w:rPr>
          <w:rFonts w:ascii="Times New Roman" w:hAnsi="Times New Roman" w:cs="Times New Roman"/>
          <w:sz w:val="24"/>
          <w:szCs w:val="24"/>
        </w:rPr>
        <w:t xml:space="preserve"> scheduled respiratory tract </w:t>
      </w:r>
      <w:r w:rsidR="001060A6" w:rsidRPr="004F6386">
        <w:rPr>
          <w:rFonts w:ascii="Times New Roman" w:hAnsi="Times New Roman" w:cs="Times New Roman"/>
          <w:sz w:val="24"/>
          <w:szCs w:val="24"/>
        </w:rPr>
        <w:t xml:space="preserve">microbiology </w:t>
      </w:r>
      <w:r w:rsidRPr="004F6386">
        <w:rPr>
          <w:rFonts w:ascii="Times New Roman" w:hAnsi="Times New Roman" w:cs="Times New Roman"/>
          <w:sz w:val="24"/>
          <w:szCs w:val="24"/>
        </w:rPr>
        <w:t>sampling</w:t>
      </w:r>
      <w:r w:rsidR="001060A6" w:rsidRPr="004F6386">
        <w:rPr>
          <w:rFonts w:ascii="Times New Roman" w:hAnsi="Times New Roman" w:cs="Times New Roman"/>
          <w:sz w:val="24"/>
          <w:szCs w:val="24"/>
        </w:rPr>
        <w:t xml:space="preserve"> (RTMS)</w:t>
      </w:r>
      <w:r w:rsidRPr="004F6386">
        <w:rPr>
          <w:rFonts w:ascii="Times New Roman" w:hAnsi="Times New Roman" w:cs="Times New Roman"/>
          <w:sz w:val="24"/>
          <w:szCs w:val="24"/>
        </w:rPr>
        <w:t xml:space="preserve"> for </w:t>
      </w:r>
      <w:r w:rsidR="00C94BAE" w:rsidRPr="004F6386">
        <w:rPr>
          <w:rFonts w:ascii="Times New Roman" w:hAnsi="Times New Roman" w:cs="Times New Roman"/>
          <w:sz w:val="24"/>
          <w:szCs w:val="24"/>
        </w:rPr>
        <w:t xml:space="preserve">all </w:t>
      </w:r>
      <w:r w:rsidRPr="004F6386">
        <w:rPr>
          <w:rFonts w:ascii="Times New Roman" w:hAnsi="Times New Roman" w:cs="Times New Roman"/>
          <w:sz w:val="24"/>
          <w:szCs w:val="24"/>
        </w:rPr>
        <w:t>ICU inpatients.</w:t>
      </w:r>
      <w:r w:rsidR="00DD5A97" w:rsidRPr="004F63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82AEB" w14:textId="1E38CCFC" w:rsidR="00025C10" w:rsidRPr="004F6386" w:rsidRDefault="00DD5A97" w:rsidP="004F6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 xml:space="preserve">This 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retrospective </w:t>
      </w:r>
      <w:r w:rsidRPr="004F6386">
        <w:rPr>
          <w:rFonts w:ascii="Times New Roman" w:hAnsi="Times New Roman" w:cs="Times New Roman"/>
          <w:sz w:val="24"/>
          <w:szCs w:val="24"/>
        </w:rPr>
        <w:t xml:space="preserve">study aims to comment on microbiology flora identified 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by </w:t>
      </w:r>
      <w:r w:rsidR="001060A6" w:rsidRPr="004F6386">
        <w:rPr>
          <w:rFonts w:ascii="Times New Roman" w:hAnsi="Times New Roman" w:cs="Times New Roman"/>
          <w:sz w:val="24"/>
          <w:szCs w:val="24"/>
        </w:rPr>
        <w:t>RTMS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Pr="004F6386">
        <w:rPr>
          <w:rFonts w:ascii="Times New Roman" w:hAnsi="Times New Roman" w:cs="Times New Roman"/>
          <w:sz w:val="24"/>
          <w:szCs w:val="24"/>
        </w:rPr>
        <w:t xml:space="preserve">in </w:t>
      </w:r>
      <w:r w:rsidR="009F41D9" w:rsidRPr="004F6386">
        <w:rPr>
          <w:rFonts w:ascii="Times New Roman" w:hAnsi="Times New Roman" w:cs="Times New Roman"/>
          <w:sz w:val="24"/>
          <w:szCs w:val="24"/>
        </w:rPr>
        <w:t>the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BE1102" w:rsidRPr="004F6386">
        <w:rPr>
          <w:rFonts w:ascii="Times New Roman" w:hAnsi="Times New Roman" w:cs="Times New Roman"/>
          <w:sz w:val="24"/>
          <w:szCs w:val="24"/>
        </w:rPr>
        <w:t>ICU</w:t>
      </w:r>
      <w:r w:rsidR="001060A6" w:rsidRPr="004F6386">
        <w:rPr>
          <w:rFonts w:ascii="Times New Roman" w:hAnsi="Times New Roman" w:cs="Times New Roman"/>
          <w:sz w:val="24"/>
          <w:szCs w:val="24"/>
        </w:rPr>
        <w:t xml:space="preserve"> setting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, and demonstrate the impact </w:t>
      </w:r>
      <w:r w:rsidR="009A7174" w:rsidRPr="004F6386">
        <w:rPr>
          <w:rFonts w:ascii="Times New Roman" w:hAnsi="Times New Roman" w:cs="Times New Roman"/>
          <w:sz w:val="24"/>
          <w:szCs w:val="24"/>
        </w:rPr>
        <w:t xml:space="preserve">of </w:t>
      </w:r>
      <w:r w:rsidR="001060A6" w:rsidRPr="004F6386">
        <w:rPr>
          <w:rFonts w:ascii="Times New Roman" w:hAnsi="Times New Roman" w:cs="Times New Roman"/>
          <w:sz w:val="24"/>
          <w:szCs w:val="24"/>
        </w:rPr>
        <w:t>RTMS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 upon </w:t>
      </w:r>
      <w:r w:rsidR="00BE1102" w:rsidRPr="004F6386">
        <w:rPr>
          <w:rFonts w:ascii="Times New Roman" w:hAnsi="Times New Roman" w:cs="Times New Roman"/>
          <w:sz w:val="24"/>
          <w:szCs w:val="24"/>
        </w:rPr>
        <w:t>clinician decision</w:t>
      </w:r>
      <w:r w:rsidR="009F41D9" w:rsidRPr="004F6386">
        <w:rPr>
          <w:rFonts w:ascii="Times New Roman" w:hAnsi="Times New Roman" w:cs="Times New Roman"/>
          <w:sz w:val="24"/>
          <w:szCs w:val="24"/>
        </w:rPr>
        <w:t>s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to </w:t>
      </w:r>
      <w:r w:rsidR="00C660F7" w:rsidRPr="004F6386">
        <w:rPr>
          <w:rFonts w:ascii="Times New Roman" w:hAnsi="Times New Roman" w:cs="Times New Roman"/>
          <w:sz w:val="24"/>
          <w:szCs w:val="24"/>
        </w:rPr>
        <w:t>effect change in antimicrobial therapy. 44</w:t>
      </w:r>
      <w:r w:rsidR="009F41D9" w:rsidRPr="004F6386">
        <w:rPr>
          <w:rFonts w:ascii="Times New Roman" w:hAnsi="Times New Roman" w:cs="Times New Roman"/>
          <w:sz w:val="24"/>
          <w:szCs w:val="24"/>
        </w:rPr>
        <w:t>7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EB52F9" w:rsidRPr="004F6386">
        <w:rPr>
          <w:rFonts w:ascii="Times New Roman" w:hAnsi="Times New Roman" w:cs="Times New Roman"/>
          <w:sz w:val="24"/>
          <w:szCs w:val="24"/>
        </w:rPr>
        <w:t xml:space="preserve">microbiology database entries pertaining to </w:t>
      </w:r>
      <w:r w:rsidR="001060A6" w:rsidRPr="004F6386">
        <w:rPr>
          <w:rFonts w:ascii="Times New Roman" w:hAnsi="Times New Roman" w:cs="Times New Roman"/>
          <w:sz w:val="24"/>
          <w:szCs w:val="24"/>
        </w:rPr>
        <w:t>RTMS</w:t>
      </w:r>
      <w:r w:rsidR="00BE1102" w:rsidRPr="004F6386">
        <w:rPr>
          <w:rFonts w:ascii="Times New Roman" w:hAnsi="Times New Roman" w:cs="Times New Roman"/>
          <w:sz w:val="24"/>
          <w:szCs w:val="24"/>
        </w:rPr>
        <w:t>, taken between October 2021 and October 2022,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 were extracted from </w:t>
      </w:r>
      <w:r w:rsidR="00EB52F9" w:rsidRPr="004F6386">
        <w:rPr>
          <w:rFonts w:ascii="Times New Roman" w:hAnsi="Times New Roman" w:cs="Times New Roman"/>
          <w:sz w:val="24"/>
          <w:szCs w:val="24"/>
        </w:rPr>
        <w:t>the T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rust microbiology database </w:t>
      </w:r>
      <w:r w:rsidR="00EB52F9" w:rsidRPr="004F6386">
        <w:rPr>
          <w:rFonts w:ascii="Times New Roman" w:hAnsi="Times New Roman" w:cs="Times New Roman"/>
          <w:sz w:val="24"/>
          <w:szCs w:val="24"/>
        </w:rPr>
        <w:t>after applying</w:t>
      </w:r>
      <w:r w:rsidR="00C660F7" w:rsidRPr="004F6386">
        <w:rPr>
          <w:rFonts w:ascii="Times New Roman" w:hAnsi="Times New Roman" w:cs="Times New Roman"/>
          <w:sz w:val="24"/>
          <w:szCs w:val="24"/>
        </w:rPr>
        <w:t xml:space="preserve"> exclusion criteria. </w:t>
      </w:r>
      <w:r w:rsidR="00BE1102" w:rsidRPr="004F6386">
        <w:rPr>
          <w:rFonts w:ascii="Times New Roman" w:hAnsi="Times New Roman" w:cs="Times New Roman"/>
          <w:sz w:val="24"/>
          <w:szCs w:val="24"/>
        </w:rPr>
        <w:t>Bacteria species were recorded alongside their respective frequencies</w:t>
      </w:r>
      <w:r w:rsidR="0013285B" w:rsidRPr="004F6386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="0013285B" w:rsidRPr="004F6386">
        <w:rPr>
          <w:rFonts w:ascii="Times New Roman" w:hAnsi="Times New Roman" w:cs="Times New Roman"/>
          <w:sz w:val="24"/>
          <w:szCs w:val="24"/>
        </w:rPr>
        <w:t>antimicrobial</w:t>
      </w:r>
      <w:proofErr w:type="gramEnd"/>
      <w:r w:rsidR="0013285B" w:rsidRPr="004F6386">
        <w:rPr>
          <w:rFonts w:ascii="Times New Roman" w:hAnsi="Times New Roman" w:cs="Times New Roman"/>
          <w:sz w:val="24"/>
          <w:szCs w:val="24"/>
        </w:rPr>
        <w:t xml:space="preserve"> sensitivities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. Patient electronic care records were then retrospectively reviewed to identify whether </w:t>
      </w:r>
      <w:r w:rsidR="00EB52F9" w:rsidRPr="004F6386">
        <w:rPr>
          <w:rFonts w:ascii="Times New Roman" w:hAnsi="Times New Roman" w:cs="Times New Roman"/>
          <w:sz w:val="24"/>
          <w:szCs w:val="24"/>
        </w:rPr>
        <w:t>each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1060A6" w:rsidRPr="004F6386">
        <w:rPr>
          <w:rFonts w:ascii="Times New Roman" w:hAnsi="Times New Roman" w:cs="Times New Roman"/>
          <w:sz w:val="24"/>
          <w:szCs w:val="24"/>
        </w:rPr>
        <w:t>respiratory tract microbiology sample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was implicated in </w:t>
      </w:r>
      <w:r w:rsidR="00EB52F9" w:rsidRPr="004F6386">
        <w:rPr>
          <w:rFonts w:ascii="Times New Roman" w:hAnsi="Times New Roman" w:cs="Times New Roman"/>
          <w:sz w:val="24"/>
          <w:szCs w:val="24"/>
        </w:rPr>
        <w:t>alteration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EB52F9" w:rsidRPr="004F6386">
        <w:rPr>
          <w:rFonts w:ascii="Times New Roman" w:hAnsi="Times New Roman" w:cs="Times New Roman"/>
          <w:sz w:val="24"/>
          <w:szCs w:val="24"/>
        </w:rPr>
        <w:t>of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antimicrobial therapy. Where able, </w:t>
      </w:r>
      <w:proofErr w:type="gramStart"/>
      <w:r w:rsidR="00BE1102" w:rsidRPr="004F6386">
        <w:rPr>
          <w:rFonts w:ascii="Times New Roman" w:hAnsi="Times New Roman" w:cs="Times New Roman"/>
          <w:sz w:val="24"/>
          <w:szCs w:val="24"/>
        </w:rPr>
        <w:t>r</w:t>
      </w:r>
      <w:r w:rsidR="00EB52F9" w:rsidRPr="004F6386">
        <w:rPr>
          <w:rFonts w:ascii="Times New Roman" w:hAnsi="Times New Roman" w:cs="Times New Roman"/>
          <w:sz w:val="24"/>
          <w:szCs w:val="24"/>
        </w:rPr>
        <w:t>ationale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for </w:t>
      </w:r>
      <w:r w:rsidR="00EB52F9" w:rsidRPr="004F6386">
        <w:rPr>
          <w:rFonts w:ascii="Times New Roman" w:hAnsi="Times New Roman" w:cs="Times New Roman"/>
          <w:sz w:val="24"/>
          <w:szCs w:val="24"/>
        </w:rPr>
        <w:t>antimicrobial treatment change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 w</w:t>
      </w:r>
      <w:r w:rsidR="00C91F44" w:rsidRPr="004F6386">
        <w:rPr>
          <w:rFonts w:ascii="Times New Roman" w:hAnsi="Times New Roman" w:cs="Times New Roman"/>
          <w:sz w:val="24"/>
          <w:szCs w:val="24"/>
        </w:rPr>
        <w:t>ere</w:t>
      </w:r>
      <w:proofErr w:type="gramEnd"/>
      <w:r w:rsidR="00BE1102"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9A7174" w:rsidRPr="004F6386">
        <w:rPr>
          <w:rFonts w:ascii="Times New Roman" w:hAnsi="Times New Roman" w:cs="Times New Roman"/>
          <w:sz w:val="24"/>
          <w:szCs w:val="24"/>
        </w:rPr>
        <w:t>noted</w:t>
      </w:r>
      <w:r w:rsidR="00BE1102" w:rsidRPr="004F63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B0D8CF" w14:textId="6B287DC8" w:rsidR="0013285B" w:rsidRPr="004F6386" w:rsidRDefault="0013285B" w:rsidP="004F6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 xml:space="preserve">133 individual bacteria strains were cultured from 390 samples. E. coli, S. aureus and H. </w:t>
      </w:r>
      <w:proofErr w:type="spellStart"/>
      <w:r w:rsidRPr="004F6386">
        <w:rPr>
          <w:rFonts w:ascii="Times New Roman" w:hAnsi="Times New Roman" w:cs="Times New Roman"/>
          <w:sz w:val="24"/>
          <w:szCs w:val="24"/>
        </w:rPr>
        <w:t>influenzae</w:t>
      </w:r>
      <w:proofErr w:type="spellEnd"/>
      <w:r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C91F44" w:rsidRPr="004F6386">
        <w:rPr>
          <w:rFonts w:ascii="Times New Roman" w:hAnsi="Times New Roman" w:cs="Times New Roman"/>
          <w:sz w:val="24"/>
          <w:szCs w:val="24"/>
        </w:rPr>
        <w:t>were the commonest bacteria species, a</w:t>
      </w:r>
      <w:r w:rsidRPr="004F6386">
        <w:rPr>
          <w:rFonts w:ascii="Times New Roman" w:hAnsi="Times New Roman" w:cs="Times New Roman"/>
          <w:sz w:val="24"/>
          <w:szCs w:val="24"/>
        </w:rPr>
        <w:t>ccount</w:t>
      </w:r>
      <w:r w:rsidR="00C91F44" w:rsidRPr="004F6386">
        <w:rPr>
          <w:rFonts w:ascii="Times New Roman" w:hAnsi="Times New Roman" w:cs="Times New Roman"/>
          <w:sz w:val="24"/>
          <w:szCs w:val="24"/>
        </w:rPr>
        <w:t>ing</w:t>
      </w:r>
      <w:r w:rsidRPr="004F6386">
        <w:rPr>
          <w:rFonts w:ascii="Times New Roman" w:hAnsi="Times New Roman" w:cs="Times New Roman"/>
          <w:sz w:val="24"/>
          <w:szCs w:val="24"/>
        </w:rPr>
        <w:t xml:space="preserve"> for half of all samples positive for bacteria. </w:t>
      </w:r>
      <w:r w:rsidR="009A7174" w:rsidRPr="004F6386">
        <w:rPr>
          <w:rFonts w:ascii="Times New Roman" w:hAnsi="Times New Roman" w:cs="Times New Roman"/>
          <w:sz w:val="24"/>
          <w:szCs w:val="24"/>
        </w:rPr>
        <w:t>This study identified an apparent paucity of sensitivity data for</w:t>
      </w:r>
      <w:r w:rsidR="00C91F44" w:rsidRPr="004F6386">
        <w:rPr>
          <w:rFonts w:ascii="Times New Roman" w:hAnsi="Times New Roman" w:cs="Times New Roman"/>
          <w:sz w:val="24"/>
          <w:szCs w:val="24"/>
        </w:rPr>
        <w:t xml:space="preserve"> key</w:t>
      </w:r>
      <w:r w:rsidR="009A7174" w:rsidRPr="004F6386">
        <w:rPr>
          <w:rFonts w:ascii="Times New Roman" w:hAnsi="Times New Roman" w:cs="Times New Roman"/>
          <w:sz w:val="24"/>
          <w:szCs w:val="24"/>
        </w:rPr>
        <w:t xml:space="preserve"> antibiotics recommended</w:t>
      </w:r>
      <w:r w:rsidR="004965A7" w:rsidRPr="004F6386">
        <w:rPr>
          <w:rFonts w:ascii="Times New Roman" w:hAnsi="Times New Roman" w:cs="Times New Roman"/>
          <w:sz w:val="24"/>
          <w:szCs w:val="24"/>
        </w:rPr>
        <w:t xml:space="preserve"> in trust guidelines</w:t>
      </w:r>
      <w:r w:rsidR="009A7174" w:rsidRPr="004F6386">
        <w:rPr>
          <w:rFonts w:ascii="Times New Roman" w:hAnsi="Times New Roman" w:cs="Times New Roman"/>
          <w:sz w:val="24"/>
          <w:szCs w:val="24"/>
        </w:rPr>
        <w:t xml:space="preserve"> for management of </w:t>
      </w:r>
      <w:r w:rsidR="00C91F44" w:rsidRPr="004F6386">
        <w:rPr>
          <w:rFonts w:ascii="Times New Roman" w:hAnsi="Times New Roman" w:cs="Times New Roman"/>
          <w:sz w:val="24"/>
          <w:szCs w:val="24"/>
        </w:rPr>
        <w:t>LRTI</w:t>
      </w:r>
      <w:r w:rsidR="009A7174" w:rsidRPr="004F6386">
        <w:rPr>
          <w:rFonts w:ascii="Times New Roman" w:hAnsi="Times New Roman" w:cs="Times New Roman"/>
          <w:sz w:val="24"/>
          <w:szCs w:val="24"/>
        </w:rPr>
        <w:t xml:space="preserve">. </w:t>
      </w:r>
      <w:r w:rsidRPr="004F6386">
        <w:rPr>
          <w:rFonts w:ascii="Times New Roman" w:hAnsi="Times New Roman" w:cs="Times New Roman"/>
          <w:sz w:val="24"/>
          <w:szCs w:val="24"/>
        </w:rPr>
        <w:t xml:space="preserve">The impact of </w:t>
      </w:r>
      <w:r w:rsidR="001060A6" w:rsidRPr="004F6386">
        <w:rPr>
          <w:rFonts w:ascii="Times New Roman" w:hAnsi="Times New Roman" w:cs="Times New Roman"/>
          <w:sz w:val="24"/>
          <w:szCs w:val="24"/>
        </w:rPr>
        <w:t>RTMS</w:t>
      </w:r>
      <w:r w:rsidRPr="004F6386">
        <w:rPr>
          <w:rFonts w:ascii="Times New Roman" w:hAnsi="Times New Roman" w:cs="Times New Roman"/>
          <w:sz w:val="24"/>
          <w:szCs w:val="24"/>
        </w:rPr>
        <w:t xml:space="preserve"> </w:t>
      </w:r>
      <w:r w:rsidR="001060A6" w:rsidRPr="004F6386">
        <w:rPr>
          <w:rFonts w:ascii="Times New Roman" w:hAnsi="Times New Roman" w:cs="Times New Roman"/>
          <w:sz w:val="24"/>
          <w:szCs w:val="24"/>
        </w:rPr>
        <w:t xml:space="preserve">on effecting treatment-change </w:t>
      </w:r>
      <w:r w:rsidRPr="004F6386">
        <w:rPr>
          <w:rFonts w:ascii="Times New Roman" w:hAnsi="Times New Roman" w:cs="Times New Roman"/>
          <w:sz w:val="24"/>
          <w:szCs w:val="24"/>
        </w:rPr>
        <w:t xml:space="preserve">appeared minimal, with </w:t>
      </w:r>
      <w:proofErr w:type="gramStart"/>
      <w:r w:rsidRPr="004F6386">
        <w:rPr>
          <w:rFonts w:ascii="Times New Roman" w:hAnsi="Times New Roman" w:cs="Times New Roman"/>
          <w:sz w:val="24"/>
          <w:szCs w:val="24"/>
        </w:rPr>
        <w:t>fewer</w:t>
      </w:r>
      <w:proofErr w:type="gramEnd"/>
      <w:r w:rsidRPr="004F6386">
        <w:rPr>
          <w:rFonts w:ascii="Times New Roman" w:hAnsi="Times New Roman" w:cs="Times New Roman"/>
          <w:sz w:val="24"/>
          <w:szCs w:val="24"/>
        </w:rPr>
        <w:t xml:space="preserve"> than a fifth of samples leading to a documented alteration of antimicrobial therapy</w:t>
      </w:r>
      <w:r w:rsidR="009F41D9" w:rsidRPr="004F6386">
        <w:rPr>
          <w:rFonts w:ascii="Times New Roman" w:hAnsi="Times New Roman" w:cs="Times New Roman"/>
          <w:sz w:val="24"/>
          <w:szCs w:val="24"/>
        </w:rPr>
        <w:t xml:space="preserve"> (63/390)</w:t>
      </w:r>
      <w:r w:rsidRPr="004F6386">
        <w:rPr>
          <w:rFonts w:ascii="Times New Roman" w:hAnsi="Times New Roman" w:cs="Times New Roman"/>
          <w:sz w:val="24"/>
          <w:szCs w:val="24"/>
        </w:rPr>
        <w:t xml:space="preserve">. </w:t>
      </w:r>
      <w:r w:rsidR="001060A6" w:rsidRPr="004F6386">
        <w:rPr>
          <w:rFonts w:ascii="Times New Roman" w:hAnsi="Times New Roman" w:cs="Times New Roman"/>
          <w:sz w:val="24"/>
          <w:szCs w:val="24"/>
        </w:rPr>
        <w:t>Where RTMS led to a change in antimicrobial</w:t>
      </w:r>
      <w:r w:rsidR="00C91F44" w:rsidRPr="004F6386">
        <w:rPr>
          <w:rFonts w:ascii="Times New Roman" w:hAnsi="Times New Roman" w:cs="Times New Roman"/>
          <w:sz w:val="24"/>
          <w:szCs w:val="24"/>
        </w:rPr>
        <w:t xml:space="preserve"> therapy</w:t>
      </w:r>
      <w:r w:rsidR="001060A6" w:rsidRPr="004F6386">
        <w:rPr>
          <w:rFonts w:ascii="Times New Roman" w:hAnsi="Times New Roman" w:cs="Times New Roman"/>
          <w:sz w:val="24"/>
          <w:szCs w:val="24"/>
        </w:rPr>
        <w:t>, this was most often in the context of rationalisation of an existing regime to which the patient’s microbiological flora was already sensitive</w:t>
      </w:r>
      <w:r w:rsidR="009F41D9" w:rsidRPr="004F6386">
        <w:rPr>
          <w:rFonts w:ascii="Times New Roman" w:hAnsi="Times New Roman" w:cs="Times New Roman"/>
          <w:sz w:val="24"/>
          <w:szCs w:val="24"/>
        </w:rPr>
        <w:t xml:space="preserve"> (28/63)</w:t>
      </w:r>
      <w:r w:rsidR="001060A6" w:rsidRPr="004F6386">
        <w:rPr>
          <w:rFonts w:ascii="Times New Roman" w:hAnsi="Times New Roman" w:cs="Times New Roman"/>
          <w:sz w:val="24"/>
          <w:szCs w:val="24"/>
        </w:rPr>
        <w:t>.</w:t>
      </w:r>
    </w:p>
    <w:p w14:paraId="0AD82210" w14:textId="68F6266A" w:rsidR="009A7174" w:rsidRDefault="009F41D9" w:rsidP="004F63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1060A6" w:rsidRPr="004F6386">
        <w:rPr>
          <w:rFonts w:ascii="Times New Roman" w:hAnsi="Times New Roman" w:cs="Times New Roman"/>
          <w:sz w:val="24"/>
          <w:szCs w:val="24"/>
        </w:rPr>
        <w:t>RTMS infrequently</w:t>
      </w:r>
      <w:r w:rsidRPr="004F6386">
        <w:rPr>
          <w:rFonts w:ascii="Times New Roman" w:hAnsi="Times New Roman" w:cs="Times New Roman"/>
          <w:sz w:val="24"/>
          <w:szCs w:val="24"/>
        </w:rPr>
        <w:t xml:space="preserve"> p</w:t>
      </w:r>
      <w:r w:rsidR="00C91F44" w:rsidRPr="004F6386">
        <w:rPr>
          <w:rFonts w:ascii="Times New Roman" w:hAnsi="Times New Roman" w:cs="Times New Roman"/>
          <w:sz w:val="24"/>
          <w:szCs w:val="24"/>
        </w:rPr>
        <w:t>roduced</w:t>
      </w:r>
      <w:r w:rsidR="001060A6" w:rsidRPr="004F6386">
        <w:rPr>
          <w:rFonts w:ascii="Times New Roman" w:hAnsi="Times New Roman" w:cs="Times New Roman"/>
          <w:sz w:val="24"/>
          <w:szCs w:val="24"/>
        </w:rPr>
        <w:t xml:space="preserve"> change in</w:t>
      </w:r>
      <w:r w:rsidRPr="004F6386">
        <w:rPr>
          <w:rFonts w:ascii="Times New Roman" w:hAnsi="Times New Roman" w:cs="Times New Roman"/>
          <w:sz w:val="24"/>
          <w:szCs w:val="24"/>
        </w:rPr>
        <w:t xml:space="preserve"> antimicrobial</w:t>
      </w:r>
      <w:r w:rsidR="001060A6" w:rsidRPr="004F6386">
        <w:rPr>
          <w:rFonts w:ascii="Times New Roman" w:hAnsi="Times New Roman" w:cs="Times New Roman"/>
          <w:sz w:val="24"/>
          <w:szCs w:val="24"/>
        </w:rPr>
        <w:t xml:space="preserve"> t</w:t>
      </w:r>
      <w:r w:rsidR="00C91F44" w:rsidRPr="004F6386">
        <w:rPr>
          <w:rFonts w:ascii="Times New Roman" w:hAnsi="Times New Roman" w:cs="Times New Roman"/>
          <w:sz w:val="24"/>
          <w:szCs w:val="24"/>
        </w:rPr>
        <w:t>herapy</w:t>
      </w:r>
      <w:r w:rsidR="001060A6" w:rsidRPr="004F6386">
        <w:rPr>
          <w:rFonts w:ascii="Times New Roman" w:hAnsi="Times New Roman" w:cs="Times New Roman"/>
          <w:sz w:val="24"/>
          <w:szCs w:val="24"/>
        </w:rPr>
        <w:t xml:space="preserve"> in this ICU. </w:t>
      </w:r>
      <w:r w:rsidRPr="004F6386">
        <w:rPr>
          <w:rFonts w:ascii="Times New Roman" w:hAnsi="Times New Roman" w:cs="Times New Roman"/>
          <w:sz w:val="24"/>
          <w:szCs w:val="24"/>
        </w:rPr>
        <w:t>Further studies into the impact of RTMS on patient</w:t>
      </w:r>
      <w:r w:rsidR="00C91F44" w:rsidRPr="004F6386">
        <w:rPr>
          <w:rFonts w:ascii="Times New Roman" w:hAnsi="Times New Roman" w:cs="Times New Roman"/>
          <w:sz w:val="24"/>
          <w:szCs w:val="24"/>
        </w:rPr>
        <w:t xml:space="preserve"> mortality and morbidity </w:t>
      </w:r>
      <w:r w:rsidRPr="004F6386">
        <w:rPr>
          <w:rFonts w:ascii="Times New Roman" w:hAnsi="Times New Roman" w:cs="Times New Roman"/>
          <w:sz w:val="24"/>
          <w:szCs w:val="24"/>
        </w:rPr>
        <w:t>outcome</w:t>
      </w:r>
      <w:r w:rsidR="00C91F44" w:rsidRPr="004F6386">
        <w:rPr>
          <w:rFonts w:ascii="Times New Roman" w:hAnsi="Times New Roman" w:cs="Times New Roman"/>
          <w:sz w:val="24"/>
          <w:szCs w:val="24"/>
        </w:rPr>
        <w:t>s</w:t>
      </w:r>
      <w:r w:rsidRPr="004F6386">
        <w:rPr>
          <w:rFonts w:ascii="Times New Roman" w:hAnsi="Times New Roman" w:cs="Times New Roman"/>
          <w:sz w:val="24"/>
          <w:szCs w:val="24"/>
        </w:rPr>
        <w:t xml:space="preserve">, and subsequently the cost-effectiveness of </w:t>
      </w:r>
      <w:r w:rsidR="00C91F44" w:rsidRPr="004F6386">
        <w:rPr>
          <w:rFonts w:ascii="Times New Roman" w:hAnsi="Times New Roman" w:cs="Times New Roman"/>
          <w:sz w:val="24"/>
          <w:szCs w:val="24"/>
        </w:rPr>
        <w:t xml:space="preserve">routine scheduled </w:t>
      </w:r>
      <w:r w:rsidRPr="004F6386">
        <w:rPr>
          <w:rFonts w:ascii="Times New Roman" w:hAnsi="Times New Roman" w:cs="Times New Roman"/>
          <w:sz w:val="24"/>
          <w:szCs w:val="24"/>
        </w:rPr>
        <w:t xml:space="preserve">RTMS, would be beneficial. </w:t>
      </w:r>
    </w:p>
    <w:p w14:paraId="3F8A78C2" w14:textId="3E47891D" w:rsidR="004F6386" w:rsidRPr="004F6386" w:rsidRDefault="004F6386" w:rsidP="004F638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6386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14:paraId="37F53272" w14:textId="5963E0D2" w:rsidR="00BE1102" w:rsidRPr="004F6386" w:rsidRDefault="005D746B" w:rsidP="004F638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 xml:space="preserve">Chi SY, Kim TO, Park CW. Bacterial pathogens of ventilator associated pneumonia in a tertiary referral hospital. </w:t>
      </w:r>
      <w:r w:rsidRPr="004F6386">
        <w:rPr>
          <w:rFonts w:ascii="Times New Roman" w:hAnsi="Times New Roman" w:cs="Times New Roman"/>
          <w:i/>
          <w:sz w:val="24"/>
          <w:szCs w:val="24"/>
        </w:rPr>
        <w:t>Tuberculosis and Respiratory Diseases</w:t>
      </w:r>
      <w:r w:rsidRPr="004F6386">
        <w:rPr>
          <w:rFonts w:ascii="Times New Roman" w:hAnsi="Times New Roman" w:cs="Times New Roman"/>
          <w:sz w:val="24"/>
          <w:szCs w:val="24"/>
        </w:rPr>
        <w:t>. 2012</w:t>
      </w:r>
      <w:proofErr w:type="gramStart"/>
      <w:r w:rsidRPr="004F6386">
        <w:rPr>
          <w:rFonts w:ascii="Times New Roman" w:hAnsi="Times New Roman" w:cs="Times New Roman"/>
          <w:sz w:val="24"/>
          <w:szCs w:val="24"/>
        </w:rPr>
        <w:t>;73</w:t>
      </w:r>
      <w:proofErr w:type="gramEnd"/>
      <w:r w:rsidRPr="004F6386">
        <w:rPr>
          <w:rFonts w:ascii="Times New Roman" w:hAnsi="Times New Roman" w:cs="Times New Roman"/>
          <w:sz w:val="24"/>
          <w:szCs w:val="24"/>
        </w:rPr>
        <w:t xml:space="preserve">(1):32.  </w:t>
      </w:r>
    </w:p>
    <w:p w14:paraId="5DA5A1E8" w14:textId="67B4B679" w:rsidR="005D746B" w:rsidRDefault="005D746B" w:rsidP="004F638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386">
        <w:rPr>
          <w:rFonts w:ascii="Times New Roman" w:hAnsi="Times New Roman" w:cs="Times New Roman"/>
          <w:sz w:val="24"/>
          <w:szCs w:val="24"/>
        </w:rPr>
        <w:t xml:space="preserve">Torres A, </w:t>
      </w:r>
      <w:proofErr w:type="spellStart"/>
      <w:r w:rsidRPr="004F6386">
        <w:rPr>
          <w:rFonts w:ascii="Times New Roman" w:hAnsi="Times New Roman" w:cs="Times New Roman"/>
          <w:sz w:val="24"/>
          <w:szCs w:val="24"/>
        </w:rPr>
        <w:t>Niederman</w:t>
      </w:r>
      <w:proofErr w:type="spellEnd"/>
      <w:r w:rsidRPr="004F6386">
        <w:rPr>
          <w:rFonts w:ascii="Times New Roman" w:hAnsi="Times New Roman" w:cs="Times New Roman"/>
          <w:sz w:val="24"/>
          <w:szCs w:val="24"/>
        </w:rPr>
        <w:t xml:space="preserve"> MS, </w:t>
      </w:r>
      <w:proofErr w:type="spellStart"/>
      <w:r w:rsidRPr="004F6386">
        <w:rPr>
          <w:rFonts w:ascii="Times New Roman" w:hAnsi="Times New Roman" w:cs="Times New Roman"/>
          <w:sz w:val="24"/>
          <w:szCs w:val="24"/>
        </w:rPr>
        <w:t>Chastre</w:t>
      </w:r>
      <w:proofErr w:type="spellEnd"/>
      <w:r w:rsidRPr="004F6386">
        <w:rPr>
          <w:rFonts w:ascii="Times New Roman" w:hAnsi="Times New Roman" w:cs="Times New Roman"/>
          <w:sz w:val="24"/>
          <w:szCs w:val="24"/>
        </w:rPr>
        <w:t xml:space="preserve"> J. International ERS/ESICM/ESCMID/ALAT guidelines for the management of Hospital-acquired pneumonia and ventilator-associated pneumonia. </w:t>
      </w:r>
      <w:r w:rsidRPr="004F6386">
        <w:rPr>
          <w:rFonts w:ascii="Times New Roman" w:hAnsi="Times New Roman" w:cs="Times New Roman"/>
          <w:i/>
          <w:sz w:val="24"/>
          <w:szCs w:val="24"/>
        </w:rPr>
        <w:t>European Respiratory Journal</w:t>
      </w:r>
      <w:r w:rsidRPr="004F6386">
        <w:rPr>
          <w:rFonts w:ascii="Times New Roman" w:hAnsi="Times New Roman" w:cs="Times New Roman"/>
          <w:sz w:val="24"/>
          <w:szCs w:val="24"/>
        </w:rPr>
        <w:t>. 2017</w:t>
      </w:r>
      <w:proofErr w:type="gramStart"/>
      <w:r w:rsidRPr="004F6386">
        <w:rPr>
          <w:rFonts w:ascii="Times New Roman" w:hAnsi="Times New Roman" w:cs="Times New Roman"/>
          <w:sz w:val="24"/>
          <w:szCs w:val="24"/>
        </w:rPr>
        <w:t>;50</w:t>
      </w:r>
      <w:proofErr w:type="gramEnd"/>
      <w:r w:rsidRPr="004F6386">
        <w:rPr>
          <w:rFonts w:ascii="Times New Roman" w:hAnsi="Times New Roman" w:cs="Times New Roman"/>
          <w:sz w:val="24"/>
          <w:szCs w:val="24"/>
        </w:rPr>
        <w:t xml:space="preserve">(3):1700582.  </w:t>
      </w:r>
    </w:p>
    <w:p w14:paraId="4290A229" w14:textId="30CF60FF" w:rsidR="00C31D61" w:rsidRDefault="00C31D61" w:rsidP="00C31D6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1D61">
        <w:rPr>
          <w:rFonts w:ascii="Times New Roman" w:hAnsi="Times New Roman" w:cs="Times New Roman"/>
          <w:b/>
          <w:sz w:val="24"/>
          <w:szCs w:val="24"/>
        </w:rPr>
        <w:t>Biogarphy</w:t>
      </w:r>
      <w:proofErr w:type="spellEnd"/>
    </w:p>
    <w:p w14:paraId="29B97681" w14:textId="047030EE" w:rsidR="00C31D61" w:rsidRPr="00C31D61" w:rsidRDefault="00C31D61" w:rsidP="00C31D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D61">
        <w:rPr>
          <w:rFonts w:ascii="Times New Roman" w:hAnsi="Times New Roman" w:cs="Times New Roman"/>
          <w:sz w:val="24"/>
          <w:szCs w:val="24"/>
        </w:rPr>
        <w:t xml:space="preserve">R. E. Bevis is </w:t>
      </w:r>
      <w:proofErr w:type="spellStart"/>
      <w:r w:rsidRPr="00C31D61">
        <w:rPr>
          <w:rFonts w:ascii="Times New Roman" w:hAnsi="Times New Roman" w:cs="Times New Roman"/>
          <w:sz w:val="24"/>
          <w:szCs w:val="24"/>
        </w:rPr>
        <w:t>aafiliated</w:t>
      </w:r>
      <w:proofErr w:type="spellEnd"/>
      <w:r w:rsidRPr="00C31D61">
        <w:rPr>
          <w:rFonts w:ascii="Times New Roman" w:hAnsi="Times New Roman" w:cs="Times New Roman"/>
          <w:sz w:val="24"/>
          <w:szCs w:val="24"/>
        </w:rPr>
        <w:t xml:space="preserve"> to the Intensive Care Unit, Glasgow Royal Infirmary, Greater Glasgow and Clyde NHS Trust, UK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31D61" w:rsidRPr="00C31D61" w:rsidSect="00EE621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C5FA6" w14:textId="77777777" w:rsidR="00A76721" w:rsidRDefault="00A76721" w:rsidP="00EE6212">
      <w:pPr>
        <w:spacing w:after="0" w:line="240" w:lineRule="auto"/>
      </w:pPr>
      <w:r>
        <w:separator/>
      </w:r>
    </w:p>
  </w:endnote>
  <w:endnote w:type="continuationSeparator" w:id="0">
    <w:p w14:paraId="729881F9" w14:textId="77777777" w:rsidR="00A76721" w:rsidRDefault="00A76721" w:rsidP="00EE6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F096D" w14:textId="77777777" w:rsidR="00A76721" w:rsidRDefault="00A76721" w:rsidP="00EE6212">
      <w:pPr>
        <w:spacing w:after="0" w:line="240" w:lineRule="auto"/>
      </w:pPr>
      <w:r>
        <w:separator/>
      </w:r>
    </w:p>
  </w:footnote>
  <w:footnote w:type="continuationSeparator" w:id="0">
    <w:p w14:paraId="21857CF5" w14:textId="77777777" w:rsidR="00A76721" w:rsidRDefault="00A76721" w:rsidP="00EE6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831C9"/>
    <w:multiLevelType w:val="hybridMultilevel"/>
    <w:tmpl w:val="48B6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212"/>
    <w:rsid w:val="00025C10"/>
    <w:rsid w:val="000750D3"/>
    <w:rsid w:val="001060A6"/>
    <w:rsid w:val="00112022"/>
    <w:rsid w:val="0013285B"/>
    <w:rsid w:val="00456138"/>
    <w:rsid w:val="004965A7"/>
    <w:rsid w:val="004F6386"/>
    <w:rsid w:val="005C6354"/>
    <w:rsid w:val="005D746B"/>
    <w:rsid w:val="007012D5"/>
    <w:rsid w:val="008441F7"/>
    <w:rsid w:val="00851B06"/>
    <w:rsid w:val="00970D39"/>
    <w:rsid w:val="009A7174"/>
    <w:rsid w:val="009F41D9"/>
    <w:rsid w:val="00A76721"/>
    <w:rsid w:val="00BE1102"/>
    <w:rsid w:val="00C31D61"/>
    <w:rsid w:val="00C660F7"/>
    <w:rsid w:val="00C91F44"/>
    <w:rsid w:val="00C94BAE"/>
    <w:rsid w:val="00CD32D3"/>
    <w:rsid w:val="00DD5A97"/>
    <w:rsid w:val="00EB52F9"/>
    <w:rsid w:val="00EE6212"/>
    <w:rsid w:val="00F27A24"/>
    <w:rsid w:val="00F837B6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85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6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212"/>
  </w:style>
  <w:style w:type="paragraph" w:styleId="Footer">
    <w:name w:val="footer"/>
    <w:basedOn w:val="Normal"/>
    <w:link w:val="FooterChar"/>
    <w:uiPriority w:val="99"/>
    <w:unhideWhenUsed/>
    <w:rsid w:val="00EE6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212"/>
  </w:style>
  <w:style w:type="character" w:styleId="Hyperlink">
    <w:name w:val="Hyperlink"/>
    <w:basedOn w:val="DefaultParagraphFont"/>
    <w:uiPriority w:val="99"/>
    <w:unhideWhenUsed/>
    <w:rsid w:val="00EE621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62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6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6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212"/>
  </w:style>
  <w:style w:type="paragraph" w:styleId="Footer">
    <w:name w:val="footer"/>
    <w:basedOn w:val="Normal"/>
    <w:link w:val="FooterChar"/>
    <w:uiPriority w:val="99"/>
    <w:unhideWhenUsed/>
    <w:rsid w:val="00EE6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212"/>
  </w:style>
  <w:style w:type="character" w:styleId="Hyperlink">
    <w:name w:val="Hyperlink"/>
    <w:basedOn w:val="DefaultParagraphFont"/>
    <w:uiPriority w:val="99"/>
    <w:unhideWhenUsed/>
    <w:rsid w:val="00EE621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62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6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rorybevis</dc:creator>
  <cp:keywords/>
  <dc:description/>
  <cp:lastModifiedBy>Conference World Chemistry 2021</cp:lastModifiedBy>
  <cp:revision>5</cp:revision>
  <dcterms:created xsi:type="dcterms:W3CDTF">2023-04-05T13:41:00Z</dcterms:created>
  <dcterms:modified xsi:type="dcterms:W3CDTF">2023-04-06T13:37:00Z</dcterms:modified>
</cp:coreProperties>
</file>