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843A1" w:rsidP="007843A1">
      <w:pPr>
        <w:pStyle w:val="Heading1"/>
        <w:spacing w:before="170"/>
        <w:ind w:left="0"/>
        <w:jc w:val="both"/>
      </w:pPr>
      <w:r>
        <w:rPr>
          <w:color w:val="337AB7"/>
        </w:rPr>
        <w:t>Moving Beyond Body Image Disturbances: Media Impact on Young Females Self-Concept via Self-Objectification and Body Dissatisfaction</w:t>
      </w:r>
    </w:p>
    <w:p w:rsidR="007843A1" w:rsidRPr="00CD7039" w:rsidRDefault="00B254E5" w:rsidP="007843A1">
      <w:pPr>
        <w:pStyle w:val="BodyText"/>
        <w:spacing w:before="73" w:line="198" w:lineRule="exact"/>
        <w:ind w:left="100" w:right="5987"/>
      </w:pPr>
      <w:bookmarkStart w:id="0" w:name="_GoBack"/>
      <w:proofErr w:type="spellStart"/>
      <w:r w:rsidRPr="00CD7039">
        <w:t>Arooj</w:t>
      </w:r>
      <w:proofErr w:type="spellEnd"/>
      <w:r w:rsidRPr="00CD7039">
        <w:t xml:space="preserve"> </w:t>
      </w:r>
      <w:proofErr w:type="spellStart"/>
      <w:r w:rsidRPr="00CD7039">
        <w:t>Arshad</w:t>
      </w:r>
      <w:bookmarkEnd w:id="0"/>
      <w:proofErr w:type="spellEnd"/>
      <w:r w:rsidRPr="00CD7039">
        <w:t xml:space="preserve">, PhD, </w:t>
      </w:r>
      <w:proofErr w:type="spellStart"/>
      <w:r w:rsidRPr="00CD7039">
        <w:t>Riphah</w:t>
      </w:r>
      <w:proofErr w:type="spellEnd"/>
      <w:r w:rsidRPr="00CD7039">
        <w:t xml:space="preserve"> Institute of Clinical &amp; Professional Psychology</w:t>
      </w:r>
      <w:r w:rsidR="007843A1" w:rsidRPr="00CD7039">
        <w:t xml:space="preserve">, </w:t>
      </w:r>
      <w:proofErr w:type="spellStart"/>
      <w:r w:rsidR="007843A1" w:rsidRPr="00CD7039">
        <w:t>Riphah</w:t>
      </w:r>
      <w:proofErr w:type="spellEnd"/>
      <w:r w:rsidR="007843A1" w:rsidRPr="00CD7039">
        <w:t xml:space="preserve"> International University</w:t>
      </w:r>
      <w:r w:rsidR="008B41AD" w:rsidRPr="00CD7039">
        <w:t>, Lahore Pakistan</w:t>
      </w:r>
    </w:p>
    <w:p w:rsidR="007843A1" w:rsidRPr="00CD7039" w:rsidRDefault="007843A1" w:rsidP="007843A1">
      <w:pPr>
        <w:pStyle w:val="BodyText"/>
        <w:spacing w:before="73" w:line="198" w:lineRule="exact"/>
        <w:ind w:left="100" w:right="5987"/>
      </w:pPr>
      <w:proofErr w:type="spellStart"/>
      <w:r w:rsidRPr="00CD7039">
        <w:t>Saima</w:t>
      </w:r>
      <w:proofErr w:type="spellEnd"/>
      <w:r w:rsidRPr="00CD7039">
        <w:t xml:space="preserve"> Ghazal,</w:t>
      </w:r>
      <w:r w:rsidR="00336027" w:rsidRPr="00CD7039">
        <w:t xml:space="preserve"> PhD, </w:t>
      </w:r>
      <w:r w:rsidR="00B254E5" w:rsidRPr="00CD7039">
        <w:t>Institute of Applied Psychology</w:t>
      </w:r>
      <w:r w:rsidR="00502F88" w:rsidRPr="00CD7039">
        <w:t>, University of Punjab</w:t>
      </w:r>
      <w:r w:rsidR="008B41AD" w:rsidRPr="00CD7039">
        <w:t>, Lahore Pakistan</w:t>
      </w:r>
    </w:p>
    <w:p w:rsidR="007843A1" w:rsidRPr="00CD7039" w:rsidRDefault="007843A1" w:rsidP="007843A1">
      <w:pPr>
        <w:pStyle w:val="BodyText"/>
        <w:spacing w:before="73" w:line="198" w:lineRule="exact"/>
        <w:ind w:left="100" w:right="5987"/>
      </w:pPr>
      <w:proofErr w:type="spellStart"/>
      <w:r w:rsidRPr="00CD7039">
        <w:t>Noshina</w:t>
      </w:r>
      <w:proofErr w:type="spellEnd"/>
      <w:r w:rsidRPr="00CD7039">
        <w:t xml:space="preserve"> </w:t>
      </w:r>
      <w:proofErr w:type="spellStart"/>
      <w:r w:rsidRPr="00CD7039">
        <w:t>Saleem</w:t>
      </w:r>
      <w:proofErr w:type="spellEnd"/>
      <w:r w:rsidRPr="00CD7039">
        <w:t>,</w:t>
      </w:r>
      <w:r w:rsidR="00B254E5" w:rsidRPr="00CD7039">
        <w:t xml:space="preserve"> PhD, School of Communication Studies, University of Punjab, Lahore, Pakistan</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336027" w:rsidRPr="00336027" w:rsidRDefault="00336027" w:rsidP="00336027">
      <w:pPr>
        <w:jc w:val="both"/>
        <w:rPr>
          <w:rFonts w:cs="Times New Roman"/>
          <w:sz w:val="18"/>
          <w:szCs w:val="18"/>
        </w:rPr>
      </w:pPr>
      <w:r w:rsidRPr="00336027">
        <w:rPr>
          <w:rFonts w:cs="Times New Roman"/>
          <w:sz w:val="18"/>
          <w:szCs w:val="18"/>
        </w:rPr>
        <w:t xml:space="preserve">Worldwide women are affected by unattainable fake media </w:t>
      </w:r>
      <w:proofErr w:type="spellStart"/>
      <w:r w:rsidRPr="00336027">
        <w:rPr>
          <w:rFonts w:cs="Times New Roman"/>
          <w:sz w:val="18"/>
          <w:szCs w:val="18"/>
        </w:rPr>
        <w:t>standard's</w:t>
      </w:r>
      <w:proofErr w:type="spellEnd"/>
      <w:r w:rsidRPr="00336027">
        <w:rPr>
          <w:rFonts w:cs="Times New Roman"/>
          <w:sz w:val="18"/>
          <w:szCs w:val="18"/>
        </w:rPr>
        <w:t xml:space="preserve"> of beauty that develop sense of comparisons between their actual objective appearance and their ideals which portray their appearance totally </w:t>
      </w:r>
      <w:proofErr w:type="gramStart"/>
      <w:r w:rsidRPr="00336027">
        <w:rPr>
          <w:rFonts w:cs="Times New Roman"/>
          <w:sz w:val="18"/>
          <w:szCs w:val="18"/>
        </w:rPr>
        <w:t>in  different</w:t>
      </w:r>
      <w:proofErr w:type="gramEnd"/>
      <w:r w:rsidRPr="00336027">
        <w:rPr>
          <w:rFonts w:cs="Times New Roman"/>
          <w:sz w:val="18"/>
          <w:szCs w:val="18"/>
        </w:rPr>
        <w:t xml:space="preserve"> ways. In current study, correlational research design was used on female participants (N=390) with age range 18-30 </w:t>
      </w:r>
      <w:r w:rsidRPr="00336027">
        <w:rPr>
          <w:rFonts w:eastAsia="Times New Roman" w:cs="Times New Roman"/>
          <w:sz w:val="18"/>
          <w:szCs w:val="18"/>
        </w:rPr>
        <w:t>(M=</w:t>
      </w:r>
      <w:r w:rsidRPr="00336027">
        <w:rPr>
          <w:rFonts w:cs="Times New Roman"/>
          <w:sz w:val="18"/>
          <w:szCs w:val="18"/>
        </w:rPr>
        <w:t xml:space="preserve">22.98, </w:t>
      </w:r>
      <w:r w:rsidRPr="00336027">
        <w:rPr>
          <w:rFonts w:eastAsia="Times New Roman" w:cs="Times New Roman"/>
          <w:sz w:val="18"/>
          <w:szCs w:val="18"/>
        </w:rPr>
        <w:t>SD= 2.12)</w:t>
      </w:r>
      <w:r w:rsidRPr="00336027">
        <w:rPr>
          <w:rFonts w:cs="Times New Roman"/>
          <w:sz w:val="18"/>
          <w:szCs w:val="18"/>
        </w:rPr>
        <w:t xml:space="preserve">. Multiple mediation analysis was conducted to estimate the indirect effects of media pressure on self-concept domains (likeability, morality, power, task accomplishment, giftedness and vulnerability) via the mediating effects of both self-objectification and body dissatisfaction. Data were collected from different private and government universities of Lahore, Punjab Pakistan using the Socio-cultural Attitudes </w:t>
      </w:r>
      <w:proofErr w:type="gramStart"/>
      <w:r w:rsidRPr="00336027">
        <w:rPr>
          <w:rFonts w:cs="Times New Roman"/>
          <w:sz w:val="18"/>
          <w:szCs w:val="18"/>
        </w:rPr>
        <w:t>Towards</w:t>
      </w:r>
      <w:proofErr w:type="gramEnd"/>
      <w:r w:rsidRPr="00336027">
        <w:rPr>
          <w:rFonts w:cs="Times New Roman"/>
          <w:sz w:val="18"/>
          <w:szCs w:val="18"/>
        </w:rPr>
        <w:t xml:space="preserve"> Appearance (SATAQ-4), Self-Objectification Questionnaire, Body Image State Scale (BISS), Six factor Self Concept Scale, and Big Five Inventory-10 (BFI-10). Results from SEM Path analysis using AMOS (Bootstrap analysis), which estimated the indirect effects of media pressure on self-concept domains via </w:t>
      </w:r>
      <w:proofErr w:type="gramStart"/>
      <w:r w:rsidRPr="00336027">
        <w:rPr>
          <w:rFonts w:cs="Times New Roman"/>
          <w:sz w:val="18"/>
          <w:szCs w:val="18"/>
        </w:rPr>
        <w:t>both mediators</w:t>
      </w:r>
      <w:proofErr w:type="gramEnd"/>
      <w:r w:rsidRPr="00336027">
        <w:rPr>
          <w:rFonts w:cs="Times New Roman"/>
          <w:sz w:val="18"/>
          <w:szCs w:val="18"/>
        </w:rPr>
        <w:t>, self-objectification, and body dissatisfaction. Findings indicated the presence of full mediating role of body dissatisfaction in explaining the relationship of media pressure with self-concept domains in women. Both mediators were found to be the mediating variable in task accomplishment, domains of self-concept, but both do not provide mediating role in giftedness, morality, and likeability.  In conclusion, media pressure in broader sense was not explaining overall development of self-concept in women. Findings revealed t</w:t>
      </w:r>
      <w:r w:rsidRPr="00336027">
        <w:rPr>
          <w:rFonts w:cs="Times New Roman"/>
          <w:bCs/>
          <w:sz w:val="18"/>
          <w:szCs w:val="18"/>
        </w:rPr>
        <w:t>he role of media in predicting body image disturbances and the development of negative self-concept in young women, besides providing other psychotherapeutic interventions for treating disturbances.</w:t>
      </w:r>
    </w:p>
    <w:p w:rsidR="00D7566F" w:rsidRDefault="00A9710C" w:rsidP="00DA1DB6">
      <w:pPr>
        <w:pStyle w:val="Heading3"/>
        <w:spacing w:before="74"/>
        <w:rPr>
          <w:color w:val="BF5A14"/>
        </w:rPr>
      </w:pPr>
      <w:r>
        <w:rPr>
          <w:b w:val="0"/>
        </w:rPr>
        <w:br w:type="column"/>
      </w:r>
      <w:r w:rsidR="00D7566F">
        <w:rPr>
          <w:color w:val="BF5A14"/>
        </w:rPr>
        <w:lastRenderedPageBreak/>
        <w:br/>
        <w:t>Image</w:t>
      </w:r>
    </w:p>
    <w:p w:rsidR="00D7566F" w:rsidRDefault="00D7566F" w:rsidP="00D7566F">
      <w:pPr>
        <w:pStyle w:val="Heading3"/>
        <w:spacing w:before="74"/>
        <w:rPr>
          <w:color w:val="BF5A14"/>
        </w:rPr>
      </w:pPr>
      <w:r>
        <w:rPr>
          <w:noProof/>
          <w:color w:val="BF5A14"/>
          <w:lang w:val="en-IN" w:eastAsia="en-IN"/>
        </w:rPr>
        <w:drawing>
          <wp:inline distT="0" distB="0" distL="0" distR="0">
            <wp:extent cx="3165475" cy="32042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 1.png"/>
                    <pic:cNvPicPr/>
                  </pic:nvPicPr>
                  <pic:blipFill>
                    <a:blip r:embed="rId9">
                      <a:extLst>
                        <a:ext uri="{28A0092B-C50C-407E-A947-70E740481C1C}">
                          <a14:useLocalDpi xmlns:a14="http://schemas.microsoft.com/office/drawing/2010/main" val="0"/>
                        </a:ext>
                      </a:extLst>
                    </a:blip>
                    <a:stretch>
                      <a:fillRect/>
                    </a:stretch>
                  </pic:blipFill>
                  <pic:spPr>
                    <a:xfrm>
                      <a:off x="0" y="0"/>
                      <a:ext cx="3165475" cy="3204210"/>
                    </a:xfrm>
                    <a:prstGeom prst="rect">
                      <a:avLst/>
                    </a:prstGeom>
                  </pic:spPr>
                </pic:pic>
              </a:graphicData>
            </a:graphic>
          </wp:inline>
        </w:drawing>
      </w:r>
    </w:p>
    <w:p w:rsidR="005973B9" w:rsidRPr="00DA1DB6" w:rsidRDefault="005973B9" w:rsidP="00DA1DB6">
      <w:pPr>
        <w:pStyle w:val="Heading3"/>
        <w:spacing w:before="74"/>
      </w:pPr>
      <w:r>
        <w:rPr>
          <w:color w:val="BF5A14"/>
        </w:rPr>
        <w:t xml:space="preserve"> </w:t>
      </w:r>
      <w:r w:rsidR="00D7566F">
        <w:rPr>
          <w:color w:val="BF5A14"/>
        </w:rPr>
        <w:t xml:space="preserve">Recent </w:t>
      </w:r>
      <w:r>
        <w:rPr>
          <w:color w:val="BF5A14"/>
        </w:rPr>
        <w:t>Publications (minimum 5)</w:t>
      </w:r>
    </w:p>
    <w:p w:rsidR="00CD7039" w:rsidRPr="00CD7039" w:rsidRDefault="00CD7039" w:rsidP="00CD7039">
      <w:pPr>
        <w:pStyle w:val="NormalWeb"/>
        <w:numPr>
          <w:ilvl w:val="0"/>
          <w:numId w:val="3"/>
        </w:numPr>
        <w:spacing w:before="0" w:beforeAutospacing="0" w:after="0" w:afterAutospacing="0" w:line="276" w:lineRule="auto"/>
        <w:rPr>
          <w:rFonts w:asciiTheme="minorHAnsi" w:hAnsiTheme="minorHAnsi" w:cstheme="minorHAnsi"/>
          <w:color w:val="000000"/>
          <w:sz w:val="18"/>
          <w:szCs w:val="18"/>
        </w:rPr>
      </w:pPr>
      <w:proofErr w:type="spellStart"/>
      <w:r w:rsidRPr="00CD7039">
        <w:rPr>
          <w:rFonts w:asciiTheme="minorHAnsi" w:hAnsiTheme="minorHAnsi" w:cstheme="minorHAnsi"/>
          <w:color w:val="000000"/>
          <w:sz w:val="18"/>
          <w:szCs w:val="18"/>
        </w:rPr>
        <w:t>Arshad</w:t>
      </w:r>
      <w:proofErr w:type="spellEnd"/>
      <w:r w:rsidRPr="00CD7039">
        <w:rPr>
          <w:rFonts w:asciiTheme="minorHAnsi" w:hAnsiTheme="minorHAnsi" w:cstheme="minorHAnsi"/>
          <w:color w:val="000000"/>
          <w:sz w:val="18"/>
          <w:szCs w:val="18"/>
        </w:rPr>
        <w:t xml:space="preserve">, A., Ghazal, S., </w:t>
      </w:r>
      <w:proofErr w:type="spellStart"/>
      <w:r w:rsidRPr="00CD7039">
        <w:rPr>
          <w:rFonts w:asciiTheme="minorHAnsi" w:hAnsiTheme="minorHAnsi" w:cstheme="minorHAnsi"/>
          <w:color w:val="000000"/>
          <w:sz w:val="18"/>
          <w:szCs w:val="18"/>
        </w:rPr>
        <w:t>Saleem</w:t>
      </w:r>
      <w:proofErr w:type="spellEnd"/>
      <w:r w:rsidRPr="00CD7039">
        <w:rPr>
          <w:rFonts w:asciiTheme="minorHAnsi" w:hAnsiTheme="minorHAnsi" w:cstheme="minorHAnsi"/>
          <w:color w:val="000000"/>
          <w:sz w:val="18"/>
          <w:szCs w:val="18"/>
        </w:rPr>
        <w:t xml:space="preserve">, N., </w:t>
      </w:r>
      <w:proofErr w:type="spellStart"/>
      <w:r w:rsidRPr="00CD7039">
        <w:rPr>
          <w:rFonts w:asciiTheme="minorHAnsi" w:hAnsiTheme="minorHAnsi" w:cstheme="minorHAnsi"/>
          <w:color w:val="000000"/>
          <w:sz w:val="18"/>
          <w:szCs w:val="18"/>
        </w:rPr>
        <w:t>Hanan</w:t>
      </w:r>
      <w:proofErr w:type="spellEnd"/>
      <w:r w:rsidRPr="00CD7039">
        <w:rPr>
          <w:rFonts w:asciiTheme="minorHAnsi" w:hAnsiTheme="minorHAnsi" w:cstheme="minorHAnsi"/>
          <w:color w:val="000000"/>
          <w:sz w:val="18"/>
          <w:szCs w:val="18"/>
        </w:rPr>
        <w:t xml:space="preserve">, M. A., &amp; </w:t>
      </w:r>
      <w:proofErr w:type="spellStart"/>
      <w:r w:rsidRPr="00CD7039">
        <w:rPr>
          <w:rFonts w:asciiTheme="minorHAnsi" w:hAnsiTheme="minorHAnsi" w:cstheme="minorHAnsi"/>
          <w:color w:val="000000"/>
          <w:sz w:val="18"/>
          <w:szCs w:val="18"/>
        </w:rPr>
        <w:t>Arshad</w:t>
      </w:r>
      <w:proofErr w:type="spellEnd"/>
      <w:r w:rsidRPr="00CD7039">
        <w:rPr>
          <w:rFonts w:asciiTheme="minorHAnsi" w:hAnsiTheme="minorHAnsi" w:cstheme="minorHAnsi"/>
          <w:color w:val="000000"/>
          <w:sz w:val="18"/>
          <w:szCs w:val="18"/>
        </w:rPr>
        <w:t>, M. H. (2022). Revisiting media literacy measurement: Development and validation of 3‐factor media literacy scale. </w:t>
      </w:r>
      <w:r w:rsidRPr="00CD7039">
        <w:rPr>
          <w:rFonts w:asciiTheme="minorHAnsi" w:hAnsiTheme="minorHAnsi" w:cstheme="minorHAnsi"/>
          <w:i/>
          <w:iCs/>
          <w:color w:val="000000"/>
          <w:sz w:val="18"/>
          <w:szCs w:val="18"/>
        </w:rPr>
        <w:t>Journal of Computer Assisted Learning</w:t>
      </w:r>
      <w:r w:rsidRPr="00CD7039">
        <w:rPr>
          <w:rFonts w:asciiTheme="minorHAnsi" w:hAnsiTheme="minorHAnsi" w:cstheme="minorHAnsi"/>
          <w:color w:val="000000"/>
          <w:sz w:val="18"/>
          <w:szCs w:val="18"/>
        </w:rPr>
        <w:t>. https://doi.org/10.1111/jcal.12682</w:t>
      </w:r>
    </w:p>
    <w:p w:rsidR="00CD7039" w:rsidRPr="00502F88" w:rsidRDefault="00CD7039" w:rsidP="00CD7039">
      <w:pPr>
        <w:pStyle w:val="ListParagraph"/>
        <w:widowControl/>
        <w:numPr>
          <w:ilvl w:val="0"/>
          <w:numId w:val="3"/>
        </w:numPr>
        <w:spacing w:before="0" w:line="236" w:lineRule="auto"/>
        <w:ind w:right="260"/>
        <w:contextualSpacing/>
        <w:jc w:val="left"/>
        <w:rPr>
          <w:rFonts w:asciiTheme="minorHAnsi" w:hAnsiTheme="minorHAnsi" w:cstheme="minorHAnsi"/>
          <w:i/>
          <w:sz w:val="18"/>
          <w:szCs w:val="18"/>
        </w:rPr>
      </w:pPr>
      <w:r>
        <w:rPr>
          <w:color w:val="000000"/>
          <w:sz w:val="27"/>
          <w:szCs w:val="27"/>
        </w:rPr>
        <w:t>‌</w:t>
      </w:r>
      <w:r w:rsidRPr="00CD7039">
        <w:rPr>
          <w:rFonts w:asciiTheme="minorHAnsi" w:eastAsia="Arial" w:hAnsiTheme="minorHAnsi" w:cstheme="minorHAnsi"/>
          <w:color w:val="3F3A38"/>
          <w:sz w:val="18"/>
          <w:szCs w:val="18"/>
        </w:rPr>
        <w:t xml:space="preserve"> </w:t>
      </w:r>
      <w:proofErr w:type="spellStart"/>
      <w:r w:rsidRPr="00502F88">
        <w:rPr>
          <w:rFonts w:asciiTheme="minorHAnsi" w:eastAsia="Arial" w:hAnsiTheme="minorHAnsi" w:cstheme="minorHAnsi"/>
          <w:color w:val="3F3A38"/>
          <w:sz w:val="18"/>
          <w:szCs w:val="18"/>
        </w:rPr>
        <w:t>Arshad</w:t>
      </w:r>
      <w:proofErr w:type="spellEnd"/>
      <w:r w:rsidRPr="00502F88">
        <w:rPr>
          <w:rFonts w:asciiTheme="minorHAnsi" w:eastAsia="Arial" w:hAnsiTheme="minorHAnsi" w:cstheme="minorHAnsi"/>
          <w:color w:val="3F3A38"/>
          <w:sz w:val="18"/>
          <w:szCs w:val="18"/>
        </w:rPr>
        <w:t xml:space="preserve">, A, Ghazal. S., </w:t>
      </w:r>
      <w:proofErr w:type="spellStart"/>
      <w:r w:rsidRPr="00502F88">
        <w:rPr>
          <w:rFonts w:asciiTheme="minorHAnsi" w:eastAsia="Arial" w:hAnsiTheme="minorHAnsi" w:cstheme="minorHAnsi"/>
          <w:color w:val="3F3A38"/>
          <w:sz w:val="18"/>
          <w:szCs w:val="18"/>
        </w:rPr>
        <w:t>Saleem</w:t>
      </w:r>
      <w:proofErr w:type="spellEnd"/>
      <w:r w:rsidRPr="00502F88">
        <w:rPr>
          <w:rFonts w:asciiTheme="minorHAnsi" w:eastAsia="Arial" w:hAnsiTheme="minorHAnsi" w:cstheme="minorHAnsi"/>
          <w:color w:val="3F3A38"/>
          <w:sz w:val="18"/>
          <w:szCs w:val="18"/>
        </w:rPr>
        <w:t xml:space="preserve">, N. (2021). </w:t>
      </w:r>
      <w:r w:rsidRPr="00502F88">
        <w:rPr>
          <w:rFonts w:asciiTheme="minorHAnsi" w:hAnsiTheme="minorHAnsi" w:cstheme="minorHAnsi"/>
          <w:i/>
          <w:sz w:val="18"/>
          <w:szCs w:val="18"/>
        </w:rPr>
        <w:t>Being Women, How I’m categorized: Deconstructing Women Portrayal in Pakistani Advertisement Landscape, Journal of Research Society of Pakistan, 58 (1).</w:t>
      </w:r>
    </w:p>
    <w:p w:rsidR="00CD7039" w:rsidRPr="00DA1DB6" w:rsidRDefault="00CD7039" w:rsidP="00CD7039">
      <w:pPr>
        <w:pStyle w:val="ListParagraph"/>
        <w:widowControl/>
        <w:numPr>
          <w:ilvl w:val="0"/>
          <w:numId w:val="3"/>
        </w:numPr>
        <w:spacing w:before="0" w:line="236" w:lineRule="auto"/>
        <w:ind w:right="260"/>
        <w:contextualSpacing/>
        <w:jc w:val="left"/>
        <w:rPr>
          <w:rFonts w:asciiTheme="minorHAnsi" w:hAnsiTheme="minorHAnsi" w:cstheme="minorHAnsi"/>
          <w:i/>
          <w:sz w:val="18"/>
          <w:szCs w:val="18"/>
        </w:rPr>
      </w:pPr>
      <w:proofErr w:type="spellStart"/>
      <w:r w:rsidRPr="00DA1DB6">
        <w:rPr>
          <w:rFonts w:asciiTheme="minorHAnsi" w:hAnsiTheme="minorHAnsi" w:cstheme="minorHAnsi"/>
          <w:sz w:val="18"/>
          <w:szCs w:val="18"/>
        </w:rPr>
        <w:t>Mian</w:t>
      </w:r>
      <w:proofErr w:type="spellEnd"/>
      <w:r w:rsidRPr="00DA1DB6">
        <w:rPr>
          <w:rFonts w:asciiTheme="minorHAnsi" w:hAnsiTheme="minorHAnsi" w:cstheme="minorHAnsi"/>
          <w:sz w:val="18"/>
          <w:szCs w:val="18"/>
        </w:rPr>
        <w:t xml:space="preserve">, H, </w:t>
      </w:r>
      <w:proofErr w:type="spellStart"/>
      <w:r w:rsidRPr="00DA1DB6">
        <w:rPr>
          <w:rFonts w:asciiTheme="minorHAnsi" w:hAnsiTheme="minorHAnsi" w:cstheme="minorHAnsi"/>
          <w:sz w:val="18"/>
          <w:szCs w:val="18"/>
        </w:rPr>
        <w:t>Arshad</w:t>
      </w:r>
      <w:proofErr w:type="spellEnd"/>
      <w:r w:rsidRPr="00DA1DB6">
        <w:rPr>
          <w:rFonts w:asciiTheme="minorHAnsi" w:hAnsiTheme="minorHAnsi" w:cstheme="minorHAnsi"/>
          <w:sz w:val="18"/>
          <w:szCs w:val="18"/>
        </w:rPr>
        <w:t xml:space="preserve">, A., &amp; </w:t>
      </w:r>
      <w:proofErr w:type="spellStart"/>
      <w:r w:rsidRPr="00DA1DB6">
        <w:rPr>
          <w:rFonts w:asciiTheme="minorHAnsi" w:hAnsiTheme="minorHAnsi" w:cstheme="minorHAnsi"/>
          <w:sz w:val="18"/>
          <w:szCs w:val="18"/>
        </w:rPr>
        <w:t>Noshina</w:t>
      </w:r>
      <w:proofErr w:type="spellEnd"/>
      <w:r w:rsidRPr="00DA1DB6">
        <w:rPr>
          <w:rFonts w:asciiTheme="minorHAnsi" w:hAnsiTheme="minorHAnsi" w:cstheme="minorHAnsi"/>
          <w:sz w:val="18"/>
          <w:szCs w:val="18"/>
        </w:rPr>
        <w:t xml:space="preserve">, S, (2021). </w:t>
      </w:r>
      <w:r w:rsidRPr="00DA1DB6">
        <w:rPr>
          <w:rFonts w:asciiTheme="minorHAnsi" w:hAnsiTheme="minorHAnsi" w:cstheme="minorHAnsi"/>
          <w:sz w:val="18"/>
          <w:szCs w:val="18"/>
          <w:shd w:val="clear" w:color="auto" w:fill="FFFFFF"/>
        </w:rPr>
        <w:t>Media and Other Socializing Agents Influence on Male Body-Shaping Behavior: Body Esteem as a Mediator.</w:t>
      </w:r>
      <w:r w:rsidRPr="00DA1DB6">
        <w:rPr>
          <w:rFonts w:asciiTheme="minorHAnsi" w:hAnsiTheme="minorHAnsi" w:cstheme="minorHAnsi"/>
          <w:sz w:val="18"/>
          <w:szCs w:val="18"/>
        </w:rPr>
        <w:t xml:space="preserve"> Asia Pacific Social Science Review, 21 (1). </w:t>
      </w:r>
    </w:p>
    <w:p w:rsidR="00CD7039" w:rsidRDefault="00CD7039" w:rsidP="00CD7039">
      <w:pPr>
        <w:pStyle w:val="NormalWeb"/>
        <w:numPr>
          <w:ilvl w:val="0"/>
          <w:numId w:val="3"/>
        </w:numPr>
        <w:rPr>
          <w:rFonts w:ascii="Calibri" w:hAnsi="Calibri" w:cs="Calibri"/>
          <w:color w:val="000000"/>
          <w:sz w:val="27"/>
          <w:szCs w:val="27"/>
        </w:rPr>
      </w:pPr>
      <w:proofErr w:type="spellStart"/>
      <w:r w:rsidRPr="00DA1DB6">
        <w:rPr>
          <w:rFonts w:asciiTheme="minorHAnsi" w:hAnsiTheme="minorHAnsi" w:cstheme="minorHAnsi"/>
          <w:color w:val="222222"/>
          <w:sz w:val="18"/>
          <w:szCs w:val="18"/>
          <w:shd w:val="clear" w:color="auto" w:fill="FFFFFF"/>
        </w:rPr>
        <w:t>Masood</w:t>
      </w:r>
      <w:proofErr w:type="spellEnd"/>
      <w:r w:rsidRPr="00DA1DB6">
        <w:rPr>
          <w:rFonts w:asciiTheme="minorHAnsi" w:hAnsiTheme="minorHAnsi" w:cstheme="minorHAnsi"/>
          <w:color w:val="222222"/>
          <w:sz w:val="18"/>
          <w:szCs w:val="18"/>
          <w:shd w:val="clear" w:color="auto" w:fill="FFFFFF"/>
        </w:rPr>
        <w:t xml:space="preserve">, A., </w:t>
      </w:r>
      <w:proofErr w:type="spellStart"/>
      <w:r w:rsidRPr="00DA1DB6">
        <w:rPr>
          <w:rFonts w:asciiTheme="minorHAnsi" w:hAnsiTheme="minorHAnsi" w:cstheme="minorHAnsi"/>
          <w:color w:val="222222"/>
          <w:sz w:val="18"/>
          <w:szCs w:val="18"/>
          <w:shd w:val="clear" w:color="auto" w:fill="FFFFFF"/>
        </w:rPr>
        <w:t>Sulman</w:t>
      </w:r>
      <w:proofErr w:type="spellEnd"/>
      <w:r w:rsidRPr="00DA1DB6">
        <w:rPr>
          <w:rFonts w:asciiTheme="minorHAnsi" w:hAnsiTheme="minorHAnsi" w:cstheme="minorHAnsi"/>
          <w:color w:val="222222"/>
          <w:sz w:val="18"/>
          <w:szCs w:val="18"/>
          <w:shd w:val="clear" w:color="auto" w:fill="FFFFFF"/>
        </w:rPr>
        <w:t xml:space="preserve">, M., Kamran, F., Ashraf, F., &amp; </w:t>
      </w:r>
      <w:proofErr w:type="spellStart"/>
      <w:r w:rsidRPr="00DA1DB6">
        <w:rPr>
          <w:rFonts w:asciiTheme="minorHAnsi" w:hAnsiTheme="minorHAnsi" w:cstheme="minorHAnsi"/>
          <w:color w:val="222222"/>
          <w:sz w:val="18"/>
          <w:szCs w:val="18"/>
          <w:shd w:val="clear" w:color="auto" w:fill="FFFFFF"/>
        </w:rPr>
        <w:t>Arshad</w:t>
      </w:r>
      <w:proofErr w:type="spellEnd"/>
      <w:r w:rsidRPr="00DA1DB6">
        <w:rPr>
          <w:rFonts w:asciiTheme="minorHAnsi" w:hAnsiTheme="minorHAnsi" w:cstheme="minorHAnsi"/>
          <w:color w:val="222222"/>
          <w:sz w:val="18"/>
          <w:szCs w:val="18"/>
          <w:shd w:val="clear" w:color="auto" w:fill="FFFFFF"/>
        </w:rPr>
        <w:t xml:space="preserve">, A. </w:t>
      </w:r>
      <w:r>
        <w:rPr>
          <w:rFonts w:asciiTheme="minorHAnsi" w:hAnsiTheme="minorHAnsi" w:cstheme="minorHAnsi"/>
          <w:color w:val="222222"/>
          <w:sz w:val="18"/>
          <w:szCs w:val="18"/>
          <w:shd w:val="clear" w:color="auto" w:fill="FFFFFF"/>
        </w:rPr>
        <w:t xml:space="preserve">    </w:t>
      </w:r>
      <w:r w:rsidRPr="00DA1DB6">
        <w:rPr>
          <w:rFonts w:asciiTheme="minorHAnsi" w:hAnsiTheme="minorHAnsi" w:cstheme="minorHAnsi"/>
          <w:color w:val="222222"/>
          <w:sz w:val="18"/>
          <w:szCs w:val="18"/>
          <w:shd w:val="clear" w:color="auto" w:fill="FFFFFF"/>
        </w:rPr>
        <w:t>(2020). Contours of Positivity as Determinants of Maternal Psychological Well-Being in Pakistani Children with and without Hearing Impairment. </w:t>
      </w:r>
      <w:r w:rsidRPr="00DA1DB6">
        <w:rPr>
          <w:rFonts w:asciiTheme="minorHAnsi" w:hAnsiTheme="minorHAnsi" w:cstheme="minorHAnsi"/>
          <w:i/>
          <w:iCs/>
          <w:color w:val="222222"/>
          <w:sz w:val="18"/>
          <w:szCs w:val="18"/>
          <w:shd w:val="clear" w:color="auto" w:fill="FFFFFF"/>
        </w:rPr>
        <w:t>International Journal of Disability, Development and Education</w:t>
      </w:r>
      <w:r w:rsidRPr="00DA1DB6">
        <w:rPr>
          <w:rFonts w:asciiTheme="minorHAnsi" w:hAnsiTheme="minorHAnsi" w:cstheme="minorHAnsi"/>
          <w:color w:val="222222"/>
          <w:sz w:val="18"/>
          <w:szCs w:val="18"/>
          <w:shd w:val="clear" w:color="auto" w:fill="FFFFFF"/>
        </w:rPr>
        <w:t>, 1-13.</w:t>
      </w:r>
    </w:p>
    <w:p w:rsidR="00502F88" w:rsidRPr="00CD7039" w:rsidRDefault="00CD7039" w:rsidP="00CD7039">
      <w:pPr>
        <w:pStyle w:val="ListParagraph"/>
        <w:widowControl/>
        <w:numPr>
          <w:ilvl w:val="0"/>
          <w:numId w:val="3"/>
        </w:numPr>
        <w:spacing w:before="0" w:line="236" w:lineRule="auto"/>
        <w:ind w:right="260"/>
        <w:contextualSpacing/>
        <w:jc w:val="left"/>
        <w:rPr>
          <w:rFonts w:ascii="Arial" w:hAnsi="Arial" w:cs="Arial"/>
          <w:i/>
          <w:sz w:val="16"/>
          <w:szCs w:val="16"/>
        </w:rPr>
      </w:pPr>
      <w:proofErr w:type="spellStart"/>
      <w:r w:rsidRPr="009A5E8B">
        <w:rPr>
          <w:rFonts w:ascii="Arial" w:eastAsia="Arial" w:hAnsi="Arial" w:cs="Arial"/>
          <w:color w:val="3F3A38"/>
          <w:sz w:val="16"/>
          <w:szCs w:val="16"/>
        </w:rPr>
        <w:t>Arshad</w:t>
      </w:r>
      <w:proofErr w:type="spellEnd"/>
      <w:r w:rsidRPr="009A5E8B">
        <w:rPr>
          <w:rFonts w:ascii="Arial" w:eastAsia="Arial" w:hAnsi="Arial" w:cs="Arial"/>
          <w:color w:val="3F3A38"/>
          <w:sz w:val="16"/>
          <w:szCs w:val="16"/>
        </w:rPr>
        <w:t xml:space="preserve">, A, </w:t>
      </w:r>
      <w:r>
        <w:rPr>
          <w:rFonts w:ascii="Arial" w:eastAsia="Arial" w:hAnsi="Arial" w:cs="Arial"/>
          <w:color w:val="3F3A38"/>
          <w:sz w:val="16"/>
          <w:szCs w:val="16"/>
        </w:rPr>
        <w:t xml:space="preserve">(2019). </w:t>
      </w:r>
      <w:r w:rsidRPr="00623ACA">
        <w:rPr>
          <w:rFonts w:ascii="Arial" w:hAnsi="Arial" w:cs="Arial"/>
          <w:sz w:val="16"/>
          <w:szCs w:val="16"/>
        </w:rPr>
        <w:t>Media and Mental Health Literacy in Pakistan: Do mediated Interventions enhance Mental Health Awareness,</w:t>
      </w:r>
      <w:r>
        <w:rPr>
          <w:rFonts w:ascii="Arial" w:hAnsi="Arial" w:cs="Arial"/>
          <w:i/>
          <w:sz w:val="16"/>
          <w:szCs w:val="16"/>
        </w:rPr>
        <w:t xml:space="preserve"> International Journal of Mental Health Promotion, 21(3)</w:t>
      </w:r>
      <w:proofErr w:type="gramStart"/>
      <w:r>
        <w:rPr>
          <w:rFonts w:ascii="Arial" w:hAnsi="Arial" w:cs="Arial"/>
          <w:i/>
          <w:sz w:val="16"/>
          <w:szCs w:val="16"/>
        </w:rPr>
        <w:t>,99</w:t>
      </w:r>
      <w:proofErr w:type="gramEnd"/>
      <w:r>
        <w:rPr>
          <w:rFonts w:ascii="Arial" w:hAnsi="Arial" w:cs="Arial"/>
          <w:i/>
          <w:sz w:val="16"/>
          <w:szCs w:val="16"/>
        </w:rPr>
        <w:t xml:space="preserve">-109. </w:t>
      </w:r>
    </w:p>
    <w:p w:rsidR="00AE3E37" w:rsidRPr="008756E6" w:rsidRDefault="00AE3E37" w:rsidP="008756E6">
      <w:pPr>
        <w:tabs>
          <w:tab w:val="left" w:pos="384"/>
        </w:tabs>
        <w:ind w:right="117"/>
      </w:pPr>
    </w:p>
    <w:p w:rsidR="00502F88" w:rsidRDefault="00502F88" w:rsidP="00502F88">
      <w:pPr>
        <w:spacing w:line="200" w:lineRule="exact"/>
        <w:jc w:val="both"/>
        <w:rPr>
          <w:rFonts w:ascii="Calibri" w:hAnsi="Calibri"/>
        </w:rPr>
        <w:sectPr w:rsidR="00502F88"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D7566F" w:rsidRDefault="00D7566F">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AB89A33" wp14:editId="27007D6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50C8210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E53BE" w:rsidRDefault="008B41AD" w:rsidP="00404E5B">
      <w:pPr>
        <w:spacing w:before="92"/>
        <w:ind w:right="4234"/>
        <w:rPr>
          <w:noProof/>
        </w:rPr>
      </w:pPr>
      <w:r w:rsidRPr="001B2EC0">
        <w:rPr>
          <w:rFonts w:asciiTheme="majorBidi" w:hAnsiTheme="majorBidi" w:cstheme="majorBidi"/>
          <w:b/>
          <w:noProof/>
          <w:lang w:val="en-IN" w:eastAsia="en-IN"/>
        </w:rPr>
        <w:drawing>
          <wp:anchor distT="0" distB="0" distL="114300" distR="114300" simplePos="0" relativeHeight="251659264" behindDoc="1" locked="0" layoutInCell="1" allowOverlap="1" wp14:anchorId="1FE58E77" wp14:editId="44973DA7">
            <wp:simplePos x="0" y="0"/>
            <wp:positionH relativeFrom="margin">
              <wp:posOffset>5227320</wp:posOffset>
            </wp:positionH>
            <wp:positionV relativeFrom="paragraph">
              <wp:posOffset>86995</wp:posOffset>
            </wp:positionV>
            <wp:extent cx="1392555" cy="434340"/>
            <wp:effectExtent l="0" t="0" r="0" b="3810"/>
            <wp:wrapNone/>
            <wp:docPr id="4" name="image1.png" descr="C:\Users\UMAIR\Downloads\riphah Intl University log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2555" cy="434340"/>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p>
    <w:p w:rsidR="008E53BE" w:rsidRDefault="008E53BE" w:rsidP="00404E5B">
      <w:pPr>
        <w:spacing w:before="92"/>
        <w:ind w:right="4234"/>
        <w:rPr>
          <w:noProof/>
        </w:rPr>
      </w:pPr>
    </w:p>
    <w:p w:rsidR="008E53BE" w:rsidRDefault="008E53BE" w:rsidP="00404E5B">
      <w:pPr>
        <w:spacing w:before="92"/>
        <w:ind w:right="4234"/>
        <w:rPr>
          <w:noProof/>
        </w:rPr>
      </w:pPr>
    </w:p>
    <w:p w:rsidR="008E53BE" w:rsidRDefault="008E53BE" w:rsidP="00404E5B">
      <w:pPr>
        <w:spacing w:before="92"/>
        <w:ind w:right="4234"/>
        <w:rPr>
          <w:noProof/>
        </w:rPr>
      </w:pPr>
      <w:r>
        <w:rPr>
          <w:noProof/>
          <w:sz w:val="24"/>
          <w:szCs w:val="24"/>
          <w:lang w:val="en-IN" w:eastAsia="en-IN"/>
        </w:rPr>
        <w:drawing>
          <wp:anchor distT="0" distB="0" distL="114300" distR="114300" simplePos="0" relativeHeight="251661312" behindDoc="1" locked="0" layoutInCell="0" allowOverlap="1" wp14:anchorId="619BFD61" wp14:editId="38544A34">
            <wp:simplePos x="0" y="0"/>
            <wp:positionH relativeFrom="column">
              <wp:posOffset>193040</wp:posOffset>
            </wp:positionH>
            <wp:positionV relativeFrom="paragraph">
              <wp:posOffset>-298450</wp:posOffset>
            </wp:positionV>
            <wp:extent cx="904240" cy="10477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904240" cy="1047750"/>
                    </a:xfrm>
                    <a:prstGeom prst="rect">
                      <a:avLst/>
                    </a:prstGeom>
                    <a:noFill/>
                  </pic:spPr>
                </pic:pic>
              </a:graphicData>
            </a:graphic>
          </wp:anchor>
        </w:drawing>
      </w:r>
    </w:p>
    <w:p w:rsidR="008E53BE" w:rsidRDefault="008E53BE" w:rsidP="00404E5B">
      <w:pPr>
        <w:spacing w:before="92"/>
        <w:ind w:right="4234"/>
        <w:rPr>
          <w:noProof/>
        </w:rPr>
      </w:pPr>
      <w:r>
        <w:rPr>
          <w:noProof/>
        </w:rPr>
        <w:lastRenderedPageBreak/>
        <w:t xml:space="preserve">                                </w:t>
      </w:r>
    </w:p>
    <w:p w:rsidR="008E53BE" w:rsidRDefault="008E53BE" w:rsidP="00404E5B">
      <w:pPr>
        <w:spacing w:before="92"/>
        <w:ind w:right="4234"/>
        <w:rPr>
          <w:noProof/>
        </w:rPr>
      </w:pPr>
    </w:p>
    <w:p w:rsidR="008E53BE" w:rsidRPr="008E53BE" w:rsidRDefault="008E53BE" w:rsidP="008E53BE">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D7566F" w:rsidRDefault="00D7566F">
      <w:pPr>
        <w:spacing w:before="41" w:line="154" w:lineRule="exact"/>
        <w:ind w:left="213" w:right="231"/>
        <w:jc w:val="both"/>
        <w:rPr>
          <w:rFonts w:ascii="Arial"/>
          <w:sz w:val="14"/>
        </w:rPr>
      </w:pPr>
      <w:r>
        <w:rPr>
          <w:rFonts w:ascii="Arial"/>
          <w:sz w:val="14"/>
        </w:rPr>
        <w:t xml:space="preserve">Dr </w:t>
      </w:r>
      <w:proofErr w:type="spellStart"/>
      <w:r>
        <w:rPr>
          <w:rFonts w:ascii="Arial"/>
          <w:sz w:val="14"/>
        </w:rPr>
        <w:t>Arooj</w:t>
      </w:r>
      <w:proofErr w:type="spellEnd"/>
      <w:r>
        <w:rPr>
          <w:rFonts w:ascii="Arial"/>
          <w:sz w:val="14"/>
        </w:rPr>
        <w:t xml:space="preserve"> </w:t>
      </w:r>
      <w:proofErr w:type="spellStart"/>
      <w:r>
        <w:rPr>
          <w:rFonts w:ascii="Arial"/>
          <w:sz w:val="14"/>
        </w:rPr>
        <w:t>Arshad</w:t>
      </w:r>
      <w:proofErr w:type="spellEnd"/>
      <w:r>
        <w:rPr>
          <w:rFonts w:ascii="Arial"/>
          <w:sz w:val="14"/>
        </w:rPr>
        <w:t xml:space="preserve"> completed her PhD in psychology with Interdisciplinary focus in 2022. </w:t>
      </w:r>
      <w:proofErr w:type="gramStart"/>
      <w:r>
        <w:rPr>
          <w:rFonts w:ascii="Arial"/>
          <w:sz w:val="14"/>
        </w:rPr>
        <w:t>she</w:t>
      </w:r>
      <w:proofErr w:type="gramEnd"/>
      <w:r>
        <w:rPr>
          <w:rFonts w:ascii="Arial"/>
          <w:sz w:val="14"/>
        </w:rPr>
        <w:t xml:space="preserve"> has expertise in research and teaching for over 10 years. This paper has been extracted from her PhD dissertation which focuses on altering the negative self-concept of women using media literacy intervention. She had presented different research papers in various national and international conferences. She has good command over qualitative and quantitative research methods along with data handling procedures using different </w:t>
      </w:r>
      <w:proofErr w:type="spellStart"/>
      <w:r>
        <w:rPr>
          <w:rFonts w:ascii="Arial"/>
          <w:sz w:val="14"/>
        </w:rPr>
        <w:t>softwares</w:t>
      </w:r>
      <w:proofErr w:type="spellEnd"/>
      <w:r>
        <w:rPr>
          <w:rFonts w:ascii="Arial"/>
          <w:sz w:val="14"/>
        </w:rPr>
        <w:t>.</w:t>
      </w:r>
    </w:p>
    <w:p w:rsidR="00D7566F" w:rsidRDefault="00D7566F">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D7566F" w:rsidRPr="00D7566F">
        <w:rPr>
          <w:rStyle w:val="Hyperlink"/>
          <w:rFonts w:ascii="Arial"/>
          <w:sz w:val="14"/>
        </w:rPr>
        <w:t>arooj.arshad@riphah.edu.pk</w:t>
      </w:r>
    </w:p>
    <w:p w:rsidR="00AE3E37" w:rsidRPr="00502F88" w:rsidRDefault="00292ED9" w:rsidP="00502F88">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D2C32A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DA1DB6">
      <w:pPr>
        <w:spacing w:before="39"/>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7566F">
        <w:rPr>
          <w:sz w:val="20"/>
          <w:szCs w:val="20"/>
          <w:lang w:val="en-NZ"/>
        </w:rPr>
        <w:t xml:space="preserve">Dr. </w:t>
      </w:r>
      <w:r w:rsidR="00B254E5">
        <w:rPr>
          <w:sz w:val="20"/>
          <w:szCs w:val="20"/>
          <w:lang w:val="en-NZ"/>
        </w:rPr>
        <w:t>Arooj Arshad</w:t>
      </w:r>
      <w:r w:rsidRPr="00F35A62">
        <w:rPr>
          <w:sz w:val="20"/>
          <w:szCs w:val="20"/>
          <w:lang w:val="en-NZ"/>
        </w:rPr>
        <w:br/>
        <w:t>Contact number:</w:t>
      </w:r>
      <w:r w:rsidR="00B254E5">
        <w:rPr>
          <w:sz w:val="20"/>
          <w:szCs w:val="20"/>
          <w:lang w:val="en-NZ"/>
        </w:rPr>
        <w:t xml:space="preserve"> +92</w:t>
      </w:r>
      <w:r w:rsidR="00DA446B">
        <w:rPr>
          <w:sz w:val="20"/>
          <w:szCs w:val="20"/>
          <w:lang w:val="en-NZ"/>
        </w:rPr>
        <w:t>3224663983</w:t>
      </w:r>
      <w:r w:rsidRPr="00F35A62">
        <w:rPr>
          <w:sz w:val="20"/>
          <w:szCs w:val="20"/>
          <w:lang w:val="en-NZ"/>
        </w:rPr>
        <w:br/>
        <w:t>Linked In account:</w:t>
      </w:r>
      <w:r w:rsidR="00D7566F">
        <w:rPr>
          <w:sz w:val="20"/>
          <w:szCs w:val="20"/>
          <w:lang w:val="en-NZ"/>
        </w:rPr>
        <w:t xml:space="preserve"> infloresence35@gmail.com</w:t>
      </w:r>
    </w:p>
    <w:p w:rsidR="00EA7D51" w:rsidRPr="008E53BE" w:rsidRDefault="00EA7D51" w:rsidP="008E53BE">
      <w:pPr>
        <w:autoSpaceDE w:val="0"/>
        <w:autoSpaceDN w:val="0"/>
        <w:adjustRightInd w:val="0"/>
        <w:rPr>
          <w:sz w:val="20"/>
          <w:szCs w:val="20"/>
          <w:lang w:val="en-NZ"/>
        </w:rPr>
        <w:sectPr w:rsidR="00EA7D51" w:rsidRPr="008E53BE" w:rsidSect="008E5477">
          <w:type w:val="continuous"/>
          <w:pgSz w:w="11910" w:h="16840"/>
          <w:pgMar w:top="995" w:right="600" w:bottom="840" w:left="620" w:header="720" w:footer="720" w:gutter="0"/>
          <w:cols w:space="720"/>
        </w:sectPr>
      </w:pPr>
      <w:r w:rsidRPr="00F35A62">
        <w:rPr>
          <w:sz w:val="20"/>
          <w:szCs w:val="20"/>
          <w:lang w:val="en-NZ"/>
        </w:rPr>
        <w:t>Se</w:t>
      </w:r>
      <w:r w:rsidR="00D7566F">
        <w:rPr>
          <w:sz w:val="20"/>
          <w:szCs w:val="20"/>
          <w:lang w:val="en-NZ"/>
        </w:rPr>
        <w:t xml:space="preserve">ssion name/ number: </w:t>
      </w:r>
      <w:r w:rsidR="0016669C">
        <w:rPr>
          <w:sz w:val="20"/>
          <w:szCs w:val="20"/>
          <w:lang w:val="en-NZ"/>
        </w:rPr>
        <w:t>Track 6: Women’s Mental Health</w:t>
      </w:r>
      <w:r w:rsidR="00D7566F">
        <w:rPr>
          <w:sz w:val="20"/>
          <w:szCs w:val="20"/>
          <w:lang w:val="en-NZ"/>
        </w:rPr>
        <w:br/>
        <w:t xml:space="preserve">Category: </w:t>
      </w:r>
      <w:r w:rsidRPr="00F35A62">
        <w:rPr>
          <w:sz w:val="20"/>
          <w:szCs w:val="20"/>
          <w:lang w:val="en-NZ"/>
        </w:rPr>
        <w:t>Oral p</w:t>
      </w:r>
      <w:r w:rsidR="00D7566F">
        <w:rPr>
          <w:sz w:val="20"/>
          <w:szCs w:val="20"/>
          <w:lang w:val="en-NZ"/>
        </w:rPr>
        <w:t>resentation</w:t>
      </w:r>
      <w:r w:rsidRPr="00F35A62">
        <w:rPr>
          <w:sz w:val="20"/>
          <w:szCs w:val="20"/>
          <w:lang w:val="en-NZ"/>
        </w:rPr>
        <w:br/>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A72" w:rsidRDefault="00076A72">
      <w:r>
        <w:separator/>
      </w:r>
    </w:p>
  </w:endnote>
  <w:endnote w:type="continuationSeparator" w:id="0">
    <w:p w:rsidR="00076A72" w:rsidRDefault="00076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A72" w:rsidRDefault="00076A72">
      <w:r>
        <w:separator/>
      </w:r>
    </w:p>
  </w:footnote>
  <w:footnote w:type="continuationSeparator" w:id="0">
    <w:p w:rsidR="00076A72" w:rsidRDefault="00076A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60EF6"/>
    <w:multiLevelType w:val="hybridMultilevel"/>
    <w:tmpl w:val="A2D678B2"/>
    <w:lvl w:ilvl="0" w:tplc="5300B594">
      <w:start w:val="1"/>
      <w:numFmt w:val="decimal"/>
      <w:lvlText w:val="%1)"/>
      <w:lvlJc w:val="left"/>
      <w:pPr>
        <w:ind w:left="3180" w:hanging="360"/>
      </w:pPr>
      <w:rPr>
        <w:rFonts w:ascii="Arial" w:eastAsia="Arial" w:hAnsi="Arial" w:cs="Arial" w:hint="default"/>
        <w:color w:val="3F3A38"/>
        <w:sz w:val="16"/>
      </w:rPr>
    </w:lvl>
    <w:lvl w:ilvl="1" w:tplc="04090019" w:tentative="1">
      <w:start w:val="1"/>
      <w:numFmt w:val="lowerLetter"/>
      <w:lvlText w:val="%2."/>
      <w:lvlJc w:val="left"/>
      <w:pPr>
        <w:ind w:left="3900" w:hanging="360"/>
      </w:pPr>
    </w:lvl>
    <w:lvl w:ilvl="2" w:tplc="0409001B" w:tentative="1">
      <w:start w:val="1"/>
      <w:numFmt w:val="lowerRoman"/>
      <w:lvlText w:val="%3."/>
      <w:lvlJc w:val="right"/>
      <w:pPr>
        <w:ind w:left="4620" w:hanging="180"/>
      </w:pPr>
    </w:lvl>
    <w:lvl w:ilvl="3" w:tplc="0409000F" w:tentative="1">
      <w:start w:val="1"/>
      <w:numFmt w:val="decimal"/>
      <w:lvlText w:val="%4."/>
      <w:lvlJc w:val="left"/>
      <w:pPr>
        <w:ind w:left="5340" w:hanging="360"/>
      </w:pPr>
    </w:lvl>
    <w:lvl w:ilvl="4" w:tplc="04090019" w:tentative="1">
      <w:start w:val="1"/>
      <w:numFmt w:val="lowerLetter"/>
      <w:lvlText w:val="%5."/>
      <w:lvlJc w:val="left"/>
      <w:pPr>
        <w:ind w:left="6060" w:hanging="360"/>
      </w:pPr>
    </w:lvl>
    <w:lvl w:ilvl="5" w:tplc="0409001B" w:tentative="1">
      <w:start w:val="1"/>
      <w:numFmt w:val="lowerRoman"/>
      <w:lvlText w:val="%6."/>
      <w:lvlJc w:val="right"/>
      <w:pPr>
        <w:ind w:left="6780" w:hanging="180"/>
      </w:pPr>
    </w:lvl>
    <w:lvl w:ilvl="6" w:tplc="0409000F" w:tentative="1">
      <w:start w:val="1"/>
      <w:numFmt w:val="decimal"/>
      <w:lvlText w:val="%7."/>
      <w:lvlJc w:val="left"/>
      <w:pPr>
        <w:ind w:left="7500" w:hanging="360"/>
      </w:pPr>
    </w:lvl>
    <w:lvl w:ilvl="7" w:tplc="04090019" w:tentative="1">
      <w:start w:val="1"/>
      <w:numFmt w:val="lowerLetter"/>
      <w:lvlText w:val="%8."/>
      <w:lvlJc w:val="left"/>
      <w:pPr>
        <w:ind w:left="8220" w:hanging="360"/>
      </w:pPr>
    </w:lvl>
    <w:lvl w:ilvl="8" w:tplc="0409001B" w:tentative="1">
      <w:start w:val="1"/>
      <w:numFmt w:val="lowerRoman"/>
      <w:lvlText w:val="%9."/>
      <w:lvlJc w:val="right"/>
      <w:pPr>
        <w:ind w:left="894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jYyNbc0NDcwMzczMTdQ0lEKTi0uzszPAykwrAUAEF+bwSwAAAA="/>
  </w:docVars>
  <w:rsids>
    <w:rsidRoot w:val="00AE3E37"/>
    <w:rsid w:val="00034E7D"/>
    <w:rsid w:val="000534A1"/>
    <w:rsid w:val="0006797A"/>
    <w:rsid w:val="00076A72"/>
    <w:rsid w:val="000B4CAA"/>
    <w:rsid w:val="000E2911"/>
    <w:rsid w:val="001263DF"/>
    <w:rsid w:val="0016669C"/>
    <w:rsid w:val="00292ED9"/>
    <w:rsid w:val="00313FB3"/>
    <w:rsid w:val="00335482"/>
    <w:rsid w:val="00336027"/>
    <w:rsid w:val="00351D9B"/>
    <w:rsid w:val="00380299"/>
    <w:rsid w:val="00404E5B"/>
    <w:rsid w:val="00414F7B"/>
    <w:rsid w:val="004355DC"/>
    <w:rsid w:val="004749B4"/>
    <w:rsid w:val="00475D20"/>
    <w:rsid w:val="00494130"/>
    <w:rsid w:val="004A4E8C"/>
    <w:rsid w:val="004F3523"/>
    <w:rsid w:val="00502F88"/>
    <w:rsid w:val="00590D60"/>
    <w:rsid w:val="005973B9"/>
    <w:rsid w:val="005B3A56"/>
    <w:rsid w:val="006060CE"/>
    <w:rsid w:val="0061505C"/>
    <w:rsid w:val="0063497F"/>
    <w:rsid w:val="00714354"/>
    <w:rsid w:val="007843A1"/>
    <w:rsid w:val="00873DF0"/>
    <w:rsid w:val="008756E6"/>
    <w:rsid w:val="00897EC5"/>
    <w:rsid w:val="008A0763"/>
    <w:rsid w:val="008B41AD"/>
    <w:rsid w:val="008E53BE"/>
    <w:rsid w:val="008E5477"/>
    <w:rsid w:val="008F5C41"/>
    <w:rsid w:val="00935FA2"/>
    <w:rsid w:val="009B2D44"/>
    <w:rsid w:val="00A07E82"/>
    <w:rsid w:val="00A52075"/>
    <w:rsid w:val="00A9710C"/>
    <w:rsid w:val="00AE3E37"/>
    <w:rsid w:val="00B02FD8"/>
    <w:rsid w:val="00B21A57"/>
    <w:rsid w:val="00B254E5"/>
    <w:rsid w:val="00BE6743"/>
    <w:rsid w:val="00C33602"/>
    <w:rsid w:val="00C56C74"/>
    <w:rsid w:val="00CD6F55"/>
    <w:rsid w:val="00CD7039"/>
    <w:rsid w:val="00D7566F"/>
    <w:rsid w:val="00DA1DB6"/>
    <w:rsid w:val="00DA446B"/>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D7039"/>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D7039"/>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48582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Summit on Affiliate Marketing</cp:lastModifiedBy>
  <cp:revision>2</cp:revision>
  <dcterms:created xsi:type="dcterms:W3CDTF">2023-03-21T10:11:00Z</dcterms:created>
  <dcterms:modified xsi:type="dcterms:W3CDTF">2023-03-21T10:11:00Z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3292bdc91c77e416d46bacd8b28ff604d96867ee60a3cfc013ac7b424a5bf923</vt:lpwstr>
  </property>
</Properties>
</file>