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EBA" w:rsidRPr="00C40CBF" w:rsidRDefault="00051EBA" w:rsidP="00C40CBF">
      <w:pPr>
        <w:autoSpaceDE w:val="0"/>
        <w:autoSpaceDN w:val="0"/>
        <w:adjustRightInd w:val="0"/>
        <w:rPr>
          <w:rFonts w:ascii="Times New Roman" w:hAnsi="Times New Roman" w:cs="Times New Roman"/>
          <w:b/>
          <w:bCs/>
          <w:sz w:val="32"/>
          <w:szCs w:val="24"/>
        </w:rPr>
      </w:pPr>
      <w:r w:rsidRPr="00C40CBF">
        <w:rPr>
          <w:rFonts w:ascii="Times New Roman" w:hAnsi="Times New Roman" w:cs="Times New Roman"/>
          <w:b/>
          <w:bCs/>
          <w:sz w:val="32"/>
          <w:szCs w:val="24"/>
        </w:rPr>
        <w:t xml:space="preserve">Prevalence of needle </w:t>
      </w:r>
      <w:proofErr w:type="gramStart"/>
      <w:r w:rsidRPr="00C40CBF">
        <w:rPr>
          <w:rFonts w:ascii="Times New Roman" w:hAnsi="Times New Roman" w:cs="Times New Roman"/>
          <w:b/>
          <w:bCs/>
          <w:sz w:val="32"/>
          <w:szCs w:val="24"/>
        </w:rPr>
        <w:t>stick</w:t>
      </w:r>
      <w:proofErr w:type="gramEnd"/>
      <w:r w:rsidRPr="00C40CBF">
        <w:rPr>
          <w:rFonts w:ascii="Times New Roman" w:hAnsi="Times New Roman" w:cs="Times New Roman"/>
          <w:b/>
          <w:bCs/>
          <w:sz w:val="32"/>
          <w:szCs w:val="24"/>
        </w:rPr>
        <w:t xml:space="preserve"> injuries among nurses in </w:t>
      </w:r>
      <w:proofErr w:type="spellStart"/>
      <w:r w:rsidRPr="00C40CBF">
        <w:rPr>
          <w:rFonts w:ascii="Times New Roman" w:hAnsi="Times New Roman" w:cs="Times New Roman"/>
          <w:b/>
          <w:bCs/>
          <w:sz w:val="32"/>
          <w:szCs w:val="24"/>
        </w:rPr>
        <w:t>Tikur</w:t>
      </w:r>
      <w:proofErr w:type="spellEnd"/>
      <w:r w:rsidRPr="00C40CBF">
        <w:rPr>
          <w:rFonts w:ascii="Times New Roman" w:hAnsi="Times New Roman" w:cs="Times New Roman"/>
          <w:b/>
          <w:bCs/>
          <w:sz w:val="32"/>
          <w:szCs w:val="24"/>
        </w:rPr>
        <w:t xml:space="preserve"> </w:t>
      </w:r>
      <w:proofErr w:type="spellStart"/>
      <w:r w:rsidRPr="00C40CBF">
        <w:rPr>
          <w:rFonts w:ascii="Times New Roman" w:hAnsi="Times New Roman" w:cs="Times New Roman"/>
          <w:b/>
          <w:bCs/>
          <w:sz w:val="32"/>
          <w:szCs w:val="24"/>
        </w:rPr>
        <w:t>Anbessa</w:t>
      </w:r>
      <w:proofErr w:type="spellEnd"/>
      <w:r w:rsidRPr="00C40CBF">
        <w:rPr>
          <w:rFonts w:ascii="Times New Roman" w:hAnsi="Times New Roman" w:cs="Times New Roman"/>
          <w:b/>
          <w:bCs/>
          <w:sz w:val="32"/>
          <w:szCs w:val="24"/>
        </w:rPr>
        <w:t xml:space="preserve"> Specialized hospital and their immediate response</w:t>
      </w:r>
    </w:p>
    <w:p w:rsidR="00A657DA" w:rsidRDefault="00182636" w:rsidP="00C40CBF">
      <w:pPr>
        <w:pStyle w:val="BodyText"/>
        <w:spacing w:before="73"/>
        <w:rPr>
          <w:rFonts w:ascii="Times New Roman" w:hAnsi="Times New Roman" w:cs="Times New Roman"/>
          <w:sz w:val="24"/>
          <w:szCs w:val="24"/>
        </w:rPr>
      </w:pPr>
      <w:r w:rsidRPr="00C40CBF">
        <w:rPr>
          <w:rFonts w:ascii="Times New Roman" w:hAnsi="Times New Roman" w:cs="Times New Roman"/>
          <w:sz w:val="24"/>
          <w:szCs w:val="24"/>
        </w:rPr>
        <w:t>Abraham Irena</w:t>
      </w:r>
      <w:r w:rsidR="00116F86" w:rsidRPr="00C40CBF">
        <w:rPr>
          <w:rFonts w:ascii="Times New Roman" w:hAnsi="Times New Roman" w:cs="Times New Roman"/>
          <w:sz w:val="24"/>
          <w:szCs w:val="24"/>
        </w:rPr>
        <w:t xml:space="preserve"> </w:t>
      </w:r>
      <w:r w:rsidR="00A657DA">
        <w:rPr>
          <w:rFonts w:ascii="Times New Roman" w:hAnsi="Times New Roman" w:cs="Times New Roman"/>
          <w:sz w:val="24"/>
          <w:szCs w:val="24"/>
        </w:rPr>
        <w:t>(</w:t>
      </w:r>
      <w:proofErr w:type="spellStart"/>
      <w:r w:rsidR="00A657DA">
        <w:rPr>
          <w:rFonts w:ascii="Times New Roman" w:hAnsi="Times New Roman" w:cs="Times New Roman"/>
          <w:sz w:val="24"/>
          <w:szCs w:val="24"/>
        </w:rPr>
        <w:t>Bsc</w:t>
      </w:r>
      <w:proofErr w:type="spellEnd"/>
      <w:r w:rsidR="00A657DA">
        <w:rPr>
          <w:rFonts w:ascii="Times New Roman" w:hAnsi="Times New Roman" w:cs="Times New Roman"/>
          <w:sz w:val="24"/>
          <w:szCs w:val="24"/>
        </w:rPr>
        <w:t>, MSc)</w:t>
      </w:r>
    </w:p>
    <w:p w:rsidR="005973B9" w:rsidRPr="00C40CBF" w:rsidRDefault="00C65982" w:rsidP="00C40CBF">
      <w:pPr>
        <w:pStyle w:val="BodyText"/>
        <w:spacing w:before="73"/>
        <w:rPr>
          <w:rFonts w:ascii="Times New Roman" w:hAnsi="Times New Roman" w:cs="Times New Roman"/>
          <w:sz w:val="24"/>
          <w:szCs w:val="24"/>
        </w:rPr>
      </w:pPr>
      <w:r w:rsidRPr="00A657DA">
        <w:rPr>
          <w:rFonts w:ascii="Times New Roman" w:hAnsi="Times New Roman" w:cs="Times New Roman"/>
          <w:sz w:val="24"/>
          <w:szCs w:val="24"/>
        </w:rPr>
        <w:t>Department of Nursing</w:t>
      </w:r>
      <w:r>
        <w:rPr>
          <w:rFonts w:ascii="Times New Roman" w:hAnsi="Times New Roman" w:cs="Times New Roman"/>
          <w:sz w:val="24"/>
          <w:szCs w:val="24"/>
        </w:rPr>
        <w:t xml:space="preserve">, </w:t>
      </w:r>
      <w:bookmarkStart w:id="0" w:name="_GoBack"/>
      <w:r w:rsidR="00A657DA" w:rsidRPr="00A657DA">
        <w:rPr>
          <w:rFonts w:ascii="Times New Roman" w:hAnsi="Times New Roman" w:cs="Times New Roman"/>
          <w:sz w:val="24"/>
          <w:szCs w:val="24"/>
        </w:rPr>
        <w:t>Addis Ababa University</w:t>
      </w:r>
      <w:bookmarkEnd w:id="0"/>
      <w:r>
        <w:rPr>
          <w:rFonts w:ascii="Times New Roman" w:hAnsi="Times New Roman" w:cs="Times New Roman"/>
          <w:sz w:val="24"/>
          <w:szCs w:val="24"/>
        </w:rPr>
        <w:t xml:space="preserve">, </w:t>
      </w:r>
      <w:r w:rsidR="004521A3" w:rsidRPr="00C40CBF">
        <w:rPr>
          <w:rFonts w:ascii="Times New Roman" w:hAnsi="Times New Roman" w:cs="Times New Roman"/>
          <w:sz w:val="24"/>
          <w:szCs w:val="24"/>
        </w:rPr>
        <w:t>Ethiopia</w:t>
      </w:r>
    </w:p>
    <w:p w:rsidR="00B17DBC" w:rsidRDefault="00B17DBC" w:rsidP="00B17DBC">
      <w:pPr>
        <w:pStyle w:val="Heading3"/>
        <w:spacing w:before="147"/>
        <w:ind w:left="0"/>
        <w:jc w:val="center"/>
        <w:rPr>
          <w:rFonts w:ascii="Times New Roman" w:hAnsi="Times New Roman" w:cs="Times New Roman"/>
          <w:sz w:val="24"/>
          <w:szCs w:val="24"/>
        </w:rPr>
      </w:pPr>
    </w:p>
    <w:p w:rsidR="00AE3E37" w:rsidRPr="00B17DBC" w:rsidRDefault="00A9710C" w:rsidP="00B17DBC">
      <w:pPr>
        <w:pStyle w:val="Heading3"/>
        <w:spacing w:before="147"/>
        <w:ind w:left="0"/>
        <w:jc w:val="center"/>
        <w:rPr>
          <w:rFonts w:ascii="Times New Roman" w:hAnsi="Times New Roman" w:cs="Times New Roman"/>
          <w:sz w:val="24"/>
          <w:szCs w:val="24"/>
        </w:rPr>
      </w:pPr>
      <w:r w:rsidRPr="00B17DBC">
        <w:rPr>
          <w:rFonts w:ascii="Times New Roman" w:hAnsi="Times New Roman" w:cs="Times New Roman"/>
          <w:sz w:val="24"/>
          <w:szCs w:val="24"/>
        </w:rPr>
        <w:t>Abstract</w:t>
      </w:r>
    </w:p>
    <w:p w:rsidR="00B17DBC" w:rsidRPr="00C40CBF" w:rsidRDefault="00B17DBC" w:rsidP="00C40CBF">
      <w:pPr>
        <w:pStyle w:val="Heading3"/>
        <w:spacing w:before="147"/>
        <w:ind w:left="0"/>
        <w:jc w:val="both"/>
        <w:rPr>
          <w:rFonts w:ascii="Times New Roman" w:hAnsi="Times New Roman" w:cs="Times New Roman"/>
          <w:sz w:val="24"/>
          <w:szCs w:val="24"/>
        </w:rPr>
      </w:pPr>
    </w:p>
    <w:p w:rsidR="00116F86" w:rsidRDefault="00116F86" w:rsidP="00C40CBF">
      <w:pPr>
        <w:jc w:val="both"/>
        <w:rPr>
          <w:rFonts w:ascii="Times New Roman" w:hAnsi="Times New Roman" w:cs="Times New Roman"/>
          <w:sz w:val="24"/>
          <w:szCs w:val="24"/>
        </w:rPr>
      </w:pPr>
      <w:r w:rsidRPr="00B17DBC">
        <w:rPr>
          <w:rFonts w:ascii="Times New Roman" w:hAnsi="Times New Roman" w:cs="Times New Roman"/>
          <w:b/>
          <w:sz w:val="24"/>
          <w:szCs w:val="24"/>
        </w:rPr>
        <w:t>Background:</w:t>
      </w:r>
      <w:r w:rsidRPr="00C40CBF">
        <w:rPr>
          <w:rFonts w:ascii="Times New Roman" w:hAnsi="Times New Roman" w:cs="Times New Roman"/>
          <w:sz w:val="24"/>
          <w:szCs w:val="24"/>
        </w:rPr>
        <w:t xml:space="preserve"> Needle stick injuries are one of the occupational exposures to blood and body fluids which is a serious concern for health care workers globally.</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Nurses have the highest rate of needle stick injury among health care workers. Although the risk of infection following a single NSI is very small, “universal precautions” and immunization against HBV may reduce the risk of injury, infection and illness.</w:t>
      </w:r>
    </w:p>
    <w:p w:rsidR="00B17DBC" w:rsidRPr="00C40CBF" w:rsidRDefault="00B17DBC" w:rsidP="00C40CBF">
      <w:pPr>
        <w:jc w:val="both"/>
        <w:rPr>
          <w:rFonts w:ascii="Times New Roman" w:hAnsi="Times New Roman" w:cs="Times New Roman"/>
          <w:sz w:val="24"/>
          <w:szCs w:val="24"/>
        </w:rPr>
      </w:pPr>
    </w:p>
    <w:p w:rsidR="00116F86" w:rsidRDefault="00116F86" w:rsidP="00C40CBF">
      <w:pPr>
        <w:jc w:val="both"/>
        <w:rPr>
          <w:rFonts w:ascii="Times New Roman" w:hAnsi="Times New Roman" w:cs="Times New Roman"/>
          <w:sz w:val="24"/>
          <w:szCs w:val="24"/>
        </w:rPr>
      </w:pPr>
      <w:r w:rsidRPr="00B17DBC">
        <w:rPr>
          <w:rFonts w:ascii="Times New Roman" w:hAnsi="Times New Roman" w:cs="Times New Roman"/>
          <w:b/>
          <w:sz w:val="24"/>
          <w:szCs w:val="24"/>
        </w:rPr>
        <w:t>Objective:</w:t>
      </w:r>
      <w:r w:rsidRPr="00C40CBF">
        <w:rPr>
          <w:rFonts w:ascii="Times New Roman" w:hAnsi="Times New Roman" w:cs="Times New Roman"/>
          <w:sz w:val="24"/>
          <w:szCs w:val="24"/>
        </w:rPr>
        <w:t xml:space="preserve"> To assess the magnitude of needle stick injuries among Nurses and their immediate response at </w:t>
      </w:r>
      <w:proofErr w:type="spellStart"/>
      <w:r w:rsidRPr="00C40CBF">
        <w:rPr>
          <w:rFonts w:ascii="Times New Roman" w:hAnsi="Times New Roman" w:cs="Times New Roman"/>
          <w:sz w:val="24"/>
          <w:szCs w:val="24"/>
        </w:rPr>
        <w:t>Tikur</w:t>
      </w:r>
      <w:proofErr w:type="spellEnd"/>
      <w:r w:rsidRPr="00C40CBF">
        <w:rPr>
          <w:rFonts w:ascii="Times New Roman" w:hAnsi="Times New Roman" w:cs="Times New Roman"/>
          <w:sz w:val="24"/>
          <w:szCs w:val="24"/>
        </w:rPr>
        <w:t xml:space="preserve"> </w:t>
      </w:r>
      <w:proofErr w:type="spellStart"/>
      <w:r w:rsidRPr="00C40CBF">
        <w:rPr>
          <w:rFonts w:ascii="Times New Roman" w:hAnsi="Times New Roman" w:cs="Times New Roman"/>
          <w:sz w:val="24"/>
          <w:szCs w:val="24"/>
        </w:rPr>
        <w:t>Anbessa</w:t>
      </w:r>
      <w:proofErr w:type="spellEnd"/>
      <w:r w:rsidRPr="00C40CBF">
        <w:rPr>
          <w:rFonts w:ascii="Times New Roman" w:hAnsi="Times New Roman" w:cs="Times New Roman"/>
          <w:sz w:val="24"/>
          <w:szCs w:val="24"/>
        </w:rPr>
        <w:t xml:space="preserve"> Specialized Hospital Addis Ababa, Ethiopia.</w:t>
      </w:r>
    </w:p>
    <w:p w:rsidR="00B17DBC" w:rsidRPr="00C40CBF" w:rsidRDefault="00B17DBC" w:rsidP="00C40CBF">
      <w:pPr>
        <w:jc w:val="both"/>
        <w:rPr>
          <w:rFonts w:ascii="Times New Roman" w:hAnsi="Times New Roman" w:cs="Times New Roman"/>
          <w:sz w:val="24"/>
          <w:szCs w:val="24"/>
        </w:rPr>
      </w:pPr>
    </w:p>
    <w:p w:rsidR="00B17DBC" w:rsidRDefault="00116F86" w:rsidP="00C40CBF">
      <w:pPr>
        <w:jc w:val="both"/>
        <w:rPr>
          <w:rFonts w:ascii="Times New Roman" w:hAnsi="Times New Roman" w:cs="Times New Roman"/>
          <w:sz w:val="24"/>
          <w:szCs w:val="24"/>
        </w:rPr>
      </w:pPr>
      <w:r w:rsidRPr="00B17DBC">
        <w:rPr>
          <w:rFonts w:ascii="Times New Roman" w:hAnsi="Times New Roman" w:cs="Times New Roman"/>
          <w:b/>
          <w:sz w:val="24"/>
          <w:szCs w:val="24"/>
        </w:rPr>
        <w:t>Methods:</w:t>
      </w:r>
      <w:r w:rsidRPr="00C40CBF">
        <w:rPr>
          <w:rFonts w:ascii="Times New Roman" w:hAnsi="Times New Roman" w:cs="Times New Roman"/>
          <w:sz w:val="24"/>
          <w:szCs w:val="24"/>
        </w:rPr>
        <w:t xml:space="preserve"> A cross-sectional study was conducted in </w:t>
      </w:r>
      <w:proofErr w:type="spellStart"/>
      <w:r w:rsidRPr="00C40CBF">
        <w:rPr>
          <w:rFonts w:ascii="Times New Roman" w:hAnsi="Times New Roman" w:cs="Times New Roman"/>
          <w:sz w:val="24"/>
          <w:szCs w:val="24"/>
        </w:rPr>
        <w:t>Tikur</w:t>
      </w:r>
      <w:proofErr w:type="spellEnd"/>
      <w:r w:rsidRPr="00C40CBF">
        <w:rPr>
          <w:rFonts w:ascii="Times New Roman" w:hAnsi="Times New Roman" w:cs="Times New Roman"/>
          <w:sz w:val="24"/>
          <w:szCs w:val="24"/>
        </w:rPr>
        <w:t xml:space="preserve"> </w:t>
      </w:r>
      <w:proofErr w:type="spellStart"/>
      <w:r w:rsidRPr="00C40CBF">
        <w:rPr>
          <w:rFonts w:ascii="Times New Roman" w:hAnsi="Times New Roman" w:cs="Times New Roman"/>
          <w:sz w:val="24"/>
          <w:szCs w:val="24"/>
        </w:rPr>
        <w:t>Anbessa</w:t>
      </w:r>
      <w:proofErr w:type="spellEnd"/>
      <w:r w:rsidRPr="00C40CBF">
        <w:rPr>
          <w:rFonts w:ascii="Times New Roman" w:hAnsi="Times New Roman" w:cs="Times New Roman"/>
          <w:sz w:val="24"/>
          <w:szCs w:val="24"/>
        </w:rPr>
        <w:t xml:space="preserve"> Specialized Hospital among nurses</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from December 2019 to August 2020.</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Sample size was calculated by single proportion formula based on the prevalence of previous studies and allocated proportionally to all categories of nurses working in different departments to be selected using systematic random sampling technique. Data was collected using data collection format by using structured questionnaires on selected nurses. The data was entered and analyzed on SPSS V22. Descriptive statistics were used to determine magnitude needle stick injuries and immediate response. Logistic regression was used to identify the most factors associated with outcome variables.</w:t>
      </w:r>
      <w:r w:rsidR="00DA115F" w:rsidRPr="00C40CBF">
        <w:rPr>
          <w:rFonts w:ascii="Times New Roman" w:hAnsi="Times New Roman" w:cs="Times New Roman"/>
          <w:sz w:val="24"/>
          <w:szCs w:val="24"/>
        </w:rPr>
        <w:t xml:space="preserve"> </w:t>
      </w:r>
    </w:p>
    <w:p w:rsidR="00B17DBC" w:rsidRDefault="00B17DBC" w:rsidP="00C40CBF">
      <w:pPr>
        <w:jc w:val="both"/>
        <w:rPr>
          <w:rFonts w:ascii="Times New Roman" w:hAnsi="Times New Roman" w:cs="Times New Roman"/>
          <w:sz w:val="24"/>
          <w:szCs w:val="24"/>
        </w:rPr>
      </w:pPr>
    </w:p>
    <w:p w:rsidR="00116F86" w:rsidRDefault="00116F86" w:rsidP="00C40CBF">
      <w:pPr>
        <w:jc w:val="both"/>
        <w:rPr>
          <w:rFonts w:ascii="Times New Roman" w:hAnsi="Times New Roman" w:cs="Times New Roman"/>
          <w:sz w:val="24"/>
          <w:szCs w:val="24"/>
        </w:rPr>
      </w:pPr>
      <w:r w:rsidRPr="00B17DBC">
        <w:rPr>
          <w:rFonts w:ascii="Times New Roman" w:hAnsi="Times New Roman" w:cs="Times New Roman"/>
          <w:b/>
          <w:sz w:val="24"/>
          <w:szCs w:val="24"/>
        </w:rPr>
        <w:t>Results:</w:t>
      </w:r>
      <w:r w:rsidRPr="00C40CBF">
        <w:rPr>
          <w:rFonts w:ascii="Times New Roman" w:hAnsi="Times New Roman" w:cs="Times New Roman"/>
          <w:sz w:val="24"/>
          <w:szCs w:val="24"/>
        </w:rPr>
        <w:t xml:space="preserve"> The prevalence of needle stick injuries among nurses was 37.7%. Of them forty-</w:t>
      </w:r>
      <w:proofErr w:type="gramStart"/>
      <w:r w:rsidRPr="00C40CBF">
        <w:rPr>
          <w:rFonts w:ascii="Times New Roman" w:hAnsi="Times New Roman" w:cs="Times New Roman"/>
          <w:sz w:val="24"/>
          <w:szCs w:val="24"/>
        </w:rPr>
        <w:t>two(</w:t>
      </w:r>
      <w:proofErr w:type="gramEnd"/>
      <w:r w:rsidRPr="00C40CBF">
        <w:rPr>
          <w:rFonts w:ascii="Times New Roman" w:hAnsi="Times New Roman" w:cs="Times New Roman"/>
          <w:sz w:val="24"/>
          <w:szCs w:val="24"/>
        </w:rPr>
        <w:t>14.1 %)had NSIs in the last one year.</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Forty-</w:t>
      </w:r>
      <w:proofErr w:type="gramStart"/>
      <w:r w:rsidRPr="00C40CBF">
        <w:rPr>
          <w:rFonts w:ascii="Times New Roman" w:hAnsi="Times New Roman" w:cs="Times New Roman"/>
          <w:sz w:val="24"/>
          <w:szCs w:val="24"/>
        </w:rPr>
        <w:t>six(</w:t>
      </w:r>
      <w:proofErr w:type="gramEnd"/>
      <w:r w:rsidRPr="00C40CBF">
        <w:rPr>
          <w:rFonts w:ascii="Times New Roman" w:hAnsi="Times New Roman" w:cs="Times New Roman"/>
          <w:sz w:val="24"/>
          <w:szCs w:val="24"/>
        </w:rPr>
        <w:t>15.5%) occurred during intravenous (IV) injection, seventeen (5.7%) during intramuscular (IM) injection and</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twenty-five (8.4%) during recapping of the</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needle.</w:t>
      </w:r>
      <w:r w:rsidR="004521A3" w:rsidRPr="00C40CBF">
        <w:rPr>
          <w:rFonts w:ascii="Times New Roman" w:hAnsi="Times New Roman" w:cs="Times New Roman"/>
          <w:sz w:val="24"/>
          <w:szCs w:val="24"/>
        </w:rPr>
        <w:t xml:space="preserve"> </w:t>
      </w:r>
      <w:r w:rsidRPr="00C40CBF">
        <w:rPr>
          <w:rFonts w:ascii="Times New Roman" w:hAnsi="Times New Roman" w:cs="Times New Roman"/>
          <w:sz w:val="24"/>
          <w:szCs w:val="24"/>
        </w:rPr>
        <w:t>Thirty-three (11.1%) of them washed the injured part with water and soap and applied antiseptics as immediate measure. Sixty-six (22.2%) did not report it.</w:t>
      </w:r>
    </w:p>
    <w:p w:rsidR="00B17DBC" w:rsidRPr="00C40CBF" w:rsidRDefault="00B17DBC" w:rsidP="00C40CBF">
      <w:pPr>
        <w:jc w:val="both"/>
        <w:rPr>
          <w:rFonts w:ascii="Times New Roman" w:hAnsi="Times New Roman" w:cs="Times New Roman"/>
          <w:sz w:val="24"/>
          <w:szCs w:val="24"/>
        </w:rPr>
      </w:pPr>
    </w:p>
    <w:p w:rsidR="00116F86" w:rsidRPr="00C40CBF" w:rsidRDefault="00116F86" w:rsidP="00C40CBF">
      <w:pPr>
        <w:pStyle w:val="Heading3"/>
        <w:spacing w:before="74"/>
        <w:ind w:left="0"/>
        <w:rPr>
          <w:rFonts w:ascii="Times New Roman" w:hAnsi="Times New Roman" w:cs="Times New Roman"/>
          <w:b w:val="0"/>
          <w:sz w:val="24"/>
          <w:szCs w:val="24"/>
        </w:rPr>
      </w:pPr>
      <w:r w:rsidRPr="00B17DBC">
        <w:rPr>
          <w:rFonts w:ascii="Times New Roman" w:hAnsi="Times New Roman" w:cs="Times New Roman"/>
          <w:sz w:val="24"/>
          <w:szCs w:val="24"/>
        </w:rPr>
        <w:t>Conclusion:</w:t>
      </w:r>
      <w:r w:rsidRPr="00C40CBF">
        <w:rPr>
          <w:rFonts w:ascii="Times New Roman" w:hAnsi="Times New Roman" w:cs="Times New Roman"/>
          <w:b w:val="0"/>
          <w:sz w:val="24"/>
          <w:szCs w:val="24"/>
        </w:rPr>
        <w:t xml:space="preserve"> The prevalence of Needle Stick Injury among nurses of </w:t>
      </w:r>
      <w:proofErr w:type="spellStart"/>
      <w:r w:rsidRPr="00C40CBF">
        <w:rPr>
          <w:rFonts w:ascii="Times New Roman" w:hAnsi="Times New Roman" w:cs="Times New Roman"/>
          <w:b w:val="0"/>
          <w:sz w:val="24"/>
          <w:szCs w:val="24"/>
        </w:rPr>
        <w:t>Tikur</w:t>
      </w:r>
      <w:proofErr w:type="spellEnd"/>
      <w:r w:rsidRPr="00C40CBF">
        <w:rPr>
          <w:rFonts w:ascii="Times New Roman" w:hAnsi="Times New Roman" w:cs="Times New Roman"/>
          <w:b w:val="0"/>
          <w:sz w:val="24"/>
          <w:szCs w:val="24"/>
        </w:rPr>
        <w:t xml:space="preserve"> </w:t>
      </w:r>
      <w:proofErr w:type="spellStart"/>
      <w:r w:rsidRPr="00C40CBF">
        <w:rPr>
          <w:rFonts w:ascii="Times New Roman" w:hAnsi="Times New Roman" w:cs="Times New Roman"/>
          <w:b w:val="0"/>
          <w:sz w:val="24"/>
          <w:szCs w:val="24"/>
        </w:rPr>
        <w:t>Anbessa</w:t>
      </w:r>
      <w:proofErr w:type="spellEnd"/>
      <w:r w:rsidRPr="00C40CBF">
        <w:rPr>
          <w:rFonts w:ascii="Times New Roman" w:hAnsi="Times New Roman" w:cs="Times New Roman"/>
          <w:b w:val="0"/>
          <w:sz w:val="24"/>
          <w:szCs w:val="24"/>
        </w:rPr>
        <w:t xml:space="preserve"> Specialized Hospital is high and the immediate action taken after the injury is not followed the universal precaution. Therefore, reporting to the concerned bodies by nurse, screening after Needle Stick Injuries and promotion of a safety measures and universal precaution should greatly encourage.</w:t>
      </w:r>
    </w:p>
    <w:p w:rsidR="00B17DBC" w:rsidRDefault="00B17DBC" w:rsidP="00C40CBF">
      <w:pPr>
        <w:pStyle w:val="Heading3"/>
        <w:spacing w:before="74"/>
        <w:ind w:left="0"/>
        <w:rPr>
          <w:rFonts w:ascii="Times New Roman" w:hAnsi="Times New Roman" w:cs="Times New Roman"/>
          <w:b w:val="0"/>
          <w:color w:val="BF5A14"/>
          <w:sz w:val="24"/>
          <w:szCs w:val="24"/>
        </w:rPr>
      </w:pPr>
    </w:p>
    <w:p w:rsidR="00B17DBC" w:rsidRDefault="005973B9" w:rsidP="00C40CBF">
      <w:pPr>
        <w:pStyle w:val="Heading3"/>
        <w:spacing w:before="74"/>
        <w:ind w:left="0"/>
        <w:rPr>
          <w:rFonts w:ascii="Times New Roman" w:hAnsi="Times New Roman" w:cs="Times New Roman"/>
          <w:sz w:val="24"/>
          <w:szCs w:val="24"/>
        </w:rPr>
      </w:pPr>
      <w:r w:rsidRPr="00B17DBC">
        <w:rPr>
          <w:rFonts w:ascii="Times New Roman" w:hAnsi="Times New Roman" w:cs="Times New Roman"/>
          <w:sz w:val="24"/>
          <w:szCs w:val="24"/>
        </w:rPr>
        <w:t xml:space="preserve">Recent Publications </w:t>
      </w:r>
    </w:p>
    <w:p w:rsidR="00C40CBF" w:rsidRPr="00B17DBC" w:rsidRDefault="00051EBA" w:rsidP="00B17DBC">
      <w:pPr>
        <w:pStyle w:val="Heading3"/>
        <w:numPr>
          <w:ilvl w:val="0"/>
          <w:numId w:val="6"/>
        </w:numPr>
        <w:spacing w:before="74"/>
        <w:rPr>
          <w:rFonts w:ascii="Times New Roman" w:hAnsi="Times New Roman" w:cs="Times New Roman"/>
          <w:sz w:val="24"/>
          <w:szCs w:val="24"/>
        </w:rPr>
      </w:pPr>
      <w:r w:rsidRPr="00B17DBC">
        <w:rPr>
          <w:rFonts w:ascii="Times New Roman" w:eastAsia="Times New Roman" w:hAnsi="Times New Roman" w:cs="Times New Roman"/>
          <w:b w:val="0"/>
          <w:color w:val="111111"/>
          <w:sz w:val="24"/>
          <w:szCs w:val="24"/>
        </w:rPr>
        <w:t xml:space="preserve">Comparative study of general with Spinal Anesthesia on maternal outcomes for caesarean delivery among </w:t>
      </w:r>
      <w:proofErr w:type="spellStart"/>
      <w:r w:rsidRPr="00B17DBC">
        <w:rPr>
          <w:rFonts w:ascii="Times New Roman" w:eastAsia="Times New Roman" w:hAnsi="Times New Roman" w:cs="Times New Roman"/>
          <w:b w:val="0"/>
          <w:color w:val="111111"/>
          <w:sz w:val="24"/>
          <w:szCs w:val="24"/>
        </w:rPr>
        <w:t>preeclamptic</w:t>
      </w:r>
      <w:proofErr w:type="spellEnd"/>
      <w:r w:rsidRPr="00B17DBC">
        <w:rPr>
          <w:rFonts w:ascii="Times New Roman" w:eastAsia="Times New Roman" w:hAnsi="Times New Roman" w:cs="Times New Roman"/>
          <w:b w:val="0"/>
          <w:color w:val="111111"/>
          <w:sz w:val="24"/>
          <w:szCs w:val="24"/>
        </w:rPr>
        <w:t xml:space="preserve"> women at </w:t>
      </w:r>
      <w:proofErr w:type="spellStart"/>
      <w:r w:rsidRPr="00B17DBC">
        <w:rPr>
          <w:rFonts w:ascii="Times New Roman" w:eastAsia="Times New Roman" w:hAnsi="Times New Roman" w:cs="Times New Roman"/>
          <w:b w:val="0"/>
          <w:color w:val="111111"/>
          <w:sz w:val="24"/>
          <w:szCs w:val="24"/>
        </w:rPr>
        <w:t>Tikur</w:t>
      </w:r>
      <w:proofErr w:type="spellEnd"/>
      <w:r w:rsidRPr="00B17DBC">
        <w:rPr>
          <w:rFonts w:ascii="Times New Roman" w:eastAsia="Times New Roman" w:hAnsi="Times New Roman" w:cs="Times New Roman"/>
          <w:b w:val="0"/>
          <w:color w:val="111111"/>
          <w:sz w:val="24"/>
          <w:szCs w:val="24"/>
        </w:rPr>
        <w:t xml:space="preserve"> </w:t>
      </w:r>
      <w:proofErr w:type="spellStart"/>
      <w:r w:rsidRPr="00B17DBC">
        <w:rPr>
          <w:rFonts w:ascii="Times New Roman" w:eastAsia="Times New Roman" w:hAnsi="Times New Roman" w:cs="Times New Roman"/>
          <w:b w:val="0"/>
          <w:color w:val="111111"/>
          <w:sz w:val="24"/>
          <w:szCs w:val="24"/>
        </w:rPr>
        <w:t>Anbessa</w:t>
      </w:r>
      <w:proofErr w:type="spellEnd"/>
      <w:r w:rsidRPr="00B17DBC">
        <w:rPr>
          <w:rFonts w:ascii="Times New Roman" w:eastAsia="Times New Roman" w:hAnsi="Times New Roman" w:cs="Times New Roman"/>
          <w:b w:val="0"/>
          <w:color w:val="111111"/>
          <w:sz w:val="24"/>
          <w:szCs w:val="24"/>
        </w:rPr>
        <w:t xml:space="preserve"> Specialized Hospital, Addis Ababa, </w:t>
      </w:r>
      <w:proofErr w:type="spellStart"/>
      <w:r w:rsidRPr="00B17DBC">
        <w:rPr>
          <w:rFonts w:ascii="Times New Roman" w:eastAsia="Times New Roman" w:hAnsi="Times New Roman" w:cs="Times New Roman"/>
          <w:b w:val="0"/>
          <w:color w:val="111111"/>
          <w:sz w:val="24"/>
          <w:szCs w:val="24"/>
        </w:rPr>
        <w:t>EthiopiaFebruary</w:t>
      </w:r>
      <w:proofErr w:type="spellEnd"/>
      <w:r w:rsidRPr="00B17DBC">
        <w:rPr>
          <w:rFonts w:ascii="Times New Roman" w:eastAsia="Times New Roman" w:hAnsi="Times New Roman" w:cs="Times New Roman"/>
          <w:b w:val="0"/>
          <w:color w:val="111111"/>
          <w:sz w:val="24"/>
          <w:szCs w:val="24"/>
        </w:rPr>
        <w:t xml:space="preserve"> 2018 </w:t>
      </w:r>
      <w:hyperlink r:id="rId8" w:history="1">
        <w:r w:rsidRPr="00B17DBC">
          <w:rPr>
            <w:rFonts w:ascii="Times New Roman" w:eastAsia="Times New Roman" w:hAnsi="Times New Roman" w:cs="Times New Roman"/>
            <w:b w:val="0"/>
            <w:color w:val="0000FF"/>
            <w:sz w:val="24"/>
            <w:szCs w:val="24"/>
            <w:u w:val="single"/>
            <w:bdr w:val="none" w:sz="0" w:space="0" w:color="auto" w:frame="1"/>
          </w:rPr>
          <w:t>International Journal of Nursing and Midwifery</w:t>
        </w:r>
      </w:hyperlink>
      <w:r w:rsidRPr="00B17DBC">
        <w:rPr>
          <w:rFonts w:ascii="Times New Roman" w:eastAsia="Times New Roman" w:hAnsi="Times New Roman" w:cs="Times New Roman"/>
          <w:b w:val="0"/>
          <w:color w:val="111111"/>
          <w:sz w:val="24"/>
          <w:szCs w:val="24"/>
        </w:rPr>
        <w:t> 10(2):8-14 DOI: </w:t>
      </w:r>
      <w:hyperlink r:id="rId9" w:tgtFrame="_blank" w:history="1">
        <w:r w:rsidRPr="00B17DBC">
          <w:rPr>
            <w:rFonts w:ascii="Times New Roman" w:eastAsia="Times New Roman" w:hAnsi="Times New Roman" w:cs="Times New Roman"/>
            <w:b w:val="0"/>
            <w:color w:val="0000FF"/>
            <w:sz w:val="24"/>
            <w:szCs w:val="24"/>
            <w:u w:val="single"/>
            <w:bdr w:val="none" w:sz="0" w:space="0" w:color="auto" w:frame="1"/>
          </w:rPr>
          <w:t>10.5897/IJNM2017.0287</w:t>
        </w:r>
      </w:hyperlink>
    </w:p>
    <w:p w:rsidR="00B17DBC" w:rsidRDefault="00C40CBF" w:rsidP="00C40CBF">
      <w:pPr>
        <w:pStyle w:val="Heading3"/>
        <w:spacing w:before="74"/>
        <w:ind w:left="0"/>
        <w:rPr>
          <w:rFonts w:ascii="Times New Roman" w:hAnsi="Times New Roman" w:cs="Times New Roman"/>
          <w:sz w:val="24"/>
          <w:szCs w:val="24"/>
        </w:rPr>
      </w:pPr>
      <w:r>
        <w:rPr>
          <w:rFonts w:ascii="Times New Roman" w:hAnsi="Times New Roman" w:cs="Times New Roman"/>
          <w:color w:val="BF5A14"/>
          <w:sz w:val="24"/>
          <w:szCs w:val="24"/>
        </w:rPr>
        <w:br/>
      </w:r>
    </w:p>
    <w:p w:rsidR="00AE3E37" w:rsidRDefault="00A9710C" w:rsidP="00C40CBF">
      <w:pPr>
        <w:pStyle w:val="Heading3"/>
        <w:spacing w:before="74"/>
        <w:ind w:left="0"/>
        <w:rPr>
          <w:rFonts w:ascii="Times New Roman" w:hAnsi="Times New Roman" w:cs="Times New Roman"/>
          <w:sz w:val="24"/>
          <w:szCs w:val="24"/>
        </w:rPr>
      </w:pPr>
      <w:r w:rsidRPr="00B17DBC">
        <w:rPr>
          <w:rFonts w:ascii="Times New Roman" w:hAnsi="Times New Roman" w:cs="Times New Roman"/>
          <w:sz w:val="24"/>
          <w:szCs w:val="24"/>
        </w:rPr>
        <w:t>Biography</w:t>
      </w:r>
      <w:r w:rsidR="00A52075" w:rsidRPr="00B17DBC">
        <w:rPr>
          <w:rFonts w:ascii="Times New Roman" w:hAnsi="Times New Roman" w:cs="Times New Roman"/>
          <w:sz w:val="24"/>
          <w:szCs w:val="24"/>
        </w:rPr>
        <w:t xml:space="preserve"> </w:t>
      </w:r>
    </w:p>
    <w:p w:rsidR="00B17DBC" w:rsidRPr="00B17DBC" w:rsidRDefault="00B17DBC" w:rsidP="00C40CBF">
      <w:pPr>
        <w:pStyle w:val="Heading3"/>
        <w:spacing w:before="74"/>
        <w:ind w:left="0"/>
        <w:rPr>
          <w:rFonts w:ascii="Times New Roman" w:hAnsi="Times New Roman" w:cs="Times New Roman"/>
          <w:sz w:val="24"/>
          <w:szCs w:val="24"/>
        </w:rPr>
      </w:pPr>
    </w:p>
    <w:p w:rsidR="00AE3E37" w:rsidRPr="00C40CBF" w:rsidRDefault="00116F86" w:rsidP="00C40CBF">
      <w:pPr>
        <w:spacing w:before="41"/>
        <w:jc w:val="both"/>
        <w:rPr>
          <w:rFonts w:ascii="Times New Roman" w:hAnsi="Times New Roman" w:cs="Times New Roman"/>
          <w:sz w:val="24"/>
          <w:szCs w:val="24"/>
        </w:rPr>
      </w:pPr>
      <w:r w:rsidRPr="00C40CBF">
        <w:rPr>
          <w:rFonts w:ascii="Times New Roman" w:hAnsi="Times New Roman" w:cs="Times New Roman"/>
          <w:sz w:val="24"/>
          <w:szCs w:val="24"/>
        </w:rPr>
        <w:t>Abraham Irena has a good</w:t>
      </w:r>
      <w:r w:rsidR="00A9710C" w:rsidRPr="00C40CBF">
        <w:rPr>
          <w:rFonts w:ascii="Times New Roman" w:hAnsi="Times New Roman" w:cs="Times New Roman"/>
          <w:sz w:val="24"/>
          <w:szCs w:val="24"/>
        </w:rPr>
        <w:t xml:space="preserve"> expertise in evaluation and passion in improving the health</w:t>
      </w:r>
      <w:r w:rsidRPr="00C40CBF">
        <w:rPr>
          <w:rFonts w:ascii="Times New Roman" w:hAnsi="Times New Roman" w:cs="Times New Roman"/>
          <w:sz w:val="24"/>
          <w:szCs w:val="24"/>
        </w:rPr>
        <w:t>care</w:t>
      </w:r>
      <w:r w:rsidR="00DA115F" w:rsidRPr="00C40CBF">
        <w:rPr>
          <w:rFonts w:ascii="Times New Roman" w:hAnsi="Times New Roman" w:cs="Times New Roman"/>
          <w:sz w:val="24"/>
          <w:szCs w:val="24"/>
        </w:rPr>
        <w:t xml:space="preserve"> research area. He is motivated to do activities confidently. He is hard worker and innovative person, energetic as well as farsighted</w:t>
      </w:r>
      <w:r w:rsidR="00386E0F" w:rsidRPr="00C40CBF">
        <w:rPr>
          <w:rFonts w:ascii="Times New Roman" w:hAnsi="Times New Roman" w:cs="Times New Roman"/>
          <w:sz w:val="24"/>
          <w:szCs w:val="24"/>
        </w:rPr>
        <w:t xml:space="preserve"> for everything.</w:t>
      </w:r>
      <w:r w:rsidR="00A9710C" w:rsidRPr="00C40CBF">
        <w:rPr>
          <w:rFonts w:ascii="Times New Roman" w:hAnsi="Times New Roman" w:cs="Times New Roman"/>
          <w:sz w:val="24"/>
          <w:szCs w:val="24"/>
        </w:rPr>
        <w:t xml:space="preserve"> </w:t>
      </w:r>
    </w:p>
    <w:p w:rsidR="00EA7D51" w:rsidRPr="00C40CBF" w:rsidRDefault="004521A3" w:rsidP="00C40CBF">
      <w:pPr>
        <w:spacing w:before="62"/>
        <w:rPr>
          <w:rFonts w:ascii="Times New Roman" w:hAnsi="Times New Roman" w:cs="Times New Roman"/>
          <w:sz w:val="24"/>
          <w:szCs w:val="24"/>
          <w:lang w:val="en-NZ"/>
        </w:rPr>
      </w:pPr>
      <w:r w:rsidRPr="00C40CBF">
        <w:rPr>
          <w:rFonts w:ascii="Times New Roman" w:hAnsi="Times New Roman" w:cs="Times New Roman"/>
          <w:sz w:val="24"/>
          <w:szCs w:val="24"/>
        </w:rPr>
        <w:t xml:space="preserve">                      </w:t>
      </w:r>
      <w:r w:rsidR="00EA7D51" w:rsidRPr="00C40CBF">
        <w:rPr>
          <w:rFonts w:ascii="Times New Roman" w:hAnsi="Times New Roman" w:cs="Times New Roman"/>
          <w:sz w:val="24"/>
          <w:szCs w:val="24"/>
          <w:lang w:val="en-NZ"/>
        </w:rPr>
        <w:br/>
      </w:r>
    </w:p>
    <w:sectPr w:rsidR="00EA7D51" w:rsidRPr="00C40CBF" w:rsidSect="00C40CBF">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DF3" w:rsidRDefault="00655DF3">
      <w:r>
        <w:separator/>
      </w:r>
    </w:p>
  </w:endnote>
  <w:endnote w:type="continuationSeparator" w:id="0">
    <w:p w:rsidR="00655DF3" w:rsidRDefault="0065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428866B" wp14:editId="21B96F9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FAE0F3" wp14:editId="7094B6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41AC589" wp14:editId="6218D4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DF3" w:rsidRDefault="00655DF3">
      <w:r>
        <w:separator/>
      </w:r>
    </w:p>
  </w:footnote>
  <w:footnote w:type="continuationSeparator" w:id="0">
    <w:p w:rsidR="00655DF3" w:rsidRDefault="00655D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67A91"/>
    <w:multiLevelType w:val="multilevel"/>
    <w:tmpl w:val="D330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B76D46"/>
    <w:multiLevelType w:val="hybridMultilevel"/>
    <w:tmpl w:val="C562E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6DC51BF"/>
    <w:multiLevelType w:val="multilevel"/>
    <w:tmpl w:val="9824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EBA"/>
    <w:rsid w:val="000534A1"/>
    <w:rsid w:val="0006797A"/>
    <w:rsid w:val="000B4CAA"/>
    <w:rsid w:val="000E2911"/>
    <w:rsid w:val="00116F86"/>
    <w:rsid w:val="001263DF"/>
    <w:rsid w:val="00182636"/>
    <w:rsid w:val="00292ED9"/>
    <w:rsid w:val="00351D9B"/>
    <w:rsid w:val="00380299"/>
    <w:rsid w:val="00386E0F"/>
    <w:rsid w:val="00404E5B"/>
    <w:rsid w:val="00414F7B"/>
    <w:rsid w:val="004355DC"/>
    <w:rsid w:val="004521A3"/>
    <w:rsid w:val="004749B4"/>
    <w:rsid w:val="00475D20"/>
    <w:rsid w:val="00494130"/>
    <w:rsid w:val="004F3523"/>
    <w:rsid w:val="00590D60"/>
    <w:rsid w:val="005973B9"/>
    <w:rsid w:val="005B3A56"/>
    <w:rsid w:val="006060CE"/>
    <w:rsid w:val="0061505C"/>
    <w:rsid w:val="0063497F"/>
    <w:rsid w:val="00655DF3"/>
    <w:rsid w:val="00714354"/>
    <w:rsid w:val="00873DF0"/>
    <w:rsid w:val="008756E6"/>
    <w:rsid w:val="00897EC5"/>
    <w:rsid w:val="008A0763"/>
    <w:rsid w:val="008E5477"/>
    <w:rsid w:val="009B2D44"/>
    <w:rsid w:val="00A07E82"/>
    <w:rsid w:val="00A52075"/>
    <w:rsid w:val="00A657DA"/>
    <w:rsid w:val="00A9710C"/>
    <w:rsid w:val="00AE3E37"/>
    <w:rsid w:val="00B17DBC"/>
    <w:rsid w:val="00B21A57"/>
    <w:rsid w:val="00BE6743"/>
    <w:rsid w:val="00C33602"/>
    <w:rsid w:val="00C37F95"/>
    <w:rsid w:val="00C40CBF"/>
    <w:rsid w:val="00C56C74"/>
    <w:rsid w:val="00C65982"/>
    <w:rsid w:val="00CD6F55"/>
    <w:rsid w:val="00DA115F"/>
    <w:rsid w:val="00DE3104"/>
    <w:rsid w:val="00DE6170"/>
    <w:rsid w:val="00E30AAC"/>
    <w:rsid w:val="00E95D97"/>
    <w:rsid w:val="00EA7D51"/>
    <w:rsid w:val="00F046EA"/>
    <w:rsid w:val="00F1531C"/>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6F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6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9132025">
      <w:bodyDiv w:val="1"/>
      <w:marLeft w:val="0"/>
      <w:marRight w:val="0"/>
      <w:marTop w:val="0"/>
      <w:marBottom w:val="0"/>
      <w:divBdr>
        <w:top w:val="none" w:sz="0" w:space="0" w:color="auto"/>
        <w:left w:val="none" w:sz="0" w:space="0" w:color="auto"/>
        <w:bottom w:val="none" w:sz="0" w:space="0" w:color="auto"/>
        <w:right w:val="none" w:sz="0" w:space="0" w:color="auto"/>
      </w:divBdr>
    </w:div>
    <w:div w:id="881140340">
      <w:bodyDiv w:val="1"/>
      <w:marLeft w:val="0"/>
      <w:marRight w:val="0"/>
      <w:marTop w:val="0"/>
      <w:marBottom w:val="0"/>
      <w:divBdr>
        <w:top w:val="none" w:sz="0" w:space="0" w:color="auto"/>
        <w:left w:val="none" w:sz="0" w:space="0" w:color="auto"/>
        <w:bottom w:val="none" w:sz="0" w:space="0" w:color="auto"/>
        <w:right w:val="none" w:sz="0" w:space="0" w:color="auto"/>
      </w:divBdr>
      <w:divsChild>
        <w:div w:id="1256477973">
          <w:marLeft w:val="0"/>
          <w:marRight w:val="0"/>
          <w:marTop w:val="0"/>
          <w:marBottom w:val="150"/>
          <w:divBdr>
            <w:top w:val="none" w:sz="0" w:space="0" w:color="auto"/>
            <w:left w:val="none" w:sz="0" w:space="0" w:color="auto"/>
            <w:bottom w:val="none" w:sz="0" w:space="0" w:color="auto"/>
            <w:right w:val="none" w:sz="0" w:space="0" w:color="auto"/>
          </w:divBdr>
        </w:div>
        <w:div w:id="786658033">
          <w:marLeft w:val="0"/>
          <w:marRight w:val="0"/>
          <w:marTop w:val="0"/>
          <w:marBottom w:val="225"/>
          <w:divBdr>
            <w:top w:val="none" w:sz="0" w:space="0" w:color="auto"/>
            <w:left w:val="none" w:sz="0" w:space="0" w:color="auto"/>
            <w:bottom w:val="none" w:sz="0" w:space="0" w:color="auto"/>
            <w:right w:val="none" w:sz="0" w:space="0" w:color="auto"/>
          </w:divBdr>
          <w:divsChild>
            <w:div w:id="1248341630">
              <w:marLeft w:val="0"/>
              <w:marRight w:val="0"/>
              <w:marTop w:val="0"/>
              <w:marBottom w:val="0"/>
              <w:divBdr>
                <w:top w:val="none" w:sz="0" w:space="0" w:color="auto"/>
                <w:left w:val="none" w:sz="0" w:space="0" w:color="auto"/>
                <w:bottom w:val="none" w:sz="0" w:space="0" w:color="auto"/>
                <w:right w:val="none" w:sz="0" w:space="0" w:color="auto"/>
              </w:divBdr>
              <w:divsChild>
                <w:div w:id="478497329">
                  <w:marLeft w:val="0"/>
                  <w:marRight w:val="0"/>
                  <w:marTop w:val="0"/>
                  <w:marBottom w:val="75"/>
                  <w:divBdr>
                    <w:top w:val="none" w:sz="0" w:space="0" w:color="auto"/>
                    <w:left w:val="none" w:sz="0" w:space="0" w:color="auto"/>
                    <w:bottom w:val="none" w:sz="0" w:space="0" w:color="auto"/>
                    <w:right w:val="none" w:sz="0" w:space="0" w:color="auto"/>
                  </w:divBdr>
                </w:div>
                <w:div w:id="58329743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journal/International-Journal-of-Nursing-and-Midwifery-2141-245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x.doi.org/10.5897/IJNM2017.02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8</cp:revision>
  <dcterms:created xsi:type="dcterms:W3CDTF">2023-03-06T17:28:00Z</dcterms:created>
  <dcterms:modified xsi:type="dcterms:W3CDTF">2023-03-21T05:28:00Z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