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C83072" w14:textId="77777777" w:rsidR="003D5C13" w:rsidRPr="003D5C13" w:rsidRDefault="003D5C13" w:rsidP="00290AB1">
      <w:pPr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</w:p>
    <w:p w14:paraId="39276BEA" w14:textId="47CFC342" w:rsidR="00433BC9" w:rsidRPr="00931FC0" w:rsidRDefault="00290AB1" w:rsidP="00290AB1">
      <w:pPr>
        <w:spacing w:after="0" w:line="240" w:lineRule="auto"/>
        <w:jc w:val="center"/>
        <w:rPr>
          <w:rFonts w:ascii="Arial" w:eastAsiaTheme="minorEastAsia" w:hAnsi="Arial" w:cs="Arial"/>
          <w:b/>
          <w:kern w:val="24"/>
        </w:rPr>
      </w:pPr>
      <w:bookmarkStart w:id="0" w:name="_Hlk105423731"/>
      <w:r>
        <w:rPr>
          <w:rFonts w:ascii="Arial" w:eastAsiaTheme="minorEastAsia" w:hAnsi="Arial" w:cs="Arial"/>
          <w:b/>
          <w:kern w:val="24"/>
        </w:rPr>
        <w:t xml:space="preserve">Inflammation and </w:t>
      </w:r>
      <w:proofErr w:type="spellStart"/>
      <w:r>
        <w:rPr>
          <w:rFonts w:ascii="Arial" w:eastAsiaTheme="minorEastAsia" w:hAnsi="Arial" w:cs="Arial"/>
          <w:b/>
          <w:kern w:val="24"/>
        </w:rPr>
        <w:t>Pyroptosis</w:t>
      </w:r>
      <w:proofErr w:type="spellEnd"/>
      <w:r>
        <w:rPr>
          <w:rFonts w:ascii="Arial" w:eastAsiaTheme="minorEastAsia" w:hAnsi="Arial" w:cs="Arial"/>
          <w:b/>
          <w:kern w:val="24"/>
        </w:rPr>
        <w:t xml:space="preserve"> Mediated </w:t>
      </w:r>
      <w:proofErr w:type="spellStart"/>
      <w:r w:rsidR="00433BC9" w:rsidRPr="00931FC0">
        <w:rPr>
          <w:rFonts w:ascii="Arial" w:eastAsiaTheme="minorEastAsia" w:hAnsi="Arial" w:cs="Arial"/>
          <w:b/>
          <w:kern w:val="24"/>
        </w:rPr>
        <w:t>Sarcopenia</w:t>
      </w:r>
      <w:proofErr w:type="spellEnd"/>
      <w:r w:rsidR="00433BC9" w:rsidRPr="00931FC0">
        <w:rPr>
          <w:rFonts w:ascii="Arial" w:eastAsiaTheme="minorEastAsia" w:hAnsi="Arial" w:cs="Arial"/>
          <w:b/>
          <w:kern w:val="24"/>
        </w:rPr>
        <w:t xml:space="preserve"> and Adverse Muscle Remodeling in Diabet</w:t>
      </w:r>
      <w:r>
        <w:rPr>
          <w:rFonts w:ascii="Arial" w:eastAsiaTheme="minorEastAsia" w:hAnsi="Arial" w:cs="Arial"/>
          <w:b/>
          <w:kern w:val="24"/>
        </w:rPr>
        <w:t>es Inhibited with BMP-7</w:t>
      </w:r>
      <w:r w:rsidR="00433BC9" w:rsidRPr="00931FC0">
        <w:rPr>
          <w:rFonts w:ascii="Arial" w:eastAsiaTheme="minorEastAsia" w:hAnsi="Arial" w:cs="Arial"/>
          <w:b/>
          <w:kern w:val="24"/>
        </w:rPr>
        <w:t xml:space="preserve"> </w:t>
      </w:r>
    </w:p>
    <w:p w14:paraId="3A346C35" w14:textId="249E996E" w:rsidR="003D5C13" w:rsidRPr="003D5C13" w:rsidRDefault="003D5C13" w:rsidP="00290AB1">
      <w:pPr>
        <w:spacing w:after="0" w:line="240" w:lineRule="auto"/>
        <w:jc w:val="center"/>
        <w:rPr>
          <w:rFonts w:ascii="Arial" w:hAnsi="Arial" w:cs="Arial"/>
        </w:rPr>
      </w:pPr>
      <w:bookmarkStart w:id="1" w:name="_GoBack"/>
      <w:bookmarkEnd w:id="0"/>
      <w:proofErr w:type="spellStart"/>
      <w:r w:rsidRPr="003D5C13">
        <w:rPr>
          <w:rFonts w:ascii="Arial" w:hAnsi="Arial" w:cs="Arial"/>
        </w:rPr>
        <w:t>Dinender</w:t>
      </w:r>
      <w:proofErr w:type="spellEnd"/>
      <w:r w:rsidRPr="003D5C13">
        <w:rPr>
          <w:rFonts w:ascii="Arial" w:hAnsi="Arial" w:cs="Arial"/>
        </w:rPr>
        <w:t xml:space="preserve"> K </w:t>
      </w:r>
      <w:proofErr w:type="spellStart"/>
      <w:r w:rsidRPr="003D5C13">
        <w:rPr>
          <w:rFonts w:ascii="Arial" w:hAnsi="Arial" w:cs="Arial"/>
        </w:rPr>
        <w:t>Singla</w:t>
      </w:r>
      <w:proofErr w:type="spellEnd"/>
    </w:p>
    <w:bookmarkEnd w:id="1"/>
    <w:p w14:paraId="0827ED52" w14:textId="77777777" w:rsidR="003D5C13" w:rsidRPr="003D5C13" w:rsidRDefault="003D5C13" w:rsidP="00290A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D5C13">
        <w:rPr>
          <w:rFonts w:ascii="Arial" w:hAnsi="Arial" w:cs="Arial"/>
        </w:rPr>
        <w:t>Division of Metabolic and Cardiovascular Sciences, Burnett School of Biomedical Sciences, College of Medicine, University of Central Florida, Orlando, FL, 32816, USA</w:t>
      </w:r>
    </w:p>
    <w:p w14:paraId="51580E96" w14:textId="77777777" w:rsidR="003D5C13" w:rsidRDefault="003D5C13" w:rsidP="00290AB1">
      <w:pPr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</w:p>
    <w:p w14:paraId="3757FF89" w14:textId="5C171CBC" w:rsidR="003D5C13" w:rsidRPr="003D5C13" w:rsidRDefault="003D5C13" w:rsidP="00290AB1">
      <w:pPr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3D5C13">
        <w:rPr>
          <w:rFonts w:ascii="Arial" w:eastAsia="Calibri" w:hAnsi="Arial" w:cs="Arial"/>
          <w:b/>
          <w:bCs/>
        </w:rPr>
        <w:t>Abstract</w:t>
      </w:r>
    </w:p>
    <w:p w14:paraId="45F2F998" w14:textId="77777777" w:rsidR="003D5C13" w:rsidRPr="003D5C13" w:rsidRDefault="003D5C13" w:rsidP="00290AB1">
      <w:pPr>
        <w:autoSpaceDE w:val="0"/>
        <w:autoSpaceDN w:val="0"/>
        <w:spacing w:after="0" w:line="240" w:lineRule="auto"/>
        <w:jc w:val="both"/>
        <w:rPr>
          <w:rFonts w:ascii="Arial" w:eastAsia="Calibri" w:hAnsi="Arial" w:cs="Arial"/>
        </w:rPr>
      </w:pPr>
    </w:p>
    <w:p w14:paraId="6CA5E86E" w14:textId="77777777" w:rsidR="00921A37" w:rsidRDefault="003D5C13" w:rsidP="00290AB1">
      <w:pPr>
        <w:autoSpaceDE w:val="0"/>
        <w:autoSpaceDN w:val="0"/>
        <w:spacing w:after="0" w:line="240" w:lineRule="auto"/>
        <w:jc w:val="both"/>
        <w:rPr>
          <w:rFonts w:ascii="Arial" w:eastAsia="Calibri" w:hAnsi="Arial" w:cs="Arial"/>
        </w:rPr>
      </w:pPr>
      <w:r w:rsidRPr="003D5C13">
        <w:rPr>
          <w:rFonts w:ascii="Arial" w:eastAsia="Calibri" w:hAnsi="Arial" w:cs="Arial"/>
        </w:rPr>
        <w:t xml:space="preserve">Diabetic myopathy involves hyperglycemia, oxidative </w:t>
      </w:r>
      <w:r w:rsidR="00607AF2" w:rsidRPr="003D5C13">
        <w:rPr>
          <w:rFonts w:ascii="Arial" w:eastAsia="Calibri" w:hAnsi="Arial" w:cs="Arial"/>
        </w:rPr>
        <w:t>stress,</w:t>
      </w:r>
      <w:r w:rsidRPr="003D5C13">
        <w:rPr>
          <w:rFonts w:ascii="Arial" w:eastAsia="Calibri" w:hAnsi="Arial" w:cs="Arial"/>
        </w:rPr>
        <w:t xml:space="preserve"> and inflammation. However, the </w:t>
      </w:r>
      <w:proofErr w:type="gramStart"/>
      <w:r w:rsidRPr="003D5C13">
        <w:rPr>
          <w:rFonts w:ascii="Arial" w:eastAsia="Calibri" w:hAnsi="Arial" w:cs="Arial"/>
        </w:rPr>
        <w:t>role</w:t>
      </w:r>
      <w:proofErr w:type="gramEnd"/>
      <w:r w:rsidRPr="003D5C13">
        <w:rPr>
          <w:rFonts w:ascii="Arial" w:eastAsia="Calibri" w:hAnsi="Arial" w:cs="Arial"/>
        </w:rPr>
        <w:t xml:space="preserve"> of hypercholesterolemia induced inflammation mediated pathological mechanisms leading to </w:t>
      </w:r>
      <w:proofErr w:type="spellStart"/>
      <w:r w:rsidRPr="003D5C13">
        <w:rPr>
          <w:rFonts w:ascii="Arial" w:eastAsia="Calibri" w:hAnsi="Arial" w:cs="Arial"/>
        </w:rPr>
        <w:t>sarcopenia</w:t>
      </w:r>
      <w:proofErr w:type="spellEnd"/>
      <w:r w:rsidRPr="003D5C13">
        <w:rPr>
          <w:rFonts w:ascii="Arial" w:eastAsia="Calibri" w:hAnsi="Arial" w:cs="Arial"/>
        </w:rPr>
        <w:t xml:space="preserve">, </w:t>
      </w:r>
      <w:r w:rsidR="00607AF2">
        <w:rPr>
          <w:rFonts w:ascii="Arial" w:eastAsia="Calibri" w:hAnsi="Arial" w:cs="Arial"/>
        </w:rPr>
        <w:t xml:space="preserve">skeletal muscle </w:t>
      </w:r>
      <w:r w:rsidRPr="003D5C13">
        <w:rPr>
          <w:rFonts w:ascii="Arial" w:eastAsia="Calibri" w:hAnsi="Arial" w:cs="Arial"/>
        </w:rPr>
        <w:t xml:space="preserve">deterioration </w:t>
      </w:r>
      <w:r w:rsidR="00607AF2">
        <w:rPr>
          <w:rFonts w:ascii="Arial" w:eastAsia="Calibri" w:hAnsi="Arial" w:cs="Arial"/>
        </w:rPr>
        <w:t xml:space="preserve">and </w:t>
      </w:r>
      <w:r w:rsidRPr="003D5C13">
        <w:rPr>
          <w:rFonts w:ascii="Arial" w:eastAsia="Calibri" w:hAnsi="Arial" w:cs="Arial"/>
        </w:rPr>
        <w:t xml:space="preserve">dysfunction in diabetes is not well </w:t>
      </w:r>
      <w:r w:rsidR="00607AF2">
        <w:rPr>
          <w:rFonts w:ascii="Arial" w:eastAsia="Calibri" w:hAnsi="Arial" w:cs="Arial"/>
        </w:rPr>
        <w:t>established</w:t>
      </w:r>
      <w:r w:rsidRPr="003D5C13">
        <w:rPr>
          <w:rFonts w:ascii="Arial" w:eastAsia="Calibri" w:hAnsi="Arial" w:cs="Arial"/>
        </w:rPr>
        <w:t xml:space="preserve">. </w:t>
      </w:r>
      <w:r w:rsidR="00607AF2">
        <w:rPr>
          <w:rFonts w:ascii="Arial" w:eastAsia="Calibri" w:hAnsi="Arial" w:cs="Arial"/>
        </w:rPr>
        <w:t xml:space="preserve">Therefore, we established inflammation, cell death, </w:t>
      </w:r>
      <w:proofErr w:type="spellStart"/>
      <w:r w:rsidR="00607AF2">
        <w:rPr>
          <w:rFonts w:ascii="Arial" w:eastAsia="Calibri" w:hAnsi="Arial" w:cs="Arial"/>
        </w:rPr>
        <w:t>sarcopenia</w:t>
      </w:r>
      <w:proofErr w:type="spellEnd"/>
      <w:r w:rsidR="00607AF2">
        <w:rPr>
          <w:rFonts w:ascii="Arial" w:eastAsia="Calibri" w:hAnsi="Arial" w:cs="Arial"/>
        </w:rPr>
        <w:t xml:space="preserve">, and muscle remodeling in diabetes. </w:t>
      </w:r>
      <w:r w:rsidRPr="003D5C13">
        <w:rPr>
          <w:rFonts w:ascii="Arial" w:eastAsia="Calibri" w:hAnsi="Arial" w:cs="Arial"/>
        </w:rPr>
        <w:t xml:space="preserve">We </w:t>
      </w:r>
      <w:r w:rsidR="00607AF2">
        <w:rPr>
          <w:rFonts w:ascii="Arial" w:eastAsia="Calibri" w:hAnsi="Arial" w:cs="Arial"/>
        </w:rPr>
        <w:t xml:space="preserve">also examined protective role of </w:t>
      </w:r>
      <w:r w:rsidRPr="003D5C13">
        <w:rPr>
          <w:rFonts w:ascii="Arial" w:eastAsia="Calibri" w:hAnsi="Arial" w:cs="Arial"/>
        </w:rPr>
        <w:t>bone morphogenetic protein-7 (BMP-7) in ameliorating inflammation</w:t>
      </w:r>
      <w:r w:rsidR="00931FC0">
        <w:rPr>
          <w:rFonts w:ascii="Arial" w:eastAsia="Calibri" w:hAnsi="Arial" w:cs="Arial"/>
        </w:rPr>
        <w:t xml:space="preserve"> induced</w:t>
      </w:r>
      <w:r w:rsidRPr="003D5C13">
        <w:rPr>
          <w:rFonts w:ascii="Arial" w:eastAsia="Calibri" w:hAnsi="Arial" w:cs="Arial"/>
        </w:rPr>
        <w:t xml:space="preserve"> </w:t>
      </w:r>
      <w:proofErr w:type="spellStart"/>
      <w:r w:rsidRPr="003D5C13">
        <w:rPr>
          <w:rFonts w:ascii="Arial" w:eastAsia="Calibri" w:hAnsi="Arial" w:cs="Arial"/>
        </w:rPr>
        <w:t>pyroptosis</w:t>
      </w:r>
      <w:proofErr w:type="spellEnd"/>
      <w:r w:rsidR="00931FC0">
        <w:rPr>
          <w:rFonts w:ascii="Arial" w:eastAsia="Calibri" w:hAnsi="Arial" w:cs="Arial"/>
        </w:rPr>
        <w:t xml:space="preserve"> </w:t>
      </w:r>
      <w:r w:rsidR="00607AF2">
        <w:rPr>
          <w:rFonts w:ascii="Arial" w:eastAsia="Calibri" w:hAnsi="Arial" w:cs="Arial"/>
        </w:rPr>
        <w:t xml:space="preserve">and muscle remodeling </w:t>
      </w:r>
      <w:r w:rsidR="00931FC0">
        <w:rPr>
          <w:rFonts w:ascii="Arial" w:eastAsia="Calibri" w:hAnsi="Arial" w:cs="Arial"/>
        </w:rPr>
        <w:t>in</w:t>
      </w:r>
      <w:r w:rsidRPr="003D5C13">
        <w:rPr>
          <w:rFonts w:ascii="Arial" w:eastAsia="Calibri" w:hAnsi="Arial" w:cs="Arial"/>
        </w:rPr>
        <w:t xml:space="preserve"> diabetic myopathy.</w:t>
      </w:r>
      <w:r w:rsidR="00DB24AB">
        <w:rPr>
          <w:rFonts w:ascii="Arial" w:eastAsia="Calibri" w:hAnsi="Arial" w:cs="Arial"/>
        </w:rPr>
        <w:t xml:space="preserve"> </w:t>
      </w:r>
      <w:r w:rsidRPr="003D5C13">
        <w:rPr>
          <w:rFonts w:ascii="Arial" w:eastAsia="Calibri" w:hAnsi="Arial" w:cs="Arial"/>
        </w:rPr>
        <w:t xml:space="preserve">C57BL/6J </w:t>
      </w:r>
      <w:r w:rsidR="00DB24AB">
        <w:rPr>
          <w:rFonts w:ascii="Arial" w:eastAsia="Calibri" w:hAnsi="Arial" w:cs="Arial"/>
        </w:rPr>
        <w:t xml:space="preserve">animals </w:t>
      </w:r>
      <w:r w:rsidRPr="003D5C13">
        <w:rPr>
          <w:rFonts w:ascii="Arial" w:eastAsia="Calibri" w:hAnsi="Arial" w:cs="Arial"/>
        </w:rPr>
        <w:t xml:space="preserve">were treated with saline, </w:t>
      </w:r>
      <w:proofErr w:type="spellStart"/>
      <w:r w:rsidRPr="003D5C13">
        <w:rPr>
          <w:rFonts w:ascii="Arial" w:eastAsia="Calibri" w:hAnsi="Arial" w:cs="Arial"/>
        </w:rPr>
        <w:t>streptozotocin</w:t>
      </w:r>
      <w:proofErr w:type="spellEnd"/>
      <w:r w:rsidRPr="003D5C13">
        <w:rPr>
          <w:rFonts w:ascii="Arial" w:eastAsia="Calibri" w:hAnsi="Arial" w:cs="Arial"/>
        </w:rPr>
        <w:t xml:space="preserve"> (STZ), or STZ+BMP-7 to generate diabet</w:t>
      </w:r>
      <w:r w:rsidR="00DB24AB">
        <w:rPr>
          <w:rFonts w:ascii="Arial" w:eastAsia="Calibri" w:hAnsi="Arial" w:cs="Arial"/>
        </w:rPr>
        <w:t>ic animal groups</w:t>
      </w:r>
      <w:r w:rsidRPr="003D5C13">
        <w:rPr>
          <w:rFonts w:ascii="Arial" w:eastAsia="Calibri" w:hAnsi="Arial" w:cs="Arial"/>
        </w:rPr>
        <w:t xml:space="preserve">. Diabetes was </w:t>
      </w:r>
      <w:r w:rsidR="00DB24AB">
        <w:rPr>
          <w:rFonts w:ascii="Arial" w:eastAsia="Calibri" w:hAnsi="Arial" w:cs="Arial"/>
        </w:rPr>
        <w:t xml:space="preserve">determined </w:t>
      </w:r>
      <w:r w:rsidRPr="003D5C13">
        <w:rPr>
          <w:rFonts w:ascii="Arial" w:eastAsia="Calibri" w:hAnsi="Arial" w:cs="Arial"/>
        </w:rPr>
        <w:t xml:space="preserve">by fasting glucose levels and glucose tolerance test (GTT). </w:t>
      </w:r>
      <w:r w:rsidR="00DB24AB">
        <w:rPr>
          <w:rFonts w:ascii="Arial" w:eastAsia="Calibri" w:hAnsi="Arial" w:cs="Arial"/>
        </w:rPr>
        <w:t>Animals were sacrificed g</w:t>
      </w:r>
      <w:r w:rsidRPr="003D5C13">
        <w:rPr>
          <w:rFonts w:ascii="Arial" w:eastAsia="Calibri" w:hAnsi="Arial" w:cs="Arial"/>
        </w:rPr>
        <w:t xml:space="preserve">astrocnemius muscle and blood samples were collected. </w:t>
      </w:r>
      <w:r w:rsidR="00DB24AB">
        <w:rPr>
          <w:rFonts w:ascii="Arial" w:eastAsia="Calibri" w:hAnsi="Arial" w:cs="Arial"/>
        </w:rPr>
        <w:t>M</w:t>
      </w:r>
      <w:r w:rsidRPr="003D5C13">
        <w:rPr>
          <w:rFonts w:ascii="Arial" w:eastAsia="Calibri" w:hAnsi="Arial" w:cs="Arial"/>
        </w:rPr>
        <w:t xml:space="preserve">uscle </w:t>
      </w:r>
      <w:r w:rsidR="00DB24AB">
        <w:rPr>
          <w:rFonts w:ascii="Arial" w:eastAsia="Calibri" w:hAnsi="Arial" w:cs="Arial"/>
        </w:rPr>
        <w:t xml:space="preserve">tissue </w:t>
      </w:r>
      <w:r w:rsidRPr="003D5C13">
        <w:rPr>
          <w:rFonts w:ascii="Arial" w:eastAsia="Calibri" w:hAnsi="Arial" w:cs="Arial"/>
        </w:rPr>
        <w:t xml:space="preserve">was used to investigate </w:t>
      </w:r>
      <w:r w:rsidR="00931FC0">
        <w:rPr>
          <w:rFonts w:ascii="Arial" w:eastAsia="Calibri" w:hAnsi="Arial" w:cs="Arial"/>
        </w:rPr>
        <w:t>inflammation,</w:t>
      </w:r>
      <w:r w:rsidRPr="003D5C13">
        <w:rPr>
          <w:rFonts w:ascii="Arial" w:eastAsia="Calibri" w:hAnsi="Arial" w:cs="Arial"/>
        </w:rPr>
        <w:t xml:space="preserve"> </w:t>
      </w:r>
      <w:proofErr w:type="spellStart"/>
      <w:r w:rsidRPr="003D5C13">
        <w:rPr>
          <w:rFonts w:ascii="Arial" w:eastAsia="Calibri" w:hAnsi="Arial" w:cs="Arial"/>
        </w:rPr>
        <w:t>pyroptosis</w:t>
      </w:r>
      <w:proofErr w:type="spellEnd"/>
      <w:r w:rsidRPr="003D5C13">
        <w:rPr>
          <w:rFonts w:ascii="Arial" w:eastAsia="Calibri" w:hAnsi="Arial" w:cs="Arial"/>
        </w:rPr>
        <w:t xml:space="preserve">, </w:t>
      </w:r>
      <w:r w:rsidR="00DB24AB">
        <w:rPr>
          <w:rFonts w:ascii="Arial" w:eastAsia="Calibri" w:hAnsi="Arial" w:cs="Arial"/>
        </w:rPr>
        <w:t xml:space="preserve">and </w:t>
      </w:r>
      <w:r w:rsidRPr="003D5C13">
        <w:rPr>
          <w:rFonts w:ascii="Arial" w:eastAsia="Calibri" w:hAnsi="Arial" w:cs="Arial"/>
        </w:rPr>
        <w:t>adverse remodeling</w:t>
      </w:r>
      <w:r w:rsidR="00DB24AB">
        <w:rPr>
          <w:rFonts w:ascii="Arial" w:eastAsia="Calibri" w:hAnsi="Arial" w:cs="Arial"/>
        </w:rPr>
        <w:t>.</w:t>
      </w:r>
      <w:r w:rsidRPr="003D5C13">
        <w:rPr>
          <w:rFonts w:ascii="Arial" w:eastAsia="Calibri" w:hAnsi="Arial" w:cs="Arial"/>
        </w:rPr>
        <w:t xml:space="preserve"> Diabetic animals were </w:t>
      </w:r>
      <w:r w:rsidR="00DB24AB">
        <w:rPr>
          <w:rFonts w:ascii="Arial" w:eastAsia="Calibri" w:hAnsi="Arial" w:cs="Arial"/>
        </w:rPr>
        <w:t xml:space="preserve">established </w:t>
      </w:r>
      <w:r w:rsidRPr="003D5C13">
        <w:rPr>
          <w:rFonts w:ascii="Arial" w:eastAsia="Calibri" w:hAnsi="Arial" w:cs="Arial"/>
        </w:rPr>
        <w:t>by significantly (</w:t>
      </w:r>
      <w:r w:rsidRPr="003D5C13">
        <w:rPr>
          <w:rFonts w:ascii="Arial" w:eastAsia="Calibri" w:hAnsi="Arial" w:cs="Arial"/>
          <w:i/>
        </w:rPr>
        <w:t>p</w:t>
      </w:r>
      <w:r w:rsidRPr="003D5C13">
        <w:rPr>
          <w:rFonts w:ascii="Arial" w:eastAsia="Calibri" w:hAnsi="Arial" w:cs="Arial"/>
        </w:rPr>
        <w:t xml:space="preserve">&lt;0.05) increased </w:t>
      </w:r>
      <w:r w:rsidR="00DB24AB">
        <w:rPr>
          <w:rFonts w:ascii="Arial" w:eastAsia="Calibri" w:hAnsi="Arial" w:cs="Arial"/>
        </w:rPr>
        <w:t xml:space="preserve">fasting </w:t>
      </w:r>
      <w:r w:rsidRPr="003D5C13">
        <w:rPr>
          <w:rFonts w:ascii="Arial" w:eastAsia="Calibri" w:hAnsi="Arial" w:cs="Arial"/>
        </w:rPr>
        <w:t>glucose</w:t>
      </w:r>
      <w:r w:rsidR="00931FC0">
        <w:rPr>
          <w:rFonts w:ascii="Arial" w:eastAsia="Calibri" w:hAnsi="Arial" w:cs="Arial"/>
        </w:rPr>
        <w:t xml:space="preserve">. </w:t>
      </w:r>
      <w:r w:rsidR="00DB24AB">
        <w:rPr>
          <w:rFonts w:ascii="Arial" w:eastAsia="Calibri" w:hAnsi="Arial" w:cs="Arial"/>
        </w:rPr>
        <w:t xml:space="preserve">Our data shows an </w:t>
      </w:r>
      <w:r w:rsidRPr="003D5C13">
        <w:rPr>
          <w:rFonts w:ascii="Arial" w:eastAsia="Calibri" w:hAnsi="Arial" w:cs="Arial"/>
        </w:rPr>
        <w:t>increase in hyperglycemia</w:t>
      </w:r>
      <w:r w:rsidR="00DB24AB">
        <w:rPr>
          <w:rFonts w:ascii="Arial" w:eastAsia="Calibri" w:hAnsi="Arial" w:cs="Arial"/>
        </w:rPr>
        <w:t xml:space="preserve">, </w:t>
      </w:r>
      <w:r w:rsidRPr="003D5C13">
        <w:rPr>
          <w:rFonts w:ascii="Arial" w:eastAsia="Calibri" w:hAnsi="Arial" w:cs="Arial"/>
        </w:rPr>
        <w:t>monocyte infiltration</w:t>
      </w:r>
      <w:r w:rsidR="00931FC0">
        <w:rPr>
          <w:rFonts w:ascii="Arial" w:eastAsia="Calibri" w:hAnsi="Arial" w:cs="Arial"/>
        </w:rPr>
        <w:t>,</w:t>
      </w:r>
      <w:r w:rsidRPr="003D5C13">
        <w:rPr>
          <w:rFonts w:ascii="Arial" w:eastAsia="Calibri" w:hAnsi="Arial" w:cs="Arial"/>
        </w:rPr>
        <w:t xml:space="preserve"> </w:t>
      </w:r>
      <w:r w:rsidR="00DB24AB">
        <w:rPr>
          <w:rFonts w:ascii="Arial" w:eastAsia="Calibri" w:hAnsi="Arial" w:cs="Arial"/>
        </w:rPr>
        <w:t xml:space="preserve">and </w:t>
      </w:r>
      <w:r w:rsidRPr="003D5C13">
        <w:rPr>
          <w:rFonts w:ascii="Arial" w:eastAsia="Calibri" w:hAnsi="Arial" w:cs="Arial"/>
        </w:rPr>
        <w:t>inflammation</w:t>
      </w:r>
      <w:r w:rsidR="00DB24AB">
        <w:rPr>
          <w:rFonts w:ascii="Arial" w:eastAsia="Calibri" w:hAnsi="Arial" w:cs="Arial"/>
        </w:rPr>
        <w:t xml:space="preserve">. </w:t>
      </w:r>
      <w:proofErr w:type="gramStart"/>
      <w:r w:rsidR="00DB24AB">
        <w:rPr>
          <w:rFonts w:ascii="Arial" w:eastAsia="Calibri" w:hAnsi="Arial" w:cs="Arial"/>
        </w:rPr>
        <w:t xml:space="preserve">We next determined </w:t>
      </w:r>
      <w:proofErr w:type="spellStart"/>
      <w:r w:rsidR="00DB24AB">
        <w:rPr>
          <w:rFonts w:ascii="Arial" w:eastAsia="Calibri" w:hAnsi="Arial" w:cs="Arial"/>
        </w:rPr>
        <w:t>i</w:t>
      </w:r>
      <w:r w:rsidRPr="003D5C13">
        <w:rPr>
          <w:rFonts w:ascii="Arial" w:eastAsia="Calibri" w:hAnsi="Arial" w:cs="Arial"/>
        </w:rPr>
        <w:t>nflammasome</w:t>
      </w:r>
      <w:proofErr w:type="spellEnd"/>
      <w:r w:rsidRPr="003D5C13">
        <w:rPr>
          <w:rFonts w:ascii="Arial" w:eastAsia="Calibri" w:hAnsi="Arial" w:cs="Arial"/>
        </w:rPr>
        <w:t xml:space="preserve"> formation and </w:t>
      </w:r>
      <w:proofErr w:type="spellStart"/>
      <w:r w:rsidRPr="003D5C13">
        <w:rPr>
          <w:rFonts w:ascii="Arial" w:eastAsia="Calibri" w:hAnsi="Arial" w:cs="Arial"/>
        </w:rPr>
        <w:t>pyroptotic</w:t>
      </w:r>
      <w:proofErr w:type="spellEnd"/>
      <w:r w:rsidRPr="003D5C13">
        <w:rPr>
          <w:rFonts w:ascii="Arial" w:eastAsia="Calibri" w:hAnsi="Arial" w:cs="Arial"/>
        </w:rPr>
        <w:t xml:space="preserve"> marker (caspase1)</w:t>
      </w:r>
      <w:r w:rsidR="00DB24AB">
        <w:rPr>
          <w:rFonts w:ascii="Arial" w:eastAsia="Calibri" w:hAnsi="Arial" w:cs="Arial"/>
        </w:rPr>
        <w:t xml:space="preserve"> along with</w:t>
      </w:r>
      <w:r w:rsidRPr="003D5C13">
        <w:rPr>
          <w:rFonts w:ascii="Arial" w:eastAsia="Calibri" w:hAnsi="Arial" w:cs="Arial"/>
        </w:rPr>
        <w:t xml:space="preserve"> </w:t>
      </w:r>
      <w:r w:rsidR="00DB24AB">
        <w:rPr>
          <w:rFonts w:ascii="Arial" w:eastAsia="Calibri" w:hAnsi="Arial" w:cs="Arial"/>
        </w:rPr>
        <w:t xml:space="preserve">inflammatory markers </w:t>
      </w:r>
      <w:r w:rsidRPr="003D5C13">
        <w:rPr>
          <w:rFonts w:ascii="Arial" w:eastAsia="Calibri" w:hAnsi="Arial" w:cs="Arial"/>
        </w:rPr>
        <w:t>IL-1β, IL-18</w:t>
      </w:r>
      <w:r w:rsidR="00DB24AB">
        <w:rPr>
          <w:rFonts w:ascii="Arial" w:eastAsia="Calibri" w:hAnsi="Arial" w:cs="Arial"/>
        </w:rPr>
        <w:t xml:space="preserve"> for </w:t>
      </w:r>
      <w:proofErr w:type="spellStart"/>
      <w:r w:rsidR="00DB24AB">
        <w:rPr>
          <w:rFonts w:ascii="Arial" w:eastAsia="Calibri" w:hAnsi="Arial" w:cs="Arial"/>
        </w:rPr>
        <w:t>pyroptosis</w:t>
      </w:r>
      <w:proofErr w:type="spellEnd"/>
      <w:r w:rsidR="00DB24AB">
        <w:rPr>
          <w:rFonts w:ascii="Arial" w:eastAsia="Calibri" w:hAnsi="Arial" w:cs="Arial"/>
        </w:rPr>
        <w:t>.</w:t>
      </w:r>
      <w:proofErr w:type="gramEnd"/>
      <w:r w:rsidR="00DB24AB">
        <w:rPr>
          <w:rFonts w:ascii="Arial" w:eastAsia="Calibri" w:hAnsi="Arial" w:cs="Arial"/>
        </w:rPr>
        <w:t xml:space="preserve"> Our data demonstrated </w:t>
      </w:r>
      <w:r w:rsidRPr="003D5C13">
        <w:rPr>
          <w:rFonts w:ascii="Arial" w:eastAsia="Calibri" w:hAnsi="Arial" w:cs="Arial"/>
        </w:rPr>
        <w:t>significant (</w:t>
      </w:r>
      <w:r w:rsidRPr="003D5C13">
        <w:rPr>
          <w:rFonts w:ascii="Arial" w:eastAsia="Calibri" w:hAnsi="Arial" w:cs="Arial"/>
          <w:i/>
        </w:rPr>
        <w:t>p</w:t>
      </w:r>
      <w:r w:rsidRPr="003D5C13">
        <w:rPr>
          <w:rFonts w:ascii="Arial" w:eastAsia="Calibri" w:hAnsi="Arial" w:cs="Arial"/>
        </w:rPr>
        <w:t xml:space="preserve">&lt;0.05) loss of muscle weight, decreased </w:t>
      </w:r>
      <w:proofErr w:type="spellStart"/>
      <w:r w:rsidRPr="003D5C13">
        <w:rPr>
          <w:rFonts w:ascii="Arial" w:eastAsia="Calibri" w:hAnsi="Arial" w:cs="Arial"/>
        </w:rPr>
        <w:t>myofibrillar</w:t>
      </w:r>
      <w:proofErr w:type="spellEnd"/>
      <w:r w:rsidRPr="003D5C13">
        <w:rPr>
          <w:rFonts w:ascii="Arial" w:eastAsia="Calibri" w:hAnsi="Arial" w:cs="Arial"/>
        </w:rPr>
        <w:t xml:space="preserve"> area and </w:t>
      </w:r>
      <w:r w:rsidR="007C490C">
        <w:rPr>
          <w:rFonts w:ascii="Arial" w:eastAsia="Calibri" w:hAnsi="Arial" w:cs="Arial"/>
        </w:rPr>
        <w:t>adverse remodeling and</w:t>
      </w:r>
      <w:r w:rsidRPr="003D5C13">
        <w:rPr>
          <w:rFonts w:ascii="Arial" w:eastAsia="Calibri" w:hAnsi="Arial" w:cs="Arial"/>
        </w:rPr>
        <w:t xml:space="preserve"> muscle dysfunction. BMP-7 attenuated hyperglycemia</w:t>
      </w:r>
      <w:r w:rsidR="007C490C">
        <w:rPr>
          <w:rFonts w:ascii="Arial" w:eastAsia="Calibri" w:hAnsi="Arial" w:cs="Arial"/>
        </w:rPr>
        <w:t xml:space="preserve">, </w:t>
      </w:r>
      <w:r w:rsidRPr="003D5C13">
        <w:rPr>
          <w:rFonts w:ascii="Arial" w:eastAsia="Calibri" w:hAnsi="Arial" w:cs="Arial"/>
        </w:rPr>
        <w:t>inflammat</w:t>
      </w:r>
      <w:r w:rsidR="00DB24AB">
        <w:rPr>
          <w:rFonts w:ascii="Arial" w:eastAsia="Calibri" w:hAnsi="Arial" w:cs="Arial"/>
        </w:rPr>
        <w:t>ion</w:t>
      </w:r>
      <w:r w:rsidRPr="003D5C13">
        <w:rPr>
          <w:rFonts w:ascii="Arial" w:eastAsia="Calibri" w:hAnsi="Arial" w:cs="Arial"/>
        </w:rPr>
        <w:t xml:space="preserve">, </w:t>
      </w:r>
      <w:proofErr w:type="spellStart"/>
      <w:r w:rsidRPr="003D5C13">
        <w:rPr>
          <w:rFonts w:ascii="Arial" w:eastAsia="Calibri" w:hAnsi="Arial" w:cs="Arial"/>
        </w:rPr>
        <w:t>pyroptosis</w:t>
      </w:r>
      <w:proofErr w:type="spellEnd"/>
      <w:r w:rsidRPr="003D5C13">
        <w:rPr>
          <w:rFonts w:ascii="Arial" w:eastAsia="Calibri" w:hAnsi="Arial" w:cs="Arial"/>
        </w:rPr>
        <w:t xml:space="preserve">, and adverse </w:t>
      </w:r>
      <w:r w:rsidR="00DB24AB">
        <w:rPr>
          <w:rFonts w:ascii="Arial" w:eastAsia="Calibri" w:hAnsi="Arial" w:cs="Arial"/>
        </w:rPr>
        <w:t xml:space="preserve">muscle remodeling </w:t>
      </w:r>
      <w:r w:rsidRPr="003D5C13">
        <w:rPr>
          <w:rFonts w:ascii="Arial" w:eastAsia="Calibri" w:hAnsi="Arial" w:cs="Arial"/>
        </w:rPr>
        <w:t>resulting in significantly (</w:t>
      </w:r>
      <w:r w:rsidRPr="003D5C13">
        <w:rPr>
          <w:rFonts w:ascii="Arial" w:eastAsia="Calibri" w:hAnsi="Arial" w:cs="Arial"/>
          <w:i/>
        </w:rPr>
        <w:t>p</w:t>
      </w:r>
      <w:r w:rsidRPr="003D5C13">
        <w:rPr>
          <w:rFonts w:ascii="Arial" w:eastAsia="Calibri" w:hAnsi="Arial" w:cs="Arial"/>
        </w:rPr>
        <w:t xml:space="preserve">&lt;0.05) improved </w:t>
      </w:r>
      <w:r w:rsidR="00DB24AB">
        <w:rPr>
          <w:rFonts w:ascii="Arial" w:eastAsia="Calibri" w:hAnsi="Arial" w:cs="Arial"/>
        </w:rPr>
        <w:t xml:space="preserve">skeletal </w:t>
      </w:r>
      <w:r w:rsidRPr="003D5C13">
        <w:rPr>
          <w:rFonts w:ascii="Arial" w:eastAsia="Calibri" w:hAnsi="Arial" w:cs="Arial"/>
        </w:rPr>
        <w:t>muscle function. We report inflammation-</w:t>
      </w:r>
      <w:r w:rsidR="00DB24AB">
        <w:rPr>
          <w:rFonts w:ascii="Arial" w:eastAsia="Calibri" w:hAnsi="Arial" w:cs="Arial"/>
        </w:rPr>
        <w:t xml:space="preserve">mediated </w:t>
      </w:r>
      <w:proofErr w:type="spellStart"/>
      <w:r w:rsidRPr="003D5C13">
        <w:rPr>
          <w:rFonts w:ascii="Arial" w:eastAsia="Calibri" w:hAnsi="Arial" w:cs="Arial"/>
        </w:rPr>
        <w:t>pyroptosis</w:t>
      </w:r>
      <w:proofErr w:type="spellEnd"/>
      <w:r w:rsidR="00DB24AB">
        <w:rPr>
          <w:rFonts w:ascii="Arial" w:eastAsia="Calibri" w:hAnsi="Arial" w:cs="Arial"/>
        </w:rPr>
        <w:t xml:space="preserve"> is associated with increased</w:t>
      </w:r>
      <w:r w:rsidRPr="003D5C13">
        <w:rPr>
          <w:rFonts w:ascii="Arial" w:eastAsia="Calibri" w:hAnsi="Arial" w:cs="Arial"/>
        </w:rPr>
        <w:t xml:space="preserve"> </w:t>
      </w:r>
      <w:proofErr w:type="spellStart"/>
      <w:r w:rsidRPr="003D5C13">
        <w:rPr>
          <w:rFonts w:ascii="Arial" w:eastAsia="Calibri" w:hAnsi="Arial" w:cs="Arial"/>
        </w:rPr>
        <w:t>sarcopenia</w:t>
      </w:r>
      <w:proofErr w:type="spellEnd"/>
      <w:r w:rsidRPr="003D5C13">
        <w:rPr>
          <w:rFonts w:ascii="Arial" w:eastAsia="Calibri" w:hAnsi="Arial" w:cs="Arial"/>
        </w:rPr>
        <w:t xml:space="preserve"> and skeletal muscle remodeling in diabet</w:t>
      </w:r>
      <w:r w:rsidR="00DB24AB">
        <w:rPr>
          <w:rFonts w:ascii="Arial" w:eastAsia="Calibri" w:hAnsi="Arial" w:cs="Arial"/>
        </w:rPr>
        <w:t>es</w:t>
      </w:r>
      <w:r w:rsidRPr="003D5C13">
        <w:rPr>
          <w:rFonts w:ascii="Arial" w:eastAsia="Calibri" w:hAnsi="Arial" w:cs="Arial"/>
        </w:rPr>
        <w:t xml:space="preserve">. </w:t>
      </w:r>
      <w:r w:rsidR="00DB24AB">
        <w:rPr>
          <w:rFonts w:ascii="Arial" w:eastAsia="Calibri" w:hAnsi="Arial" w:cs="Arial"/>
        </w:rPr>
        <w:t xml:space="preserve">Therapeutic interventions with </w:t>
      </w:r>
      <w:r w:rsidRPr="003D5C13">
        <w:rPr>
          <w:rFonts w:ascii="Arial" w:eastAsia="Calibri" w:hAnsi="Arial" w:cs="Arial"/>
        </w:rPr>
        <w:t xml:space="preserve">BMP-7 attenuates </w:t>
      </w:r>
      <w:proofErr w:type="spellStart"/>
      <w:r w:rsidR="00DB24AB">
        <w:rPr>
          <w:rFonts w:ascii="Arial" w:eastAsia="Calibri" w:hAnsi="Arial" w:cs="Arial"/>
        </w:rPr>
        <w:t>pyroptosis</w:t>
      </w:r>
      <w:proofErr w:type="spellEnd"/>
      <w:r w:rsidR="00DB24AB">
        <w:rPr>
          <w:rFonts w:ascii="Arial" w:eastAsia="Calibri" w:hAnsi="Arial" w:cs="Arial"/>
        </w:rPr>
        <w:t xml:space="preserve"> and </w:t>
      </w:r>
      <w:r w:rsidRPr="003D5C13">
        <w:rPr>
          <w:rFonts w:ascii="Arial" w:eastAsia="Calibri" w:hAnsi="Arial" w:cs="Arial"/>
        </w:rPr>
        <w:t xml:space="preserve">inflammation mediated </w:t>
      </w:r>
      <w:proofErr w:type="spellStart"/>
      <w:r w:rsidRPr="003D5C13">
        <w:rPr>
          <w:rFonts w:ascii="Arial" w:eastAsia="Calibri" w:hAnsi="Arial" w:cs="Arial"/>
        </w:rPr>
        <w:t>sarcopenia</w:t>
      </w:r>
      <w:proofErr w:type="spellEnd"/>
      <w:r w:rsidRPr="003D5C13">
        <w:rPr>
          <w:rFonts w:ascii="Arial" w:eastAsia="Calibri" w:hAnsi="Arial" w:cs="Arial"/>
        </w:rPr>
        <w:t xml:space="preserve"> and</w:t>
      </w:r>
    </w:p>
    <w:p w14:paraId="35BA2AD1" w14:textId="367C4F87" w:rsidR="003D5C13" w:rsidRDefault="003D5C13" w:rsidP="00290AB1">
      <w:pPr>
        <w:autoSpaceDE w:val="0"/>
        <w:autoSpaceDN w:val="0"/>
        <w:spacing w:after="0" w:line="240" w:lineRule="auto"/>
        <w:jc w:val="both"/>
        <w:rPr>
          <w:rFonts w:ascii="Arial" w:eastAsia="Calibri" w:hAnsi="Arial" w:cs="Arial"/>
        </w:rPr>
      </w:pPr>
      <w:proofErr w:type="gramStart"/>
      <w:r w:rsidRPr="003D5C13">
        <w:rPr>
          <w:rFonts w:ascii="Arial" w:eastAsia="Calibri" w:hAnsi="Arial" w:cs="Arial"/>
        </w:rPr>
        <w:t>diabetic</w:t>
      </w:r>
      <w:proofErr w:type="gramEnd"/>
      <w:r w:rsidRPr="003D5C13">
        <w:rPr>
          <w:rFonts w:ascii="Arial" w:eastAsia="Calibri" w:hAnsi="Arial" w:cs="Arial"/>
        </w:rPr>
        <w:t xml:space="preserve"> muscle myopathy.</w:t>
      </w:r>
    </w:p>
    <w:p w14:paraId="5A03B693" w14:textId="5B7FF8A5" w:rsidR="0055737E" w:rsidRDefault="0055737E" w:rsidP="00290AB1">
      <w:pPr>
        <w:autoSpaceDE w:val="0"/>
        <w:autoSpaceDN w:val="0"/>
        <w:spacing w:after="0" w:line="240" w:lineRule="auto"/>
        <w:jc w:val="both"/>
        <w:rPr>
          <w:rFonts w:ascii="Arial" w:eastAsia="Calibri" w:hAnsi="Arial" w:cs="Arial"/>
        </w:rPr>
      </w:pPr>
    </w:p>
    <w:p w14:paraId="4EC947B5" w14:textId="5FF94A3A" w:rsidR="0055737E" w:rsidRPr="00677123" w:rsidRDefault="0055737E" w:rsidP="0055737E">
      <w:pPr>
        <w:rPr>
          <w:rFonts w:ascii="Arial" w:hAnsi="Arial" w:cs="Arial"/>
          <w:b/>
        </w:rPr>
      </w:pPr>
      <w:bookmarkStart w:id="2" w:name="OLE_LINK3"/>
      <w:bookmarkStart w:id="3" w:name="OLE_LINK4"/>
    </w:p>
    <w:p w14:paraId="1AD0CE43" w14:textId="21F4E5D6" w:rsidR="0055737E" w:rsidRPr="00677123" w:rsidRDefault="0055737E" w:rsidP="0055737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Biography</w:t>
      </w:r>
    </w:p>
    <w:bookmarkEnd w:id="2"/>
    <w:bookmarkEnd w:id="3"/>
    <w:p w14:paraId="57859C35" w14:textId="2D38CF1C" w:rsidR="0055737E" w:rsidRDefault="0055737E" w:rsidP="0055737E">
      <w:pPr>
        <w:rPr>
          <w:rFonts w:ascii="Arial" w:hAnsi="Arial" w:cs="Arial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9264" behindDoc="1" locked="0" layoutInCell="1" allowOverlap="1" wp14:anchorId="69D2542C" wp14:editId="38ECD146">
            <wp:simplePos x="0" y="0"/>
            <wp:positionH relativeFrom="column">
              <wp:posOffset>4482465</wp:posOffset>
            </wp:positionH>
            <wp:positionV relativeFrom="paragraph">
              <wp:posOffset>8890</wp:posOffset>
            </wp:positionV>
            <wp:extent cx="1562100" cy="1347470"/>
            <wp:effectExtent l="0" t="0" r="0" b="5080"/>
            <wp:wrapTight wrapText="bothSides">
              <wp:wrapPolygon edited="0">
                <wp:start x="0" y="0"/>
                <wp:lineTo x="0" y="21376"/>
                <wp:lineTo x="21337" y="21376"/>
                <wp:lineTo x="21337" y="0"/>
                <wp:lineTo x="0" y="0"/>
              </wp:wrapPolygon>
            </wp:wrapTight>
            <wp:docPr id="1" name="Picture 1" descr="Graphical user interface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, Wo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446" b="48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34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7123">
        <w:rPr>
          <w:rFonts w:ascii="Arial" w:hAnsi="Arial" w:cs="Arial"/>
        </w:rPr>
        <w:t xml:space="preserve">Dr. </w:t>
      </w:r>
      <w:proofErr w:type="spellStart"/>
      <w:r w:rsidRPr="00677123">
        <w:rPr>
          <w:rFonts w:ascii="Arial" w:hAnsi="Arial" w:cs="Arial"/>
        </w:rPr>
        <w:t>Dinender</w:t>
      </w:r>
      <w:proofErr w:type="spellEnd"/>
      <w:r w:rsidRPr="00677123">
        <w:rPr>
          <w:rFonts w:ascii="Arial" w:hAnsi="Arial" w:cs="Arial"/>
        </w:rPr>
        <w:t xml:space="preserve"> </w:t>
      </w:r>
      <w:proofErr w:type="spellStart"/>
      <w:r w:rsidRPr="00677123">
        <w:rPr>
          <w:rFonts w:ascii="Arial" w:hAnsi="Arial" w:cs="Arial"/>
        </w:rPr>
        <w:t>Singla</w:t>
      </w:r>
      <w:proofErr w:type="spellEnd"/>
      <w:r>
        <w:rPr>
          <w:rFonts w:ascii="Arial" w:hAnsi="Arial" w:cs="Arial"/>
        </w:rPr>
        <w:t xml:space="preserve"> is a translational scientist. Our team investigates the role of stem cells and its derivative </w:t>
      </w:r>
      <w:proofErr w:type="spellStart"/>
      <w:r>
        <w:rPr>
          <w:rFonts w:ascii="Arial" w:hAnsi="Arial" w:cs="Arial"/>
        </w:rPr>
        <w:t>exosomes</w:t>
      </w:r>
      <w:proofErr w:type="spellEnd"/>
      <w:r>
        <w:rPr>
          <w:rFonts w:ascii="Arial" w:hAnsi="Arial" w:cs="Arial"/>
        </w:rPr>
        <w:t xml:space="preserve"> in</w:t>
      </w:r>
      <w:r w:rsidRPr="0067712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anti-cancer drug induced cardiac toxicities and diabetes induced muscle myopathy and cardiomyopathy.</w:t>
      </w:r>
    </w:p>
    <w:p w14:paraId="3BC67C1D" w14:textId="3B1CD30B" w:rsidR="0055737E" w:rsidRDefault="0055737E" w:rsidP="0055737E">
      <w:pPr>
        <w:rPr>
          <w:rFonts w:ascii="Arial" w:hAnsi="Arial" w:cs="Arial"/>
        </w:rPr>
      </w:pPr>
      <w:r w:rsidRPr="00677123">
        <w:rPr>
          <w:rFonts w:ascii="Arial" w:hAnsi="Arial" w:cs="Arial"/>
        </w:rPr>
        <w:t xml:space="preserve">He is continuously serving to review the grants for various NIH, AHA, ministry of Italian health, and Hong Kong study sections. He is an Academic Editor for </w:t>
      </w:r>
      <w:proofErr w:type="spellStart"/>
      <w:r w:rsidRPr="00677123">
        <w:rPr>
          <w:rFonts w:ascii="Arial" w:hAnsi="Arial" w:cs="Arial"/>
        </w:rPr>
        <w:t>PLos</w:t>
      </w:r>
      <w:proofErr w:type="spellEnd"/>
      <w:r w:rsidRPr="00677123">
        <w:rPr>
          <w:rFonts w:ascii="Arial" w:hAnsi="Arial" w:cs="Arial"/>
        </w:rPr>
        <w:t xml:space="preserve"> one, Associate Editor for Canadian Journal of Physiology and Pharmacology as well as he is serving on the Editorial board member for different journals such as American Journal of Physiology: Heart and Circulatory. He </w:t>
      </w:r>
      <w:r>
        <w:rPr>
          <w:rFonts w:ascii="Arial" w:hAnsi="Arial" w:cs="Arial"/>
        </w:rPr>
        <w:t>served as</w:t>
      </w:r>
      <w:r w:rsidRPr="00677123">
        <w:rPr>
          <w:rFonts w:ascii="Arial" w:hAnsi="Arial" w:cs="Arial"/>
        </w:rPr>
        <w:t xml:space="preserve"> a chair, TPIG committee, American Physiology Society,</w:t>
      </w:r>
      <w:r>
        <w:rPr>
          <w:rFonts w:ascii="Arial" w:hAnsi="Arial" w:cs="Arial"/>
        </w:rPr>
        <w:t xml:space="preserve"> and </w:t>
      </w:r>
      <w:r w:rsidRPr="00677123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 xml:space="preserve">general </w:t>
      </w:r>
      <w:r w:rsidRPr="00677123">
        <w:rPr>
          <w:rFonts w:ascii="Arial" w:hAnsi="Arial" w:cs="Arial"/>
        </w:rPr>
        <w:t xml:space="preserve">secretary </w:t>
      </w:r>
      <w:r>
        <w:rPr>
          <w:rFonts w:ascii="Arial" w:hAnsi="Arial" w:cs="Arial"/>
        </w:rPr>
        <w:t>for North American section of the I</w:t>
      </w:r>
      <w:r w:rsidRPr="00677123">
        <w:rPr>
          <w:rFonts w:ascii="Arial" w:hAnsi="Arial" w:cs="Arial"/>
        </w:rPr>
        <w:t xml:space="preserve">nternational </w:t>
      </w:r>
      <w:r>
        <w:rPr>
          <w:rFonts w:ascii="Arial" w:hAnsi="Arial" w:cs="Arial"/>
        </w:rPr>
        <w:t>A</w:t>
      </w:r>
      <w:r w:rsidRPr="00677123">
        <w:rPr>
          <w:rFonts w:ascii="Arial" w:hAnsi="Arial" w:cs="Arial"/>
        </w:rPr>
        <w:t xml:space="preserve">cademy of </w:t>
      </w:r>
      <w:r>
        <w:rPr>
          <w:rFonts w:ascii="Arial" w:hAnsi="Arial" w:cs="Arial"/>
        </w:rPr>
        <w:t>C</w:t>
      </w:r>
      <w:r w:rsidRPr="00677123">
        <w:rPr>
          <w:rFonts w:ascii="Arial" w:hAnsi="Arial" w:cs="Arial"/>
        </w:rPr>
        <w:t xml:space="preserve">ardiovascular </w:t>
      </w:r>
      <w:r>
        <w:rPr>
          <w:rFonts w:ascii="Arial" w:hAnsi="Arial" w:cs="Arial"/>
        </w:rPr>
        <w:t>S</w:t>
      </w:r>
      <w:r w:rsidRPr="00677123">
        <w:rPr>
          <w:rFonts w:ascii="Arial" w:hAnsi="Arial" w:cs="Arial"/>
        </w:rPr>
        <w:t>ciences.</w:t>
      </w:r>
      <w:r>
        <w:rPr>
          <w:rFonts w:ascii="Arial" w:hAnsi="Arial" w:cs="Arial"/>
        </w:rPr>
        <w:t xml:space="preserve"> He is President for international society for adaptive Medicine.</w:t>
      </w:r>
      <w:r w:rsidRPr="00677123">
        <w:rPr>
          <w:rFonts w:ascii="Arial" w:hAnsi="Arial" w:cs="Arial"/>
        </w:rPr>
        <w:t xml:space="preserve"> He is a fellow international academy of cardiovascular sciences</w:t>
      </w:r>
      <w:r>
        <w:rPr>
          <w:rFonts w:ascii="Arial" w:hAnsi="Arial" w:cs="Arial"/>
        </w:rPr>
        <w:t>, American Physiological Society and American Heart Association</w:t>
      </w:r>
      <w:r w:rsidRPr="00677123">
        <w:rPr>
          <w:rFonts w:ascii="Arial" w:hAnsi="Arial" w:cs="Arial"/>
        </w:rPr>
        <w:t xml:space="preserve">. He is a reviewer for different journals. He served as a chair for various scientific </w:t>
      </w:r>
      <w:r w:rsidRPr="00677123">
        <w:rPr>
          <w:rFonts w:ascii="Arial" w:hAnsi="Arial" w:cs="Arial"/>
        </w:rPr>
        <w:lastRenderedPageBreak/>
        <w:t>sessions throughout the world. He has also organized a scientific conference. He</w:t>
      </w:r>
      <w:r>
        <w:rPr>
          <w:rFonts w:ascii="Arial" w:hAnsi="Arial" w:cs="Arial"/>
        </w:rPr>
        <w:t xml:space="preserve"> has published a book on stem cells and </w:t>
      </w:r>
      <w:r w:rsidRPr="00677123">
        <w:rPr>
          <w:rFonts w:ascii="Arial" w:hAnsi="Arial" w:cs="Arial"/>
        </w:rPr>
        <w:t>is an author</w:t>
      </w:r>
      <w:r>
        <w:rPr>
          <w:rFonts w:ascii="Arial" w:hAnsi="Arial" w:cs="Arial"/>
        </w:rPr>
        <w:t>/</w:t>
      </w:r>
      <w:r w:rsidRPr="00677123">
        <w:rPr>
          <w:rFonts w:ascii="Arial" w:hAnsi="Arial" w:cs="Arial"/>
        </w:rPr>
        <w:t xml:space="preserve"> coauthor for more than </w:t>
      </w:r>
      <w:r>
        <w:rPr>
          <w:rFonts w:ascii="Arial" w:hAnsi="Arial" w:cs="Arial"/>
        </w:rPr>
        <w:t>100</w:t>
      </w:r>
      <w:r w:rsidRPr="00677123">
        <w:rPr>
          <w:rFonts w:ascii="Arial" w:hAnsi="Arial" w:cs="Arial"/>
        </w:rPr>
        <w:t xml:space="preserve"> peer reviewed papers. </w:t>
      </w:r>
    </w:p>
    <w:p w14:paraId="329469DC" w14:textId="77777777" w:rsidR="0055737E" w:rsidRPr="008A6D4E" w:rsidRDefault="0055737E" w:rsidP="0055737E">
      <w:pPr>
        <w:rPr>
          <w:rFonts w:ascii="Arial" w:eastAsia="Calibri" w:hAnsi="Arial" w:cs="Arial"/>
          <w:noProof/>
        </w:rPr>
      </w:pPr>
      <w:bookmarkStart w:id="4" w:name="_MailAutoSig"/>
      <w:r w:rsidRPr="008A6D4E">
        <w:rPr>
          <w:rFonts w:ascii="Arial" w:eastAsia="Calibri" w:hAnsi="Arial" w:cs="Arial"/>
          <w:b/>
          <w:bCs/>
          <w:noProof/>
        </w:rPr>
        <w:t>Dinender K. Singla, PhD, FAHA, FIACS, FAPS</w:t>
      </w:r>
      <w:r w:rsidRPr="008A6D4E">
        <w:rPr>
          <w:rFonts w:ascii="Arial" w:eastAsia="Calibri" w:hAnsi="Arial" w:cs="Arial"/>
          <w:noProof/>
        </w:rPr>
        <w:br/>
      </w:r>
      <w:r w:rsidRPr="008A6D4E">
        <w:rPr>
          <w:rFonts w:ascii="Arial" w:eastAsia="Calibri" w:hAnsi="Arial" w:cs="Arial"/>
          <w:noProof/>
        </w:rPr>
        <w:br/>
        <w:t xml:space="preserve">Professor and Head-Division of Metabolic and Cardiovascular Sciences </w:t>
      </w:r>
      <w:r w:rsidRPr="008A6D4E">
        <w:rPr>
          <w:rFonts w:ascii="Arial" w:eastAsia="Calibri" w:hAnsi="Arial" w:cs="Arial"/>
          <w:noProof/>
        </w:rPr>
        <w:br/>
        <w:t xml:space="preserve">Chair Endowed- Advent Health </w:t>
      </w:r>
      <w:r w:rsidRPr="008A6D4E">
        <w:rPr>
          <w:rFonts w:ascii="Arial" w:eastAsia="Calibri" w:hAnsi="Arial" w:cs="Arial"/>
          <w:noProof/>
        </w:rPr>
        <w:br/>
        <w:t>President Elect-International Society for Adaptive Medicine</w:t>
      </w:r>
    </w:p>
    <w:p w14:paraId="02ADDB91" w14:textId="77777777" w:rsidR="0055737E" w:rsidRPr="008A6D4E" w:rsidRDefault="0055737E" w:rsidP="0055737E">
      <w:pPr>
        <w:rPr>
          <w:rFonts w:ascii="Arial" w:eastAsia="Calibri" w:hAnsi="Arial" w:cs="Arial"/>
          <w:noProof/>
        </w:rPr>
      </w:pPr>
      <w:r w:rsidRPr="008A6D4E">
        <w:rPr>
          <w:rFonts w:ascii="Arial" w:eastAsia="Calibri" w:hAnsi="Arial" w:cs="Arial"/>
          <w:noProof/>
        </w:rPr>
        <w:t xml:space="preserve">Burnett School of Biomedical Sciences </w:t>
      </w:r>
      <w:r w:rsidRPr="008A6D4E">
        <w:rPr>
          <w:rFonts w:ascii="Arial" w:eastAsia="Calibri" w:hAnsi="Arial" w:cs="Arial"/>
          <w:noProof/>
        </w:rPr>
        <w:br/>
        <w:t xml:space="preserve">College of Medicine, University of Central Florida </w:t>
      </w:r>
      <w:r w:rsidRPr="008A6D4E">
        <w:rPr>
          <w:rFonts w:ascii="Arial" w:eastAsia="Calibri" w:hAnsi="Arial" w:cs="Arial"/>
          <w:noProof/>
        </w:rPr>
        <w:br/>
      </w:r>
    </w:p>
    <w:p w14:paraId="62CCF775" w14:textId="77777777" w:rsidR="0055737E" w:rsidRPr="008A6D4E" w:rsidRDefault="0055737E" w:rsidP="0055737E">
      <w:pPr>
        <w:rPr>
          <w:rFonts w:ascii="Calibri" w:eastAsia="Calibri" w:hAnsi="Calibri" w:cs="Calibri"/>
          <w:noProof/>
        </w:rPr>
      </w:pPr>
      <w:r w:rsidRPr="008A6D4E">
        <w:rPr>
          <w:rFonts w:ascii="Arial" w:eastAsia="Calibri" w:hAnsi="Arial" w:cs="Arial"/>
          <w:noProof/>
        </w:rPr>
        <w:t>4110 Libra Drive, Building 20 Room #320A</w:t>
      </w:r>
      <w:r w:rsidRPr="008A6D4E">
        <w:rPr>
          <w:rFonts w:ascii="Arial" w:eastAsia="Calibri" w:hAnsi="Arial" w:cs="Arial"/>
          <w:noProof/>
        </w:rPr>
        <w:br/>
        <w:t>Orlando, Fl, 32816, 407-823-0953 (Ph) 407-823-0956 (Fax)</w:t>
      </w:r>
      <w:bookmarkEnd w:id="4"/>
    </w:p>
    <w:p w14:paraId="5BD918AC" w14:textId="77777777" w:rsidR="0055737E" w:rsidRPr="00677123" w:rsidRDefault="0055737E" w:rsidP="0055737E">
      <w:pPr>
        <w:rPr>
          <w:rFonts w:ascii="Arial" w:hAnsi="Arial" w:cs="Arial"/>
        </w:rPr>
      </w:pPr>
    </w:p>
    <w:p w14:paraId="5772CA93" w14:textId="77777777" w:rsidR="0055737E" w:rsidRPr="003D5C13" w:rsidRDefault="0055737E" w:rsidP="00290AB1">
      <w:pPr>
        <w:autoSpaceDE w:val="0"/>
        <w:autoSpaceDN w:val="0"/>
        <w:spacing w:after="0" w:line="240" w:lineRule="auto"/>
        <w:jc w:val="both"/>
        <w:rPr>
          <w:rFonts w:ascii="Arial" w:eastAsia="Calibri" w:hAnsi="Arial" w:cs="Arial"/>
        </w:rPr>
      </w:pPr>
    </w:p>
    <w:p w14:paraId="42095E2E" w14:textId="77777777" w:rsidR="003D5C13" w:rsidRPr="00095558" w:rsidRDefault="003D5C13" w:rsidP="00290AB1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sectPr w:rsidR="003D5C13" w:rsidRPr="00095558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F84912" w14:textId="77777777" w:rsidR="009F1686" w:rsidRDefault="009F1686" w:rsidP="008B2688">
      <w:pPr>
        <w:spacing w:after="0" w:line="240" w:lineRule="auto"/>
      </w:pPr>
      <w:r>
        <w:separator/>
      </w:r>
    </w:p>
  </w:endnote>
  <w:endnote w:type="continuationSeparator" w:id="0">
    <w:p w14:paraId="028CD7E1" w14:textId="77777777" w:rsidR="009F1686" w:rsidRDefault="009F1686" w:rsidP="008B2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8664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334080" w14:textId="1F55E42F" w:rsidR="008B2688" w:rsidRDefault="008B26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36B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A77A901" w14:textId="77777777" w:rsidR="008B2688" w:rsidRDefault="008B26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521703" w14:textId="77777777" w:rsidR="009F1686" w:rsidRDefault="009F1686" w:rsidP="008B2688">
      <w:pPr>
        <w:spacing w:after="0" w:line="240" w:lineRule="auto"/>
      </w:pPr>
      <w:r>
        <w:separator/>
      </w:r>
    </w:p>
  </w:footnote>
  <w:footnote w:type="continuationSeparator" w:id="0">
    <w:p w14:paraId="3D664208" w14:textId="77777777" w:rsidR="009F1686" w:rsidRDefault="009F1686" w:rsidP="008B26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F6ECD"/>
    <w:multiLevelType w:val="hybridMultilevel"/>
    <w:tmpl w:val="08F63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F0F76A23-FBE1-4034-A2C8-63A985B6FFE9}"/>
    <w:docVar w:name="dgnword-eventsink" w:val="2314737692224"/>
  </w:docVars>
  <w:rsids>
    <w:rsidRoot w:val="0046038B"/>
    <w:rsid w:val="001077EF"/>
    <w:rsid w:val="00290AB1"/>
    <w:rsid w:val="00383B15"/>
    <w:rsid w:val="003D5C13"/>
    <w:rsid w:val="00433BC9"/>
    <w:rsid w:val="0046038B"/>
    <w:rsid w:val="004A6B06"/>
    <w:rsid w:val="005108DB"/>
    <w:rsid w:val="0055737E"/>
    <w:rsid w:val="005D33C5"/>
    <w:rsid w:val="00607AF2"/>
    <w:rsid w:val="007C490C"/>
    <w:rsid w:val="007F3F24"/>
    <w:rsid w:val="008B2688"/>
    <w:rsid w:val="008D37B1"/>
    <w:rsid w:val="00921A37"/>
    <w:rsid w:val="00931FC0"/>
    <w:rsid w:val="009A36B9"/>
    <w:rsid w:val="009C434A"/>
    <w:rsid w:val="009F1686"/>
    <w:rsid w:val="00B631AC"/>
    <w:rsid w:val="00B6422F"/>
    <w:rsid w:val="00BF784E"/>
    <w:rsid w:val="00C017C5"/>
    <w:rsid w:val="00D7797D"/>
    <w:rsid w:val="00DB24AB"/>
    <w:rsid w:val="00DC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C46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C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2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688"/>
  </w:style>
  <w:style w:type="paragraph" w:styleId="Footer">
    <w:name w:val="footer"/>
    <w:basedOn w:val="Normal"/>
    <w:link w:val="FooterChar"/>
    <w:uiPriority w:val="99"/>
    <w:unhideWhenUsed/>
    <w:rsid w:val="008B2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688"/>
  </w:style>
  <w:style w:type="paragraph" w:styleId="ListParagraph">
    <w:name w:val="List Paragraph"/>
    <w:basedOn w:val="Normal"/>
    <w:uiPriority w:val="34"/>
    <w:qFormat/>
    <w:rsid w:val="009C43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C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2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688"/>
  </w:style>
  <w:style w:type="paragraph" w:styleId="Footer">
    <w:name w:val="footer"/>
    <w:basedOn w:val="Normal"/>
    <w:link w:val="FooterChar"/>
    <w:uiPriority w:val="99"/>
    <w:unhideWhenUsed/>
    <w:rsid w:val="008B2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688"/>
  </w:style>
  <w:style w:type="paragraph" w:styleId="ListParagraph">
    <w:name w:val="List Paragraph"/>
    <w:basedOn w:val="Normal"/>
    <w:uiPriority w:val="34"/>
    <w:qFormat/>
    <w:rsid w:val="009C4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4280A-C898-4C2A-B06C-ACCC27519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Kala</dc:creator>
  <cp:lastModifiedBy>omics</cp:lastModifiedBy>
  <cp:revision>2</cp:revision>
  <dcterms:created xsi:type="dcterms:W3CDTF">2023-02-09T04:28:00Z</dcterms:created>
  <dcterms:modified xsi:type="dcterms:W3CDTF">2023-02-09T04:28:00Z</dcterms:modified>
</cp:coreProperties>
</file>