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EB3" w:rsidRPr="0086077B" w:rsidRDefault="00CA1EB3" w:rsidP="00CA1EB3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Hlk69724021"/>
      <w:bookmarkStart w:id="1" w:name="_Hlk69724425"/>
      <w:r w:rsidRPr="0086077B">
        <w:rPr>
          <w:rFonts w:ascii="Times New Roman" w:hAnsi="Times New Roman" w:cs="Times New Roman"/>
          <w:b/>
          <w:sz w:val="32"/>
          <w:szCs w:val="32"/>
        </w:rPr>
        <w:t>Association of upper respiratory tract bacteria co-infections among persons living with HIV on combined anti-retroviral therapy (</w:t>
      </w:r>
      <w:r w:rsidRPr="0086077B">
        <w:rPr>
          <w:rFonts w:ascii="Times New Roman" w:hAnsi="Times New Roman" w:cs="Times New Roman"/>
          <w:b/>
          <w:sz w:val="32"/>
          <w:szCs w:val="32"/>
        </w:rPr>
        <w:t>cart</w:t>
      </w:r>
      <w:r w:rsidRPr="0086077B">
        <w:rPr>
          <w:rFonts w:ascii="Times New Roman" w:hAnsi="Times New Roman" w:cs="Times New Roman"/>
          <w:b/>
          <w:sz w:val="32"/>
          <w:szCs w:val="32"/>
        </w:rPr>
        <w:t>)</w:t>
      </w:r>
    </w:p>
    <w:p w:rsidR="00CA1EB3" w:rsidRDefault="00CA1EB3" w:rsidP="00CA1EB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1EB3">
        <w:rPr>
          <w:rFonts w:ascii="Times New Roman" w:hAnsi="Times New Roman" w:cs="Times New Roman"/>
          <w:bCs/>
          <w:sz w:val="24"/>
          <w:szCs w:val="24"/>
        </w:rPr>
        <w:t>Theopilus kachi Udeani</w:t>
      </w:r>
      <w:bookmarkStart w:id="2" w:name="_GoBack"/>
      <w:bookmarkEnd w:id="2"/>
    </w:p>
    <w:p w:rsidR="0086077B" w:rsidRPr="0086077B" w:rsidRDefault="0086077B" w:rsidP="0086077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077B">
        <w:rPr>
          <w:rFonts w:ascii="Times New Roman" w:hAnsi="Times New Roman" w:cs="Times New Roman"/>
          <w:bCs/>
          <w:sz w:val="24"/>
          <w:szCs w:val="24"/>
        </w:rPr>
        <w:t xml:space="preserve">Health </w:t>
      </w:r>
      <w:r>
        <w:rPr>
          <w:rFonts w:ascii="Times New Roman" w:hAnsi="Times New Roman" w:cs="Times New Roman"/>
          <w:bCs/>
          <w:sz w:val="24"/>
          <w:szCs w:val="24"/>
        </w:rPr>
        <w:t xml:space="preserve">Sciences and Technology College of Medicine </w:t>
      </w:r>
      <w:r w:rsidRPr="0086077B">
        <w:rPr>
          <w:rFonts w:ascii="Times New Roman" w:hAnsi="Times New Roman" w:cs="Times New Roman"/>
          <w:bCs/>
          <w:sz w:val="24"/>
          <w:szCs w:val="24"/>
        </w:rPr>
        <w:t>University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6077B">
        <w:rPr>
          <w:rFonts w:ascii="Times New Roman" w:hAnsi="Times New Roman" w:cs="Times New Roman"/>
          <w:bCs/>
          <w:sz w:val="24"/>
          <w:szCs w:val="24"/>
        </w:rPr>
        <w:t>Nigeria</w:t>
      </w:r>
      <w:r w:rsidRPr="0086077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A1EB3" w:rsidRDefault="00CA1EB3" w:rsidP="0086077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5EFE">
        <w:rPr>
          <w:rFonts w:ascii="Times New Roman" w:hAnsi="Times New Roman" w:cs="Times New Roman"/>
          <w:b/>
          <w:bCs/>
          <w:sz w:val="24"/>
          <w:szCs w:val="24"/>
        </w:rPr>
        <w:t>Abstract</w:t>
      </w:r>
      <w:bookmarkEnd w:id="0"/>
      <w:bookmarkEnd w:id="1"/>
    </w:p>
    <w:p w:rsidR="0086077B" w:rsidRPr="0086077B" w:rsidRDefault="0086077B" w:rsidP="0086077B">
      <w:pPr>
        <w:jc w:val="both"/>
        <w:rPr>
          <w:rFonts w:ascii="Times New Roman" w:hAnsi="Times New Roman" w:cs="Times New Roman"/>
          <w:sz w:val="20"/>
          <w:szCs w:val="20"/>
        </w:rPr>
      </w:pPr>
      <w:r w:rsidRPr="0086077B">
        <w:rPr>
          <w:rFonts w:ascii="Times New Roman" w:hAnsi="Times New Roman" w:cs="Times New Roman"/>
          <w:b/>
          <w:sz w:val="20"/>
          <w:szCs w:val="20"/>
        </w:rPr>
        <w:t xml:space="preserve">Statement of the Problem: </w:t>
      </w:r>
      <w:r w:rsidRPr="0086077B">
        <w:rPr>
          <w:rFonts w:ascii="Times New Roman" w:hAnsi="Times New Roman" w:cs="Times New Roman"/>
          <w:sz w:val="20"/>
          <w:szCs w:val="20"/>
        </w:rPr>
        <w:t xml:space="preserve">Pathogenic bacteria colonization of the upper respiratory tract can induce bloodstream infections thereby increasing disease burdens </w:t>
      </w:r>
      <w:proofErr w:type="gramStart"/>
      <w:r w:rsidRPr="0086077B">
        <w:rPr>
          <w:rFonts w:ascii="Times New Roman" w:hAnsi="Times New Roman" w:cs="Times New Roman"/>
          <w:sz w:val="20"/>
          <w:szCs w:val="20"/>
        </w:rPr>
        <w:t>in  HIV</w:t>
      </w:r>
      <w:proofErr w:type="gramEnd"/>
      <w:r w:rsidRPr="0086077B">
        <w:rPr>
          <w:rFonts w:ascii="Times New Roman" w:hAnsi="Times New Roman" w:cs="Times New Roman"/>
          <w:sz w:val="20"/>
          <w:szCs w:val="20"/>
        </w:rPr>
        <w:t xml:space="preserve">-infected persons. The goal of this study was to determine opportunistic bacteria colonization of the upper respiratory tract of people living with HIV on cART. </w:t>
      </w:r>
    </w:p>
    <w:p w:rsidR="0086077B" w:rsidRPr="0086077B" w:rsidRDefault="0086077B" w:rsidP="0086077B">
      <w:pPr>
        <w:jc w:val="both"/>
        <w:rPr>
          <w:rFonts w:ascii="Times New Roman" w:hAnsi="Times New Roman" w:cs="Times New Roman"/>
          <w:sz w:val="20"/>
          <w:szCs w:val="20"/>
        </w:rPr>
      </w:pPr>
      <w:r w:rsidRPr="0086077B">
        <w:rPr>
          <w:rFonts w:ascii="Times New Roman" w:hAnsi="Times New Roman" w:cs="Times New Roman"/>
          <w:b/>
          <w:sz w:val="20"/>
          <w:szCs w:val="20"/>
        </w:rPr>
        <w:t xml:space="preserve">Methodology and theoretical orientation: </w:t>
      </w:r>
      <w:r w:rsidRPr="0086077B">
        <w:rPr>
          <w:rFonts w:ascii="Times New Roman" w:hAnsi="Times New Roman" w:cs="Times New Roman"/>
          <w:sz w:val="20"/>
          <w:szCs w:val="20"/>
        </w:rPr>
        <w:t xml:space="preserve">This was across sectional study that enrolled HIV-infected persons that were on cART. The participants were selected based on persistence of pharyngitis and mouth </w:t>
      </w:r>
      <w:proofErr w:type="spellStart"/>
      <w:r w:rsidRPr="0086077B">
        <w:rPr>
          <w:rFonts w:ascii="Times New Roman" w:hAnsi="Times New Roman" w:cs="Times New Roman"/>
          <w:sz w:val="20"/>
          <w:szCs w:val="20"/>
        </w:rPr>
        <w:t>odour</w:t>
      </w:r>
      <w:proofErr w:type="spellEnd"/>
      <w:r w:rsidRPr="0086077B">
        <w:rPr>
          <w:rFonts w:ascii="Times New Roman" w:hAnsi="Times New Roman" w:cs="Times New Roman"/>
          <w:sz w:val="20"/>
          <w:szCs w:val="20"/>
        </w:rPr>
        <w:t xml:space="preserve"> from Retroviral Clinic of Enugu State University Teaching Hospital. The study adopted consecutive sampling method which involved every subject that voluntarily agreed to participate in the study. </w:t>
      </w:r>
      <w:proofErr w:type="gramStart"/>
      <w:r w:rsidRPr="0086077B">
        <w:rPr>
          <w:rFonts w:ascii="Times New Roman" w:hAnsi="Times New Roman" w:cs="Times New Roman"/>
          <w:sz w:val="20"/>
          <w:szCs w:val="20"/>
        </w:rPr>
        <w:t>Those that completed a structured questionnaire and had CD</w:t>
      </w:r>
      <w:r w:rsidRPr="0086077B">
        <w:rPr>
          <w:rFonts w:ascii="Times New Roman" w:hAnsi="Times New Roman" w:cs="Times New Roman"/>
          <w:sz w:val="20"/>
          <w:szCs w:val="20"/>
          <w:vertAlign w:val="subscript"/>
        </w:rPr>
        <w:t>4</w:t>
      </w:r>
      <w:r w:rsidRPr="0086077B">
        <w:rPr>
          <w:rFonts w:ascii="Times New Roman" w:hAnsi="Times New Roman" w:cs="Times New Roman"/>
          <w:sz w:val="20"/>
          <w:szCs w:val="20"/>
        </w:rPr>
        <w:t xml:space="preserve"> cells ≤500 cells/µl, had throat swab collected.</w:t>
      </w:r>
      <w:proofErr w:type="gramEnd"/>
      <w:r w:rsidRPr="0086077B">
        <w:rPr>
          <w:rFonts w:ascii="Times New Roman" w:hAnsi="Times New Roman" w:cs="Times New Roman"/>
          <w:sz w:val="20"/>
          <w:szCs w:val="20"/>
        </w:rPr>
        <w:t xml:space="preserve"> The throat swab was analyzed bacteriologically. The data obtained were subjected to statistical analysis and significance at P≤0.05</w:t>
      </w:r>
    </w:p>
    <w:p w:rsidR="0086077B" w:rsidRPr="0086077B" w:rsidRDefault="0086077B" w:rsidP="0086077B">
      <w:pPr>
        <w:jc w:val="both"/>
        <w:rPr>
          <w:rFonts w:ascii="Times New Roman" w:hAnsi="Times New Roman" w:cs="Times New Roman"/>
          <w:sz w:val="20"/>
          <w:szCs w:val="20"/>
        </w:rPr>
      </w:pPr>
      <w:r w:rsidRPr="0086077B">
        <w:rPr>
          <w:rFonts w:ascii="Times New Roman" w:hAnsi="Times New Roman" w:cs="Times New Roman"/>
          <w:b/>
          <w:sz w:val="20"/>
          <w:szCs w:val="20"/>
        </w:rPr>
        <w:t xml:space="preserve">Findings: </w:t>
      </w:r>
      <w:r w:rsidRPr="0086077B">
        <w:rPr>
          <w:rFonts w:ascii="Times New Roman" w:hAnsi="Times New Roman" w:cs="Times New Roman"/>
          <w:sz w:val="20"/>
          <w:szCs w:val="20"/>
        </w:rPr>
        <w:t xml:space="preserve"> A</w:t>
      </w:r>
      <w:r w:rsidRPr="008607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total of</w:t>
      </w:r>
      <w:r w:rsidRPr="008607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 xml:space="preserve">152 HIV-infected persons on cART were enrolled for this study. They comprised of 31.6% males (48/152) and 68.4% (104/152) females with mean age of 38.9±12.9 year-olds. A prevalence rate of 68.4% (104/152) was obtained, the females accounted for 44.7% (68/152).  The age group of 31-40 and 41-50 had the highest bacterial isolates of 21.7% and 19.7% respectively, while traders, teachers, and healthcare workers accounted for 30.2%, 14.5% and 13.5% bacterial colonization. The bacteria colonization </w:t>
      </w:r>
      <w:proofErr w:type="gramStart"/>
      <w:r w:rsidRPr="0086077B">
        <w:rPr>
          <w:rFonts w:ascii="Times New Roman" w:hAnsi="Times New Roman" w:cs="Times New Roman"/>
          <w:sz w:val="20"/>
          <w:szCs w:val="20"/>
        </w:rPr>
        <w:t>were</w:t>
      </w:r>
      <w:proofErr w:type="gramEnd"/>
      <w:r w:rsidRPr="0086077B">
        <w:rPr>
          <w:rFonts w:ascii="Times New Roman" w:hAnsi="Times New Roman" w:cs="Times New Roman"/>
          <w:sz w:val="20"/>
          <w:szCs w:val="20"/>
        </w:rPr>
        <w:t xml:space="preserve"> more among the patients with 5-years and 6-10 years duration of cART with 35.5% and 19.1% of bacteria isolates respectively. It was observed that about 39.5% of the HIV patients that were placed on antibiotics for 3-months prior to the study had bacteria colonization.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Stapylococcus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aureus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, Streptococcus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pyogenes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, coagulase-negative Staphylococcus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aureus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, Escherichia coli, Streptococcus pneumonia,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Klebsiella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 pneumonia and </w:t>
      </w:r>
      <w:proofErr w:type="spellStart"/>
      <w:r w:rsidRPr="0086077B">
        <w:rPr>
          <w:rFonts w:ascii="Times New Roman" w:hAnsi="Times New Roman" w:cs="Times New Roman"/>
          <w:i/>
          <w:sz w:val="20"/>
          <w:szCs w:val="20"/>
        </w:rPr>
        <w:t>Haemophilus</w:t>
      </w:r>
      <w:proofErr w:type="spellEnd"/>
      <w:r w:rsidRPr="0086077B">
        <w:rPr>
          <w:rFonts w:ascii="Times New Roman" w:hAnsi="Times New Roman" w:cs="Times New Roman"/>
          <w:i/>
          <w:sz w:val="20"/>
          <w:szCs w:val="20"/>
        </w:rPr>
        <w:t xml:space="preserve"> influenza</w:t>
      </w:r>
      <w:r w:rsidRPr="0086077B">
        <w:rPr>
          <w:rFonts w:ascii="Times New Roman" w:hAnsi="Times New Roman" w:cs="Times New Roman"/>
          <w:sz w:val="20"/>
          <w:szCs w:val="20"/>
        </w:rPr>
        <w:t xml:space="preserve"> were the major bacteria isolates.  These bacteria isolates exhibited multi-antibiotics resistant pattern and </w:t>
      </w:r>
      <w:proofErr w:type="gramStart"/>
      <w:r w:rsidRPr="0086077B">
        <w:rPr>
          <w:rFonts w:ascii="Times New Roman" w:hAnsi="Times New Roman" w:cs="Times New Roman"/>
          <w:sz w:val="20"/>
          <w:szCs w:val="20"/>
        </w:rPr>
        <w:t>all  were</w:t>
      </w:r>
      <w:proofErr w:type="gramEnd"/>
      <w:r w:rsidRPr="0086077B">
        <w:rPr>
          <w:rFonts w:ascii="Times New Roman" w:hAnsi="Times New Roman" w:cs="Times New Roman"/>
          <w:sz w:val="20"/>
          <w:szCs w:val="20"/>
        </w:rPr>
        <w:t xml:space="preserve"> resistant to </w:t>
      </w:r>
      <w:proofErr w:type="spellStart"/>
      <w:r w:rsidRPr="0086077B">
        <w:rPr>
          <w:rFonts w:ascii="Times New Roman" w:hAnsi="Times New Roman" w:cs="Times New Roman"/>
          <w:sz w:val="20"/>
          <w:szCs w:val="20"/>
        </w:rPr>
        <w:t>vancomycin</w:t>
      </w:r>
      <w:proofErr w:type="spellEnd"/>
      <w:r w:rsidRPr="0086077B">
        <w:rPr>
          <w:rFonts w:ascii="Times New Roman" w:hAnsi="Times New Roman" w:cs="Times New Roman"/>
          <w:sz w:val="20"/>
          <w:szCs w:val="20"/>
        </w:rPr>
        <w:t xml:space="preserve"> and ciprofloxacin.</w:t>
      </w:r>
    </w:p>
    <w:p w:rsidR="0086077B" w:rsidRPr="0086077B" w:rsidRDefault="0086077B" w:rsidP="0086077B">
      <w:pPr>
        <w:jc w:val="both"/>
        <w:rPr>
          <w:rFonts w:ascii="Times New Roman" w:hAnsi="Times New Roman" w:cs="Times New Roman"/>
          <w:sz w:val="20"/>
          <w:szCs w:val="20"/>
        </w:rPr>
      </w:pPr>
      <w:r w:rsidRPr="0086077B">
        <w:rPr>
          <w:rFonts w:ascii="Times New Roman" w:hAnsi="Times New Roman" w:cs="Times New Roman"/>
          <w:b/>
          <w:sz w:val="20"/>
          <w:szCs w:val="20"/>
        </w:rPr>
        <w:t xml:space="preserve">Conclusions: </w:t>
      </w:r>
      <w:r w:rsidRPr="0086077B">
        <w:rPr>
          <w:rFonts w:ascii="Times New Roman" w:hAnsi="Times New Roman" w:cs="Times New Roman"/>
          <w:sz w:val="20"/>
          <w:szCs w:val="20"/>
        </w:rPr>
        <w:t>The findings in this study showed that</w:t>
      </w:r>
      <w:r w:rsidRPr="0086077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6077B">
        <w:rPr>
          <w:rFonts w:ascii="Times New Roman" w:hAnsi="Times New Roman" w:cs="Times New Roman"/>
          <w:sz w:val="20"/>
          <w:szCs w:val="20"/>
        </w:rPr>
        <w:t>HIV-infected persons on cART harbor opportunistic bacteria in the upper respiratory tract with limited antibiotics for treatment and/or prophylaxis.</w:t>
      </w:r>
    </w:p>
    <w:p w:rsidR="00CA1EB3" w:rsidRDefault="00CA1EB3" w:rsidP="0086077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EF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A1EB3" w:rsidRDefault="0086077B" w:rsidP="0086077B">
      <w:pPr>
        <w:jc w:val="both"/>
        <w:rPr>
          <w:rFonts w:ascii="Times New Roman" w:hAnsi="Times New Roman" w:cs="Times New Roman"/>
          <w:bCs/>
          <w:sz w:val="20"/>
          <w:szCs w:val="24"/>
        </w:rPr>
      </w:pPr>
      <w:r w:rsidRPr="0086077B">
        <w:rPr>
          <w:rFonts w:ascii="Times New Roman" w:hAnsi="Times New Roman" w:cs="Times New Roman"/>
          <w:bCs/>
          <w:sz w:val="20"/>
          <w:szCs w:val="24"/>
        </w:rPr>
        <w:t>Department</w:t>
      </w:r>
      <w:r>
        <w:rPr>
          <w:rFonts w:ascii="Times New Roman" w:hAnsi="Times New Roman" w:cs="Times New Roman"/>
          <w:bCs/>
          <w:sz w:val="20"/>
          <w:szCs w:val="24"/>
        </w:rPr>
        <w:t xml:space="preserve"> of Medical Laboratory Sciences </w:t>
      </w:r>
      <w:r w:rsidRPr="0086077B">
        <w:rPr>
          <w:rFonts w:ascii="Times New Roman" w:hAnsi="Times New Roman" w:cs="Times New Roman"/>
          <w:bCs/>
          <w:sz w:val="20"/>
          <w:szCs w:val="24"/>
        </w:rPr>
        <w:t>Faculty of</w:t>
      </w:r>
      <w:r>
        <w:rPr>
          <w:rFonts w:ascii="Times New Roman" w:hAnsi="Times New Roman" w:cs="Times New Roman"/>
          <w:bCs/>
          <w:sz w:val="20"/>
          <w:szCs w:val="24"/>
        </w:rPr>
        <w:t xml:space="preserve"> Health Sciences and Technology College of Medicine </w:t>
      </w:r>
      <w:r w:rsidRPr="0086077B">
        <w:rPr>
          <w:rFonts w:ascii="Times New Roman" w:hAnsi="Times New Roman" w:cs="Times New Roman"/>
          <w:bCs/>
          <w:sz w:val="20"/>
          <w:szCs w:val="24"/>
        </w:rPr>
        <w:t>University of Nigeria, Enugu Campus</w:t>
      </w:r>
    </w:p>
    <w:p w:rsidR="00CA1EB3" w:rsidRDefault="00CA1EB3" w:rsidP="00CA1EB3">
      <w:pPr>
        <w:jc w:val="both"/>
        <w:rPr>
          <w:rFonts w:ascii="Times New Roman" w:hAnsi="Times New Roman" w:cs="Times New Roman"/>
          <w:bCs/>
          <w:sz w:val="20"/>
          <w:szCs w:val="24"/>
        </w:rPr>
      </w:pPr>
    </w:p>
    <w:p w:rsidR="00CA1EB3" w:rsidRDefault="00CA1EB3" w:rsidP="00CA1EB3">
      <w:pPr>
        <w:jc w:val="both"/>
      </w:pPr>
      <w:bookmarkStart w:id="3" w:name="_Hlk117617216"/>
      <w:r w:rsidRPr="00BF4CB2">
        <w:rPr>
          <w:b/>
          <w:bCs/>
        </w:rPr>
        <w:t>Received:</w:t>
      </w:r>
      <w:r w:rsidRPr="00BF4CB2">
        <w:t xml:space="preserve"> </w:t>
      </w:r>
      <w:r w:rsidR="0086077B">
        <w:t>January</w:t>
      </w:r>
      <w:r>
        <w:t xml:space="preserve"> </w:t>
      </w:r>
      <w:r w:rsidR="0086077B">
        <w:t>09, 2023</w:t>
      </w:r>
      <w:r w:rsidRPr="00BF4CB2">
        <w:t xml:space="preserve">; </w:t>
      </w:r>
      <w:r w:rsidRPr="00BF4CB2">
        <w:rPr>
          <w:b/>
          <w:bCs/>
        </w:rPr>
        <w:t>Accepted:</w:t>
      </w:r>
      <w:r w:rsidRPr="00BF4CB2">
        <w:t xml:space="preserve"> </w:t>
      </w:r>
      <w:r w:rsidR="0086077B">
        <w:t>January 11, 2023</w:t>
      </w:r>
      <w:r w:rsidRPr="00BF4CB2">
        <w:t xml:space="preserve">; </w:t>
      </w:r>
      <w:r w:rsidRPr="00BF4CB2">
        <w:rPr>
          <w:b/>
          <w:bCs/>
        </w:rPr>
        <w:t>Published:</w:t>
      </w:r>
      <w:r w:rsidRPr="00BF4CB2">
        <w:t xml:space="preserve"> </w:t>
      </w:r>
      <w:r w:rsidR="0086077B">
        <w:t>February</w:t>
      </w:r>
      <w:r>
        <w:t xml:space="preserve"> </w:t>
      </w:r>
      <w:r w:rsidR="0086077B">
        <w:t>22, 2023</w:t>
      </w:r>
    </w:p>
    <w:bookmarkEnd w:id="3"/>
    <w:p w:rsidR="00CA1EB3" w:rsidRDefault="00CA1EB3" w:rsidP="00CA1EB3">
      <w:pPr>
        <w:jc w:val="both"/>
      </w:pPr>
    </w:p>
    <w:p w:rsidR="00602C55" w:rsidRDefault="00602C55"/>
    <w:sectPr w:rsidR="00602C55" w:rsidSect="00410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EB3"/>
    <w:rsid w:val="00602C55"/>
    <w:rsid w:val="0086077B"/>
    <w:rsid w:val="00CA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EB3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A1E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EB3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A1E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WFH</dc:creator>
  <cp:lastModifiedBy>WFH</cp:lastModifiedBy>
  <cp:revision>1</cp:revision>
  <dcterms:created xsi:type="dcterms:W3CDTF">2023-02-24T06:35:00Z</dcterms:created>
  <dcterms:modified xsi:type="dcterms:W3CDTF">2023-02-24T06:53:00Z</dcterms:modified>
</cp:coreProperties>
</file>