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FF7441" w:rsidRPr="00714BCC" w:rsidRDefault="00B337EF">
      <w:pPr>
        <w:pStyle w:val="BodyText"/>
        <w:spacing w:line="20" w:lineRule="exact"/>
        <w:ind w:left="111"/>
        <w:rPr>
          <w:rFonts w:ascii="Georgia" w:hAnsi="Georgia"/>
        </w:rPr>
      </w:pPr>
      <w:r w:rsidRPr="00714BCC">
        <w:rPr>
          <w:rFonts w:ascii="Georgia" w:hAnsi="Georgia"/>
        </w:rPr>
      </w:r>
      <w:r w:rsidRPr="00714BCC">
        <w:rPr>
          <w:rFonts w:ascii="Georgia" w:hAnsi="Georgia"/>
        </w:rPr>
        <w:pict>
          <v:group id="_x0000_s1041" style="width:454.3pt;height:1pt;mso-position-horizontal-relative:char;mso-position-vertical-relative:line" coordsize="9086,20">
            <v:rect id="_x0000_s1042" style="position:absolute;width:9086;height:20" fillcolor="#6fac46" stroked="f"/>
            <w10:wrap type="none"/>
            <w10:anchorlock/>
          </v:group>
        </w:pict>
      </w:r>
    </w:p>
    <w:bookmarkEnd w:id="0"/>
    <w:p w:rsidR="00FF7441" w:rsidRPr="00714BCC" w:rsidRDefault="00B337EF">
      <w:pPr>
        <w:pStyle w:val="Title"/>
        <w:rPr>
          <w:rFonts w:ascii="Georgia" w:hAnsi="Georgia"/>
          <w:sz w:val="24"/>
          <w:szCs w:val="24"/>
        </w:rPr>
      </w:pPr>
      <w:r w:rsidRPr="00714BCC">
        <w:rPr>
          <w:rFonts w:ascii="Georgia" w:hAnsi="Georgia"/>
          <w:color w:val="252525"/>
          <w:sz w:val="24"/>
          <w:szCs w:val="24"/>
        </w:rPr>
        <w:t>C</w:t>
      </w:r>
      <w:r w:rsidRPr="00714BCC">
        <w:rPr>
          <w:rFonts w:ascii="Georgia" w:hAnsi="Georgia"/>
          <w:color w:val="252525"/>
          <w:sz w:val="24"/>
          <w:szCs w:val="24"/>
        </w:rPr>
        <w:t>OST</w:t>
      </w:r>
      <w:r w:rsidRPr="00714BCC">
        <w:rPr>
          <w:rFonts w:ascii="Georgia" w:hAnsi="Georgia"/>
          <w:color w:val="252525"/>
          <w:spacing w:val="-3"/>
          <w:sz w:val="24"/>
          <w:szCs w:val="24"/>
        </w:rPr>
        <w:t xml:space="preserve"> </w:t>
      </w:r>
      <w:r w:rsidRPr="00714BCC">
        <w:rPr>
          <w:rFonts w:ascii="Georgia" w:hAnsi="Georgia"/>
          <w:color w:val="252525"/>
          <w:sz w:val="24"/>
          <w:szCs w:val="24"/>
        </w:rPr>
        <w:t>OF</w:t>
      </w:r>
      <w:r w:rsidRPr="00714BCC">
        <w:rPr>
          <w:rFonts w:ascii="Georgia" w:hAnsi="Georgia"/>
          <w:color w:val="252525"/>
          <w:spacing w:val="-3"/>
          <w:sz w:val="24"/>
          <w:szCs w:val="24"/>
        </w:rPr>
        <w:t xml:space="preserve"> </w:t>
      </w:r>
      <w:r w:rsidRPr="00714BCC">
        <w:rPr>
          <w:rFonts w:ascii="Georgia" w:hAnsi="Georgia"/>
          <w:color w:val="252525"/>
          <w:sz w:val="24"/>
          <w:szCs w:val="24"/>
        </w:rPr>
        <w:t>MEDICATION</w:t>
      </w:r>
      <w:r w:rsidRPr="00714BCC">
        <w:rPr>
          <w:rFonts w:ascii="Georgia" w:hAnsi="Georgia"/>
          <w:color w:val="252525"/>
          <w:spacing w:val="-3"/>
          <w:sz w:val="24"/>
          <w:szCs w:val="24"/>
        </w:rPr>
        <w:t xml:space="preserve"> </w:t>
      </w:r>
      <w:r w:rsidRPr="00714BCC">
        <w:rPr>
          <w:rFonts w:ascii="Georgia" w:hAnsi="Georgia"/>
          <w:color w:val="252525"/>
          <w:sz w:val="24"/>
          <w:szCs w:val="24"/>
        </w:rPr>
        <w:t>USED</w:t>
      </w:r>
      <w:r w:rsidRPr="00714BCC">
        <w:rPr>
          <w:rFonts w:ascii="Georgia" w:hAnsi="Georgia"/>
          <w:color w:val="252525"/>
          <w:spacing w:val="-3"/>
          <w:sz w:val="24"/>
          <w:szCs w:val="24"/>
        </w:rPr>
        <w:t xml:space="preserve"> </w:t>
      </w:r>
      <w:r w:rsidRPr="00714BCC">
        <w:rPr>
          <w:rFonts w:ascii="Georgia" w:hAnsi="Georgia"/>
          <w:color w:val="252525"/>
          <w:sz w:val="24"/>
          <w:szCs w:val="24"/>
        </w:rPr>
        <w:t>TO</w:t>
      </w:r>
      <w:r w:rsidRPr="00714BCC">
        <w:rPr>
          <w:rFonts w:ascii="Georgia" w:hAnsi="Georgia"/>
          <w:color w:val="252525"/>
          <w:spacing w:val="-1"/>
          <w:sz w:val="24"/>
          <w:szCs w:val="24"/>
        </w:rPr>
        <w:t xml:space="preserve"> </w:t>
      </w:r>
      <w:r w:rsidRPr="00714BCC">
        <w:rPr>
          <w:rFonts w:ascii="Georgia" w:hAnsi="Georgia"/>
          <w:color w:val="252525"/>
          <w:sz w:val="24"/>
          <w:szCs w:val="24"/>
        </w:rPr>
        <w:t>TREAT</w:t>
      </w:r>
      <w:r w:rsidRPr="00714BCC">
        <w:rPr>
          <w:rFonts w:ascii="Georgia" w:hAnsi="Georgia"/>
          <w:color w:val="252525"/>
          <w:spacing w:val="1"/>
          <w:sz w:val="24"/>
          <w:szCs w:val="24"/>
        </w:rPr>
        <w:t xml:space="preserve"> </w:t>
      </w:r>
      <w:r w:rsidRPr="00714BCC">
        <w:rPr>
          <w:rFonts w:ascii="Georgia" w:hAnsi="Georgia"/>
          <w:color w:val="252525"/>
          <w:sz w:val="24"/>
          <w:szCs w:val="24"/>
        </w:rPr>
        <w:t>IBD</w:t>
      </w:r>
    </w:p>
    <w:p w:rsidR="00FF7441" w:rsidRPr="00714BCC" w:rsidRDefault="00B337EF">
      <w:pPr>
        <w:spacing w:before="119"/>
        <w:ind w:left="140"/>
        <w:rPr>
          <w:rFonts w:ascii="Georgia" w:hAnsi="Georgia"/>
          <w:sz w:val="24"/>
          <w:szCs w:val="24"/>
        </w:rPr>
      </w:pPr>
      <w:r w:rsidRPr="00714BCC">
        <w:rPr>
          <w:rFonts w:ascii="Georgia" w:hAnsi="Georgia"/>
          <w:sz w:val="24"/>
          <w:szCs w:val="24"/>
        </w:rPr>
        <w:t>Authors:</w:t>
      </w:r>
      <w:r w:rsidRPr="00714BCC">
        <w:rPr>
          <w:rFonts w:ascii="Georgia" w:hAnsi="Georgia"/>
          <w:spacing w:val="-4"/>
          <w:sz w:val="24"/>
          <w:szCs w:val="24"/>
        </w:rPr>
        <w:t xml:space="preserve"> </w:t>
      </w:r>
      <w:proofErr w:type="spellStart"/>
      <w:r w:rsidRPr="00714BCC">
        <w:rPr>
          <w:rFonts w:ascii="Georgia" w:hAnsi="Georgia"/>
          <w:b/>
          <w:sz w:val="24"/>
          <w:szCs w:val="24"/>
        </w:rPr>
        <w:t>Rasmus</w:t>
      </w:r>
      <w:proofErr w:type="spellEnd"/>
      <w:r w:rsidRPr="00714BCC">
        <w:rPr>
          <w:rFonts w:ascii="Georgia" w:hAnsi="Georgia"/>
          <w:b/>
          <w:spacing w:val="-2"/>
          <w:sz w:val="24"/>
          <w:szCs w:val="24"/>
        </w:rPr>
        <w:t xml:space="preserve"> </w:t>
      </w:r>
      <w:proofErr w:type="spellStart"/>
      <w:r w:rsidRPr="00714BCC">
        <w:rPr>
          <w:rFonts w:ascii="Georgia" w:hAnsi="Georgia"/>
          <w:b/>
          <w:sz w:val="24"/>
          <w:szCs w:val="24"/>
        </w:rPr>
        <w:t>Rankala</w:t>
      </w:r>
      <w:proofErr w:type="spellEnd"/>
      <w:r w:rsidRPr="00714BCC">
        <w:rPr>
          <w:rFonts w:ascii="Georgia" w:hAnsi="Georgia"/>
          <w:sz w:val="24"/>
          <w:szCs w:val="24"/>
        </w:rPr>
        <w:t>,</w:t>
      </w:r>
      <w:r w:rsidRPr="00714BCC">
        <w:rPr>
          <w:rFonts w:ascii="Georgia" w:hAnsi="Georgia"/>
          <w:spacing w:val="-4"/>
          <w:sz w:val="24"/>
          <w:szCs w:val="24"/>
        </w:rPr>
        <w:t xml:space="preserve"> </w:t>
      </w:r>
      <w:proofErr w:type="spellStart"/>
      <w:r w:rsidRPr="00714BCC">
        <w:rPr>
          <w:rFonts w:ascii="Georgia" w:hAnsi="Georgia"/>
          <w:sz w:val="24"/>
          <w:szCs w:val="24"/>
        </w:rPr>
        <w:t>Anssi</w:t>
      </w:r>
      <w:proofErr w:type="spellEnd"/>
      <w:r w:rsidRPr="00714BCC">
        <w:rPr>
          <w:rFonts w:ascii="Georgia" w:hAnsi="Georgia"/>
          <w:spacing w:val="-2"/>
          <w:sz w:val="24"/>
          <w:szCs w:val="24"/>
        </w:rPr>
        <w:t xml:space="preserve"> </w:t>
      </w:r>
      <w:proofErr w:type="spellStart"/>
      <w:r w:rsidRPr="00714BCC">
        <w:rPr>
          <w:rFonts w:ascii="Georgia" w:hAnsi="Georgia"/>
          <w:sz w:val="24"/>
          <w:szCs w:val="24"/>
        </w:rPr>
        <w:t>Mustonen</w:t>
      </w:r>
      <w:proofErr w:type="spellEnd"/>
      <w:r w:rsidRPr="00714BCC">
        <w:rPr>
          <w:rFonts w:ascii="Georgia" w:hAnsi="Georgia"/>
          <w:sz w:val="24"/>
          <w:szCs w:val="24"/>
        </w:rPr>
        <w:t>,</w:t>
      </w:r>
      <w:r w:rsidRPr="00714BCC">
        <w:rPr>
          <w:rFonts w:ascii="Georgia" w:hAnsi="Georgia"/>
          <w:spacing w:val="-2"/>
          <w:sz w:val="24"/>
          <w:szCs w:val="24"/>
        </w:rPr>
        <w:t xml:space="preserve"> </w:t>
      </w:r>
      <w:proofErr w:type="spellStart"/>
      <w:r w:rsidRPr="00714BCC">
        <w:rPr>
          <w:rFonts w:ascii="Georgia" w:hAnsi="Georgia"/>
          <w:sz w:val="24"/>
          <w:szCs w:val="24"/>
        </w:rPr>
        <w:t>Markku</w:t>
      </w:r>
      <w:proofErr w:type="spellEnd"/>
      <w:r w:rsidRPr="00714BCC">
        <w:rPr>
          <w:rFonts w:ascii="Georgia" w:hAnsi="Georgia"/>
          <w:spacing w:val="-5"/>
          <w:sz w:val="24"/>
          <w:szCs w:val="24"/>
        </w:rPr>
        <w:t xml:space="preserve"> </w:t>
      </w:r>
      <w:proofErr w:type="spellStart"/>
      <w:r w:rsidRPr="00714BCC">
        <w:rPr>
          <w:rFonts w:ascii="Georgia" w:hAnsi="Georgia"/>
          <w:sz w:val="24"/>
          <w:szCs w:val="24"/>
        </w:rPr>
        <w:t>Voutilainen</w:t>
      </w:r>
      <w:proofErr w:type="spellEnd"/>
      <w:r w:rsidRPr="00714BCC">
        <w:rPr>
          <w:rFonts w:ascii="Georgia" w:hAnsi="Georgia"/>
          <w:sz w:val="24"/>
          <w:szCs w:val="24"/>
        </w:rPr>
        <w:t>,</w:t>
      </w:r>
      <w:r w:rsidRPr="00714BCC">
        <w:rPr>
          <w:rFonts w:ascii="Georgia" w:hAnsi="Georgia"/>
          <w:spacing w:val="-2"/>
          <w:sz w:val="24"/>
          <w:szCs w:val="24"/>
        </w:rPr>
        <w:t xml:space="preserve"> </w:t>
      </w:r>
      <w:proofErr w:type="spellStart"/>
      <w:r w:rsidRPr="00714BCC">
        <w:rPr>
          <w:rFonts w:ascii="Georgia" w:hAnsi="Georgia"/>
          <w:sz w:val="24"/>
          <w:szCs w:val="24"/>
        </w:rPr>
        <w:t>Kalle</w:t>
      </w:r>
      <w:proofErr w:type="spellEnd"/>
      <w:r w:rsidRPr="00714BCC">
        <w:rPr>
          <w:rFonts w:ascii="Georgia" w:hAnsi="Georgia"/>
          <w:spacing w:val="-4"/>
          <w:sz w:val="24"/>
          <w:szCs w:val="24"/>
        </w:rPr>
        <w:t xml:space="preserve"> </w:t>
      </w:r>
      <w:proofErr w:type="spellStart"/>
      <w:r w:rsidRPr="00714BCC">
        <w:rPr>
          <w:rFonts w:ascii="Georgia" w:hAnsi="Georgia"/>
          <w:sz w:val="24"/>
          <w:szCs w:val="24"/>
        </w:rPr>
        <w:t>Mattila</w:t>
      </w:r>
      <w:proofErr w:type="spellEnd"/>
    </w:p>
    <w:p w:rsidR="00FF7441" w:rsidRPr="00714BCC" w:rsidRDefault="00FF7441">
      <w:pPr>
        <w:pStyle w:val="BodyText"/>
        <w:spacing w:before="7"/>
        <w:rPr>
          <w:rFonts w:ascii="Georgia" w:hAnsi="Georgia"/>
        </w:rPr>
      </w:pPr>
    </w:p>
    <w:p w:rsidR="00FF7441" w:rsidRPr="00714BCC" w:rsidRDefault="00B337EF">
      <w:pPr>
        <w:spacing w:before="1"/>
        <w:ind w:left="140"/>
        <w:rPr>
          <w:rFonts w:ascii="Georgia" w:hAnsi="Georgia"/>
          <w:sz w:val="24"/>
          <w:szCs w:val="24"/>
        </w:rPr>
      </w:pPr>
      <w:r w:rsidRPr="00714BCC">
        <w:rPr>
          <w:rFonts w:ascii="Georgia" w:hAnsi="Georgia"/>
          <w:sz w:val="24"/>
          <w:szCs w:val="24"/>
        </w:rPr>
        <w:t>T</w:t>
      </w:r>
      <w:r w:rsidRPr="00714BCC">
        <w:rPr>
          <w:rFonts w:ascii="Georgia" w:hAnsi="Georgia"/>
          <w:sz w:val="24"/>
          <w:szCs w:val="24"/>
        </w:rPr>
        <w:t>URKU</w:t>
      </w:r>
      <w:r w:rsidRPr="00714BCC">
        <w:rPr>
          <w:rFonts w:ascii="Georgia" w:hAnsi="Georgia"/>
          <w:spacing w:val="34"/>
          <w:sz w:val="24"/>
          <w:szCs w:val="24"/>
        </w:rPr>
        <w:t xml:space="preserve"> </w:t>
      </w:r>
      <w:r w:rsidRPr="00714BCC">
        <w:rPr>
          <w:rFonts w:ascii="Georgia" w:hAnsi="Georgia"/>
          <w:sz w:val="24"/>
          <w:szCs w:val="24"/>
        </w:rPr>
        <w:t>U</w:t>
      </w:r>
      <w:r w:rsidRPr="00714BCC">
        <w:rPr>
          <w:rFonts w:ascii="Georgia" w:hAnsi="Georgia"/>
          <w:sz w:val="24"/>
          <w:szCs w:val="24"/>
        </w:rPr>
        <w:t>NIVERSITY</w:t>
      </w:r>
      <w:r w:rsidRPr="00714BCC">
        <w:rPr>
          <w:rFonts w:ascii="Georgia" w:hAnsi="Georgia"/>
          <w:spacing w:val="39"/>
          <w:sz w:val="24"/>
          <w:szCs w:val="24"/>
        </w:rPr>
        <w:t xml:space="preserve"> </w:t>
      </w:r>
      <w:r w:rsidRPr="00714BCC">
        <w:rPr>
          <w:rFonts w:ascii="Georgia" w:hAnsi="Georgia"/>
          <w:sz w:val="24"/>
          <w:szCs w:val="24"/>
        </w:rPr>
        <w:t>H</w:t>
      </w:r>
      <w:r w:rsidRPr="00714BCC">
        <w:rPr>
          <w:rFonts w:ascii="Georgia" w:hAnsi="Georgia"/>
          <w:sz w:val="24"/>
          <w:szCs w:val="24"/>
        </w:rPr>
        <w:t>OSPITAL</w:t>
      </w:r>
      <w:r w:rsidRPr="00714BCC">
        <w:rPr>
          <w:rFonts w:ascii="Georgia" w:hAnsi="Georgia"/>
          <w:sz w:val="24"/>
          <w:szCs w:val="24"/>
        </w:rPr>
        <w:t>,</w:t>
      </w:r>
      <w:r w:rsidRPr="00714BCC">
        <w:rPr>
          <w:rFonts w:ascii="Georgia" w:hAnsi="Georgia"/>
          <w:spacing w:val="21"/>
          <w:sz w:val="24"/>
          <w:szCs w:val="24"/>
        </w:rPr>
        <w:t xml:space="preserve"> </w:t>
      </w:r>
      <w:r w:rsidRPr="00714BCC">
        <w:rPr>
          <w:rFonts w:ascii="Georgia" w:hAnsi="Georgia"/>
          <w:sz w:val="24"/>
          <w:szCs w:val="24"/>
        </w:rPr>
        <w:t>U</w:t>
      </w:r>
      <w:r w:rsidRPr="00714BCC">
        <w:rPr>
          <w:rFonts w:ascii="Georgia" w:hAnsi="Georgia"/>
          <w:sz w:val="24"/>
          <w:szCs w:val="24"/>
        </w:rPr>
        <w:t>NIVERSITY</w:t>
      </w:r>
      <w:r w:rsidRPr="00714BCC">
        <w:rPr>
          <w:rFonts w:ascii="Georgia" w:hAnsi="Georgia"/>
          <w:spacing w:val="31"/>
          <w:sz w:val="24"/>
          <w:szCs w:val="24"/>
        </w:rPr>
        <w:t xml:space="preserve"> </w:t>
      </w:r>
      <w:r w:rsidRPr="00714BCC">
        <w:rPr>
          <w:rFonts w:ascii="Georgia" w:hAnsi="Georgia"/>
          <w:sz w:val="24"/>
          <w:szCs w:val="24"/>
        </w:rPr>
        <w:t>OF</w:t>
      </w:r>
      <w:r w:rsidRPr="00714BCC">
        <w:rPr>
          <w:rFonts w:ascii="Georgia" w:hAnsi="Georgia"/>
          <w:spacing w:val="37"/>
          <w:sz w:val="24"/>
          <w:szCs w:val="24"/>
        </w:rPr>
        <w:t xml:space="preserve"> </w:t>
      </w:r>
      <w:r w:rsidRPr="00714BCC">
        <w:rPr>
          <w:rFonts w:ascii="Georgia" w:hAnsi="Georgia"/>
          <w:sz w:val="24"/>
          <w:szCs w:val="24"/>
        </w:rPr>
        <w:t>T</w:t>
      </w:r>
      <w:r w:rsidRPr="00714BCC">
        <w:rPr>
          <w:rFonts w:ascii="Georgia" w:hAnsi="Georgia"/>
          <w:sz w:val="24"/>
          <w:szCs w:val="24"/>
        </w:rPr>
        <w:t>URKU</w:t>
      </w:r>
      <w:r w:rsidRPr="00714BCC">
        <w:rPr>
          <w:rFonts w:ascii="Georgia" w:hAnsi="Georgia"/>
          <w:sz w:val="24"/>
          <w:szCs w:val="24"/>
        </w:rPr>
        <w:t>,</w:t>
      </w:r>
      <w:r w:rsidRPr="00714BCC">
        <w:rPr>
          <w:rFonts w:ascii="Georgia" w:hAnsi="Georgia"/>
          <w:spacing w:val="20"/>
          <w:sz w:val="24"/>
          <w:szCs w:val="24"/>
        </w:rPr>
        <w:t xml:space="preserve"> </w:t>
      </w:r>
      <w:r w:rsidRPr="00714BCC">
        <w:rPr>
          <w:rFonts w:ascii="Georgia" w:hAnsi="Georgia"/>
          <w:sz w:val="24"/>
          <w:szCs w:val="24"/>
        </w:rPr>
        <w:t>F</w:t>
      </w:r>
      <w:r w:rsidRPr="00714BCC">
        <w:rPr>
          <w:rFonts w:ascii="Georgia" w:hAnsi="Georgia"/>
          <w:sz w:val="24"/>
          <w:szCs w:val="24"/>
        </w:rPr>
        <w:t>INLAND</w:t>
      </w:r>
    </w:p>
    <w:p w:rsidR="00FF7441" w:rsidRPr="00714BCC" w:rsidRDefault="00FF7441">
      <w:pPr>
        <w:pStyle w:val="BodyText"/>
        <w:spacing w:before="4"/>
        <w:rPr>
          <w:rFonts w:ascii="Georgia" w:hAnsi="Georgia"/>
        </w:rPr>
      </w:pPr>
    </w:p>
    <w:p w:rsidR="00FF7441" w:rsidRPr="00714BCC" w:rsidRDefault="00B337EF">
      <w:pPr>
        <w:pStyle w:val="BodyText"/>
        <w:spacing w:line="276" w:lineRule="auto"/>
        <w:ind w:left="140" w:right="135"/>
        <w:jc w:val="both"/>
        <w:rPr>
          <w:rFonts w:ascii="Georgia" w:hAnsi="Georgia"/>
        </w:rPr>
      </w:pPr>
      <w:r w:rsidRPr="00714BCC">
        <w:rPr>
          <w:rFonts w:ascii="Georgia" w:hAnsi="Georgia"/>
        </w:rPr>
        <w:t xml:space="preserve">Inflammatory bowel disease comprising of </w:t>
      </w:r>
      <w:proofErr w:type="spellStart"/>
      <w:r w:rsidRPr="00714BCC">
        <w:rPr>
          <w:rFonts w:ascii="Georgia" w:hAnsi="Georgia"/>
        </w:rPr>
        <w:t>Crohn’s</w:t>
      </w:r>
      <w:proofErr w:type="spellEnd"/>
      <w:r w:rsidRPr="00714BCC">
        <w:rPr>
          <w:rFonts w:ascii="Georgia" w:hAnsi="Georgia"/>
        </w:rPr>
        <w:t xml:space="preserve"> disease and ulcerative colitis are chronic</w:t>
      </w:r>
      <w:r w:rsidRPr="00714BCC">
        <w:rPr>
          <w:rFonts w:ascii="Georgia" w:hAnsi="Georgia"/>
          <w:spacing w:val="1"/>
        </w:rPr>
        <w:t xml:space="preserve"> </w:t>
      </w:r>
      <w:r w:rsidRPr="00714BCC">
        <w:rPr>
          <w:rFonts w:ascii="Georgia" w:hAnsi="Georgia"/>
        </w:rPr>
        <w:t>diseases</w:t>
      </w:r>
      <w:r w:rsidRPr="00714BCC">
        <w:rPr>
          <w:rFonts w:ascii="Georgia" w:hAnsi="Georgia"/>
          <w:spacing w:val="-8"/>
        </w:rPr>
        <w:t xml:space="preserve"> </w:t>
      </w:r>
      <w:r w:rsidRPr="00714BCC">
        <w:rPr>
          <w:rFonts w:ascii="Georgia" w:hAnsi="Georgia"/>
        </w:rPr>
        <w:t>with</w:t>
      </w:r>
      <w:r w:rsidRPr="00714BCC">
        <w:rPr>
          <w:rFonts w:ascii="Georgia" w:hAnsi="Georgia"/>
          <w:spacing w:val="-6"/>
        </w:rPr>
        <w:t xml:space="preserve"> </w:t>
      </w:r>
      <w:r w:rsidRPr="00714BCC">
        <w:rPr>
          <w:rFonts w:ascii="Georgia" w:hAnsi="Georgia"/>
        </w:rPr>
        <w:t>a</w:t>
      </w:r>
      <w:r w:rsidRPr="00714BCC">
        <w:rPr>
          <w:rFonts w:ascii="Georgia" w:hAnsi="Georgia"/>
          <w:spacing w:val="-5"/>
        </w:rPr>
        <w:t xml:space="preserve"> </w:t>
      </w:r>
      <w:r w:rsidRPr="00714BCC">
        <w:rPr>
          <w:rFonts w:ascii="Georgia" w:hAnsi="Georgia"/>
        </w:rPr>
        <w:t>lifelong</w:t>
      </w:r>
      <w:r w:rsidRPr="00714BCC">
        <w:rPr>
          <w:rFonts w:ascii="Georgia" w:hAnsi="Georgia"/>
          <w:spacing w:val="-7"/>
        </w:rPr>
        <w:t xml:space="preserve"> </w:t>
      </w:r>
      <w:r w:rsidRPr="00714BCC">
        <w:rPr>
          <w:rFonts w:ascii="Georgia" w:hAnsi="Georgia"/>
        </w:rPr>
        <w:t>burden,</w:t>
      </w:r>
      <w:r w:rsidRPr="00714BCC">
        <w:rPr>
          <w:rFonts w:ascii="Georgia" w:hAnsi="Georgia"/>
          <w:spacing w:val="-6"/>
        </w:rPr>
        <w:t xml:space="preserve"> </w:t>
      </w:r>
      <w:r w:rsidRPr="00714BCC">
        <w:rPr>
          <w:rFonts w:ascii="Georgia" w:hAnsi="Georgia"/>
        </w:rPr>
        <w:t>and</w:t>
      </w:r>
      <w:r w:rsidRPr="00714BCC">
        <w:rPr>
          <w:rFonts w:ascii="Georgia" w:hAnsi="Georgia"/>
          <w:spacing w:val="-6"/>
        </w:rPr>
        <w:t xml:space="preserve"> </w:t>
      </w:r>
      <w:r w:rsidRPr="00714BCC">
        <w:rPr>
          <w:rFonts w:ascii="Georgia" w:hAnsi="Georgia"/>
        </w:rPr>
        <w:t>often</w:t>
      </w:r>
      <w:r w:rsidRPr="00714BCC">
        <w:rPr>
          <w:rFonts w:ascii="Georgia" w:hAnsi="Georgia"/>
          <w:spacing w:val="-6"/>
        </w:rPr>
        <w:t xml:space="preserve"> </w:t>
      </w:r>
      <w:r w:rsidRPr="00714BCC">
        <w:rPr>
          <w:rFonts w:ascii="Georgia" w:hAnsi="Georgia"/>
        </w:rPr>
        <w:t>need</w:t>
      </w:r>
      <w:r w:rsidRPr="00714BCC">
        <w:rPr>
          <w:rFonts w:ascii="Georgia" w:hAnsi="Georgia"/>
          <w:spacing w:val="-6"/>
        </w:rPr>
        <w:t xml:space="preserve"> </w:t>
      </w:r>
      <w:r w:rsidRPr="00714BCC">
        <w:rPr>
          <w:rFonts w:ascii="Georgia" w:hAnsi="Georgia"/>
        </w:rPr>
        <w:t>continuous</w:t>
      </w:r>
      <w:r w:rsidRPr="00714BCC">
        <w:rPr>
          <w:rFonts w:ascii="Georgia" w:hAnsi="Georgia"/>
          <w:spacing w:val="-7"/>
        </w:rPr>
        <w:t xml:space="preserve"> </w:t>
      </w:r>
      <w:r w:rsidRPr="00714BCC">
        <w:rPr>
          <w:rFonts w:ascii="Georgia" w:hAnsi="Georgia"/>
        </w:rPr>
        <w:t>treatment</w:t>
      </w:r>
      <w:r w:rsidRPr="00714BCC">
        <w:rPr>
          <w:rFonts w:ascii="Georgia" w:hAnsi="Georgia"/>
          <w:spacing w:val="-6"/>
        </w:rPr>
        <w:t xml:space="preserve"> </w:t>
      </w:r>
      <w:r w:rsidRPr="00714BCC">
        <w:rPr>
          <w:rFonts w:ascii="Georgia" w:hAnsi="Georgia"/>
        </w:rPr>
        <w:t>throughout</w:t>
      </w:r>
      <w:r w:rsidRPr="00714BCC">
        <w:rPr>
          <w:rFonts w:ascii="Georgia" w:hAnsi="Georgia"/>
          <w:spacing w:val="-6"/>
        </w:rPr>
        <w:t xml:space="preserve"> </w:t>
      </w:r>
      <w:r w:rsidRPr="00714BCC">
        <w:rPr>
          <w:rFonts w:ascii="Georgia" w:hAnsi="Georgia"/>
        </w:rPr>
        <w:t>a</w:t>
      </w:r>
      <w:r w:rsidRPr="00714BCC">
        <w:rPr>
          <w:rFonts w:ascii="Georgia" w:hAnsi="Georgia"/>
          <w:spacing w:val="-7"/>
        </w:rPr>
        <w:t xml:space="preserve"> </w:t>
      </w:r>
      <w:r w:rsidRPr="00714BCC">
        <w:rPr>
          <w:rFonts w:ascii="Georgia" w:hAnsi="Georgia"/>
        </w:rPr>
        <w:t>patient’s</w:t>
      </w:r>
      <w:r w:rsidRPr="00714BCC">
        <w:rPr>
          <w:rFonts w:ascii="Georgia" w:hAnsi="Georgia"/>
          <w:spacing w:val="-52"/>
        </w:rPr>
        <w:t xml:space="preserve"> </w:t>
      </w:r>
      <w:r w:rsidRPr="00714BCC">
        <w:rPr>
          <w:rFonts w:ascii="Georgia" w:hAnsi="Georgia"/>
        </w:rPr>
        <w:t xml:space="preserve">life. Data regarding drug costs in IBD patients are limited. No earlier </w:t>
      </w:r>
      <w:r w:rsidRPr="00714BCC">
        <w:rPr>
          <w:rFonts w:ascii="Georgia" w:hAnsi="Georgia"/>
        </w:rPr>
        <w:t>study has evaluated the</w:t>
      </w:r>
      <w:r w:rsidRPr="00714BCC">
        <w:rPr>
          <w:rFonts w:ascii="Georgia" w:hAnsi="Georgia"/>
          <w:spacing w:val="1"/>
        </w:rPr>
        <w:t xml:space="preserve"> </w:t>
      </w:r>
      <w:r w:rsidRPr="00714BCC">
        <w:rPr>
          <w:rFonts w:ascii="Georgia" w:hAnsi="Georgia"/>
        </w:rPr>
        <w:t>drug costs of IBD patients in Finland. Our objective in this study was to assess the costs of</w:t>
      </w:r>
      <w:r w:rsidRPr="00714BCC">
        <w:rPr>
          <w:rFonts w:ascii="Georgia" w:hAnsi="Georgia"/>
          <w:spacing w:val="1"/>
        </w:rPr>
        <w:t xml:space="preserve"> </w:t>
      </w:r>
      <w:r w:rsidRPr="00714BCC">
        <w:rPr>
          <w:rFonts w:ascii="Georgia" w:hAnsi="Georgia"/>
        </w:rPr>
        <w:t>commonly</w:t>
      </w:r>
      <w:r w:rsidRPr="00714BCC">
        <w:rPr>
          <w:rFonts w:ascii="Georgia" w:hAnsi="Georgia"/>
          <w:spacing w:val="-4"/>
        </w:rPr>
        <w:t xml:space="preserve"> </w:t>
      </w:r>
      <w:r w:rsidRPr="00714BCC">
        <w:rPr>
          <w:rFonts w:ascii="Georgia" w:hAnsi="Georgia"/>
        </w:rPr>
        <w:t>used</w:t>
      </w:r>
      <w:r w:rsidRPr="00714BCC">
        <w:rPr>
          <w:rFonts w:ascii="Georgia" w:hAnsi="Georgia"/>
          <w:spacing w:val="-1"/>
        </w:rPr>
        <w:t xml:space="preserve"> </w:t>
      </w:r>
      <w:r w:rsidRPr="00714BCC">
        <w:rPr>
          <w:rFonts w:ascii="Georgia" w:hAnsi="Georgia"/>
        </w:rPr>
        <w:t>drugs in</w:t>
      </w:r>
      <w:r w:rsidRPr="00714BCC">
        <w:rPr>
          <w:rFonts w:ascii="Georgia" w:hAnsi="Georgia"/>
          <w:spacing w:val="-2"/>
        </w:rPr>
        <w:t xml:space="preserve"> </w:t>
      </w:r>
      <w:r w:rsidRPr="00714BCC">
        <w:rPr>
          <w:rFonts w:ascii="Georgia" w:hAnsi="Georgia"/>
        </w:rPr>
        <w:t>IBD</w:t>
      </w:r>
      <w:r w:rsidRPr="00714BCC">
        <w:rPr>
          <w:rFonts w:ascii="Georgia" w:hAnsi="Georgia"/>
          <w:spacing w:val="1"/>
        </w:rPr>
        <w:t xml:space="preserve"> </w:t>
      </w:r>
      <w:r w:rsidRPr="00714BCC">
        <w:rPr>
          <w:rFonts w:ascii="Georgia" w:hAnsi="Georgia"/>
        </w:rPr>
        <w:t>patients.</w:t>
      </w:r>
    </w:p>
    <w:p w:rsidR="00FF7441" w:rsidRPr="00714BCC" w:rsidRDefault="00B337EF">
      <w:pPr>
        <w:spacing w:before="202"/>
        <w:ind w:left="140"/>
        <w:rPr>
          <w:rFonts w:ascii="Georgia" w:hAnsi="Georgia"/>
          <w:sz w:val="24"/>
          <w:szCs w:val="24"/>
        </w:rPr>
      </w:pPr>
      <w:r w:rsidRPr="00714BCC">
        <w:rPr>
          <w:rFonts w:ascii="Georgia" w:hAnsi="Georgia"/>
          <w:sz w:val="24"/>
          <w:szCs w:val="24"/>
        </w:rPr>
        <w:t>Methods:</w:t>
      </w:r>
    </w:p>
    <w:p w:rsidR="00FF7441" w:rsidRPr="00714BCC" w:rsidRDefault="00FF7441">
      <w:pPr>
        <w:pStyle w:val="BodyText"/>
        <w:spacing w:before="4"/>
        <w:rPr>
          <w:rFonts w:ascii="Georgia" w:hAnsi="Georgia"/>
        </w:rPr>
      </w:pPr>
    </w:p>
    <w:p w:rsidR="00FF7441" w:rsidRPr="00714BCC" w:rsidRDefault="00B337EF">
      <w:pPr>
        <w:pStyle w:val="BodyText"/>
        <w:spacing w:line="276" w:lineRule="auto"/>
        <w:ind w:left="140" w:right="134"/>
        <w:jc w:val="both"/>
        <w:rPr>
          <w:rFonts w:ascii="Georgia" w:hAnsi="Georgia"/>
        </w:rPr>
      </w:pPr>
      <w:r w:rsidRPr="00714BCC">
        <w:rPr>
          <w:rFonts w:ascii="Georgia" w:hAnsi="Georgia"/>
        </w:rPr>
        <w:t>A structured questionnaire, hospital records and national registers were combined to assess</w:t>
      </w:r>
      <w:r w:rsidRPr="00714BCC">
        <w:rPr>
          <w:rFonts w:ascii="Georgia" w:hAnsi="Georgia"/>
          <w:spacing w:val="1"/>
        </w:rPr>
        <w:t xml:space="preserve"> </w:t>
      </w:r>
      <w:r w:rsidRPr="00714BCC">
        <w:rPr>
          <w:rFonts w:ascii="Georgia" w:hAnsi="Georgia"/>
          <w:spacing w:val="-1"/>
        </w:rPr>
        <w:t>the</w:t>
      </w:r>
      <w:r w:rsidRPr="00714BCC">
        <w:rPr>
          <w:rFonts w:ascii="Georgia" w:hAnsi="Georgia"/>
          <w:spacing w:val="-13"/>
        </w:rPr>
        <w:t xml:space="preserve"> </w:t>
      </w:r>
      <w:r w:rsidRPr="00714BCC">
        <w:rPr>
          <w:rFonts w:ascii="Georgia" w:hAnsi="Georgia"/>
        </w:rPr>
        <w:t>true</w:t>
      </w:r>
      <w:r w:rsidRPr="00714BCC">
        <w:rPr>
          <w:rFonts w:ascii="Georgia" w:hAnsi="Georgia"/>
          <w:spacing w:val="-10"/>
        </w:rPr>
        <w:t xml:space="preserve"> </w:t>
      </w:r>
      <w:r w:rsidRPr="00714BCC">
        <w:rPr>
          <w:rFonts w:ascii="Georgia" w:hAnsi="Georgia"/>
        </w:rPr>
        <w:t>costs</w:t>
      </w:r>
      <w:r w:rsidRPr="00714BCC">
        <w:rPr>
          <w:rFonts w:ascii="Georgia" w:hAnsi="Georgia"/>
          <w:spacing w:val="-10"/>
        </w:rPr>
        <w:t xml:space="preserve"> </w:t>
      </w:r>
      <w:r w:rsidRPr="00714BCC">
        <w:rPr>
          <w:rFonts w:ascii="Georgia" w:hAnsi="Georgia"/>
        </w:rPr>
        <w:t>of</w:t>
      </w:r>
      <w:r w:rsidRPr="00714BCC">
        <w:rPr>
          <w:rFonts w:ascii="Georgia" w:hAnsi="Georgia"/>
          <w:spacing w:val="-12"/>
        </w:rPr>
        <w:t xml:space="preserve"> </w:t>
      </w:r>
      <w:r w:rsidRPr="00714BCC">
        <w:rPr>
          <w:rFonts w:ascii="Georgia" w:hAnsi="Georgia"/>
        </w:rPr>
        <w:t>drug</w:t>
      </w:r>
      <w:r w:rsidRPr="00714BCC">
        <w:rPr>
          <w:rFonts w:ascii="Georgia" w:hAnsi="Georgia"/>
          <w:spacing w:val="-13"/>
        </w:rPr>
        <w:t xml:space="preserve"> </w:t>
      </w:r>
      <w:r w:rsidRPr="00714BCC">
        <w:rPr>
          <w:rFonts w:ascii="Georgia" w:hAnsi="Georgia"/>
        </w:rPr>
        <w:t>purchases</w:t>
      </w:r>
      <w:r w:rsidRPr="00714BCC">
        <w:rPr>
          <w:rFonts w:ascii="Georgia" w:hAnsi="Georgia"/>
          <w:spacing w:val="-11"/>
        </w:rPr>
        <w:t xml:space="preserve"> </w:t>
      </w:r>
      <w:r w:rsidRPr="00714BCC">
        <w:rPr>
          <w:rFonts w:ascii="Georgia" w:hAnsi="Georgia"/>
        </w:rPr>
        <w:t>by</w:t>
      </w:r>
      <w:r w:rsidRPr="00714BCC">
        <w:rPr>
          <w:rFonts w:ascii="Georgia" w:hAnsi="Georgia"/>
          <w:spacing w:val="-11"/>
        </w:rPr>
        <w:t xml:space="preserve"> </w:t>
      </w:r>
      <w:r w:rsidRPr="00714BCC">
        <w:rPr>
          <w:rFonts w:ascii="Georgia" w:hAnsi="Georgia"/>
        </w:rPr>
        <w:t>IBD</w:t>
      </w:r>
      <w:r w:rsidRPr="00714BCC">
        <w:rPr>
          <w:rFonts w:ascii="Georgia" w:hAnsi="Georgia"/>
          <w:spacing w:val="-10"/>
        </w:rPr>
        <w:t xml:space="preserve"> </w:t>
      </w:r>
      <w:r w:rsidRPr="00714BCC">
        <w:rPr>
          <w:rFonts w:ascii="Georgia" w:hAnsi="Georgia"/>
        </w:rPr>
        <w:t>patients.</w:t>
      </w:r>
      <w:r w:rsidRPr="00714BCC">
        <w:rPr>
          <w:rFonts w:ascii="Georgia" w:hAnsi="Georgia"/>
          <w:spacing w:val="-11"/>
        </w:rPr>
        <w:t xml:space="preserve"> </w:t>
      </w:r>
      <w:r w:rsidRPr="00714BCC">
        <w:rPr>
          <w:rFonts w:ascii="Georgia" w:hAnsi="Georgia"/>
        </w:rPr>
        <w:t>The</w:t>
      </w:r>
      <w:r w:rsidRPr="00714BCC">
        <w:rPr>
          <w:rFonts w:ascii="Georgia" w:hAnsi="Georgia"/>
          <w:spacing w:val="-10"/>
        </w:rPr>
        <w:t xml:space="preserve"> </w:t>
      </w:r>
      <w:r w:rsidRPr="00714BCC">
        <w:rPr>
          <w:rFonts w:ascii="Georgia" w:hAnsi="Georgia"/>
        </w:rPr>
        <w:t>study</w:t>
      </w:r>
      <w:r w:rsidRPr="00714BCC">
        <w:rPr>
          <w:rFonts w:ascii="Georgia" w:hAnsi="Georgia"/>
          <w:spacing w:val="-7"/>
        </w:rPr>
        <w:t xml:space="preserve"> </w:t>
      </w:r>
      <w:r w:rsidRPr="00714BCC">
        <w:rPr>
          <w:rFonts w:ascii="Georgia" w:hAnsi="Georgia"/>
        </w:rPr>
        <w:t>sample</w:t>
      </w:r>
      <w:r w:rsidRPr="00714BCC">
        <w:rPr>
          <w:rFonts w:ascii="Georgia" w:hAnsi="Georgia"/>
          <w:spacing w:val="-9"/>
        </w:rPr>
        <w:t xml:space="preserve"> </w:t>
      </w:r>
      <w:r w:rsidRPr="00714BCC">
        <w:rPr>
          <w:rFonts w:ascii="Georgia" w:hAnsi="Georgia"/>
        </w:rPr>
        <w:t>comprised</w:t>
      </w:r>
      <w:r w:rsidRPr="00714BCC">
        <w:rPr>
          <w:rFonts w:ascii="Georgia" w:hAnsi="Georgia"/>
          <w:spacing w:val="-10"/>
        </w:rPr>
        <w:t xml:space="preserve"> </w:t>
      </w:r>
      <w:r w:rsidRPr="00714BCC">
        <w:rPr>
          <w:rFonts w:ascii="Georgia" w:hAnsi="Georgia"/>
        </w:rPr>
        <w:t>of</w:t>
      </w:r>
      <w:r w:rsidRPr="00714BCC">
        <w:rPr>
          <w:rFonts w:ascii="Georgia" w:hAnsi="Georgia"/>
          <w:spacing w:val="-11"/>
        </w:rPr>
        <w:t xml:space="preserve"> </w:t>
      </w:r>
      <w:r w:rsidRPr="00714BCC">
        <w:rPr>
          <w:rFonts w:ascii="Georgia" w:hAnsi="Georgia"/>
        </w:rPr>
        <w:t>561</w:t>
      </w:r>
      <w:r w:rsidRPr="00714BCC">
        <w:rPr>
          <w:rFonts w:ascii="Georgia" w:hAnsi="Georgia"/>
          <w:spacing w:val="-13"/>
        </w:rPr>
        <w:t xml:space="preserve"> </w:t>
      </w:r>
      <w:r w:rsidRPr="00714BCC">
        <w:rPr>
          <w:rFonts w:ascii="Georgia" w:hAnsi="Georgia"/>
        </w:rPr>
        <w:t>patients.</w:t>
      </w:r>
    </w:p>
    <w:p w:rsidR="00FF7441" w:rsidRPr="00714BCC" w:rsidRDefault="00B337EF">
      <w:pPr>
        <w:spacing w:before="200"/>
        <w:ind w:left="140"/>
        <w:rPr>
          <w:rFonts w:ascii="Georgia" w:hAnsi="Georgia"/>
          <w:sz w:val="24"/>
          <w:szCs w:val="24"/>
        </w:rPr>
      </w:pPr>
      <w:r w:rsidRPr="00714BCC">
        <w:rPr>
          <w:rFonts w:ascii="Georgia" w:hAnsi="Georgia"/>
          <w:sz w:val="24"/>
          <w:szCs w:val="24"/>
        </w:rPr>
        <w:t>Results:</w:t>
      </w:r>
    </w:p>
    <w:p w:rsidR="00FF7441" w:rsidRPr="00714BCC" w:rsidRDefault="00B337EF">
      <w:pPr>
        <w:pStyle w:val="BodyText"/>
        <w:spacing w:before="6"/>
        <w:rPr>
          <w:rFonts w:ascii="Georgia" w:hAnsi="Georgia"/>
        </w:rPr>
      </w:pPr>
      <w:r w:rsidRPr="00714BCC">
        <w:rPr>
          <w:rFonts w:ascii="Georgia" w:hAnsi="Georgia"/>
        </w:rPr>
        <w:pict>
          <v:group id="_x0000_s1026" style="position:absolute;margin-left:71.6pt;margin-top:11.45pt;width:432.75pt;height:252.75pt;z-index:-15728128;mso-wrap-distance-left:0;mso-wrap-distance-right:0;mso-position-horizontal-relative:page" coordorigin="1432,229" coordsize="8655,50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0" type="#_x0000_t75" style="position:absolute;left:2594;top:1020;width:7010;height:3311">
              <v:imagedata r:id="rId5" o:title=""/>
            </v:shape>
            <v:rect id="_x0000_s1039" style="position:absolute;left:5124;top:4938;width:99;height:99" fillcolor="#4471c4" stroked="f"/>
            <v:rect id="_x0000_s1038" style="position:absolute;left:1440;top:236;width:8640;height:5040" filled="f" strokecolor="#d9d9d9" strokeweight=".26467mm"/>
            <v:shapetype id="_x0000_t202" coordsize="21600,21600" o:spt="202" path="m,l,21600r21600,l21600,xe">
              <v:stroke joinstyle="miter"/>
              <v:path gradientshapeok="t" o:connecttype="rect"/>
            </v:shapetype>
            <v:shape id="_x0000_s1037" type="#_x0000_t202" style="position:absolute;left:4100;top:443;width:3339;height:281" filled="f" stroked="f">
              <v:textbox inset="0,0,0,0">
                <w:txbxContent>
                  <w:p w:rsidR="00FF7441" w:rsidRDefault="00B337EF">
                    <w:pPr>
                      <w:spacing w:line="281" w:lineRule="exact"/>
                      <w:rPr>
                        <w:sz w:val="28"/>
                      </w:rPr>
                    </w:pPr>
                    <w:r>
                      <w:rPr>
                        <w:color w:val="585858"/>
                        <w:sz w:val="28"/>
                      </w:rPr>
                      <w:t>Total</w:t>
                    </w:r>
                    <w:r>
                      <w:rPr>
                        <w:color w:val="585858"/>
                        <w:spacing w:val="-12"/>
                        <w:sz w:val="28"/>
                      </w:rPr>
                      <w:t xml:space="preserve"> </w:t>
                    </w:r>
                    <w:r>
                      <w:rPr>
                        <w:color w:val="585858"/>
                        <w:sz w:val="28"/>
                      </w:rPr>
                      <w:t>mean</w:t>
                    </w:r>
                    <w:r>
                      <w:rPr>
                        <w:color w:val="585858"/>
                        <w:spacing w:val="-11"/>
                        <w:sz w:val="28"/>
                      </w:rPr>
                      <w:t xml:space="preserve"> </w:t>
                    </w:r>
                    <w:r>
                      <w:rPr>
                        <w:color w:val="585858"/>
                        <w:sz w:val="28"/>
                      </w:rPr>
                      <w:t>annual</w:t>
                    </w:r>
                    <w:r>
                      <w:rPr>
                        <w:color w:val="585858"/>
                        <w:spacing w:val="-7"/>
                        <w:sz w:val="28"/>
                      </w:rPr>
                      <w:t xml:space="preserve"> </w:t>
                    </w:r>
                    <w:r>
                      <w:rPr>
                        <w:color w:val="585858"/>
                        <w:sz w:val="28"/>
                      </w:rPr>
                      <w:t>drug</w:t>
                    </w:r>
                    <w:r>
                      <w:rPr>
                        <w:color w:val="585858"/>
                        <w:spacing w:val="-8"/>
                        <w:sz w:val="28"/>
                      </w:rPr>
                      <w:t xml:space="preserve"> </w:t>
                    </w:r>
                    <w:r>
                      <w:rPr>
                        <w:color w:val="585858"/>
                        <w:sz w:val="28"/>
                      </w:rPr>
                      <w:t>costs</w:t>
                    </w:r>
                  </w:p>
                </w:txbxContent>
              </v:textbox>
            </v:shape>
            <v:shape id="_x0000_s1036" type="#_x0000_t202" style="position:absolute;left:1809;top:1299;width:613;height:180" filled="f" stroked="f">
              <v:textbox inset="0,0,0,0">
                <w:txbxContent>
                  <w:p w:rsidR="00FF7441" w:rsidRDefault="00B337EF">
                    <w:pPr>
                      <w:spacing w:line="180" w:lineRule="exact"/>
                      <w:rPr>
                        <w:sz w:val="18"/>
                      </w:rPr>
                    </w:pPr>
                    <w:r>
                      <w:rPr>
                        <w:color w:val="585858"/>
                        <w:sz w:val="18"/>
                      </w:rPr>
                      <w:t>€2500</w:t>
                    </w:r>
                    <w:proofErr w:type="gramStart"/>
                    <w:r>
                      <w:rPr>
                        <w:color w:val="585858"/>
                        <w:sz w:val="18"/>
                      </w:rPr>
                      <w:t>,0</w:t>
                    </w:r>
                    <w:proofErr w:type="gramEnd"/>
                  </w:p>
                </w:txbxContent>
              </v:textbox>
            </v:shape>
            <v:shape id="_x0000_s1035" type="#_x0000_t202" style="position:absolute;left:1809;top:1889;width:613;height:180" filled="f" stroked="f">
              <v:textbox inset="0,0,0,0">
                <w:txbxContent>
                  <w:p w:rsidR="00FF7441" w:rsidRDefault="00B337EF">
                    <w:pPr>
                      <w:spacing w:line="180" w:lineRule="exact"/>
                      <w:rPr>
                        <w:sz w:val="18"/>
                      </w:rPr>
                    </w:pPr>
                    <w:r>
                      <w:rPr>
                        <w:color w:val="585858"/>
                        <w:sz w:val="18"/>
                      </w:rPr>
                      <w:t>€2000</w:t>
                    </w:r>
                    <w:proofErr w:type="gramStart"/>
                    <w:r>
                      <w:rPr>
                        <w:color w:val="585858"/>
                        <w:sz w:val="18"/>
                      </w:rPr>
                      <w:t>,0</w:t>
                    </w:r>
                    <w:proofErr w:type="gramEnd"/>
                  </w:p>
                </w:txbxContent>
              </v:textbox>
            </v:shape>
            <v:shape id="_x0000_s1034" type="#_x0000_t202" style="position:absolute;left:1809;top:2478;width:613;height:180" filled="f" stroked="f">
              <v:textbox inset="0,0,0,0">
                <w:txbxContent>
                  <w:p w:rsidR="00FF7441" w:rsidRDefault="00B337EF">
                    <w:pPr>
                      <w:spacing w:line="180" w:lineRule="exact"/>
                      <w:rPr>
                        <w:sz w:val="18"/>
                      </w:rPr>
                    </w:pPr>
                    <w:r>
                      <w:rPr>
                        <w:color w:val="585858"/>
                        <w:sz w:val="18"/>
                      </w:rPr>
                      <w:t>€1500</w:t>
                    </w:r>
                    <w:proofErr w:type="gramStart"/>
                    <w:r>
                      <w:rPr>
                        <w:color w:val="585858"/>
                        <w:sz w:val="18"/>
                      </w:rPr>
                      <w:t>,0</w:t>
                    </w:r>
                    <w:proofErr w:type="gramEnd"/>
                  </w:p>
                </w:txbxContent>
              </v:textbox>
            </v:shape>
            <v:shape id="_x0000_s1033" type="#_x0000_t202" style="position:absolute;left:1809;top:3067;width:613;height:180" filled="f" stroked="f">
              <v:textbox inset="0,0,0,0">
                <w:txbxContent>
                  <w:p w:rsidR="00FF7441" w:rsidRDefault="00B337EF">
                    <w:pPr>
                      <w:spacing w:line="180" w:lineRule="exact"/>
                      <w:rPr>
                        <w:sz w:val="18"/>
                      </w:rPr>
                    </w:pPr>
                    <w:r>
                      <w:rPr>
                        <w:color w:val="585858"/>
                        <w:sz w:val="18"/>
                      </w:rPr>
                      <w:t>€1000</w:t>
                    </w:r>
                    <w:proofErr w:type="gramStart"/>
                    <w:r>
                      <w:rPr>
                        <w:color w:val="585858"/>
                        <w:sz w:val="18"/>
                      </w:rPr>
                      <w:t>,0</w:t>
                    </w:r>
                    <w:proofErr w:type="gramEnd"/>
                  </w:p>
                </w:txbxContent>
              </v:textbox>
            </v:shape>
            <v:shape id="_x0000_s1032" type="#_x0000_t202" style="position:absolute;left:1900;top:3657;width:522;height:180" filled="f" stroked="f">
              <v:textbox inset="0,0,0,0">
                <w:txbxContent>
                  <w:p w:rsidR="00FF7441" w:rsidRDefault="00B337EF">
                    <w:pPr>
                      <w:spacing w:line="180" w:lineRule="exact"/>
                      <w:rPr>
                        <w:sz w:val="18"/>
                      </w:rPr>
                    </w:pPr>
                    <w:r>
                      <w:rPr>
                        <w:color w:val="585858"/>
                        <w:sz w:val="18"/>
                      </w:rPr>
                      <w:t>€500</w:t>
                    </w:r>
                    <w:proofErr w:type="gramStart"/>
                    <w:r>
                      <w:rPr>
                        <w:color w:val="585858"/>
                        <w:sz w:val="18"/>
                      </w:rPr>
                      <w:t>,0</w:t>
                    </w:r>
                    <w:proofErr w:type="gramEnd"/>
                  </w:p>
                </w:txbxContent>
              </v:textbox>
            </v:shape>
            <v:shape id="_x0000_s1031" type="#_x0000_t202" style="position:absolute;left:2174;top:4246;width:248;height:180" filled="f" stroked="f">
              <v:textbox inset="0,0,0,0">
                <w:txbxContent>
                  <w:p w:rsidR="00FF7441" w:rsidRDefault="00B337EF">
                    <w:pPr>
                      <w:spacing w:line="180" w:lineRule="exact"/>
                      <w:rPr>
                        <w:sz w:val="18"/>
                      </w:rPr>
                    </w:pPr>
                    <w:r>
                      <w:rPr>
                        <w:color w:val="585858"/>
                        <w:sz w:val="18"/>
                      </w:rPr>
                      <w:t>€</w:t>
                    </w:r>
                    <w:proofErr w:type="gramStart"/>
                    <w:r>
                      <w:rPr>
                        <w:color w:val="585858"/>
                        <w:sz w:val="18"/>
                      </w:rPr>
                      <w:t>,0</w:t>
                    </w:r>
                    <w:proofErr w:type="gramEnd"/>
                  </w:p>
                </w:txbxContent>
              </v:textbox>
            </v:shape>
            <v:shape id="_x0000_s1030" type="#_x0000_t202" style="position:absolute;left:2871;top:4471;width:3587;height:180" filled="f" stroked="f">
              <v:textbox inset="0,0,0,0">
                <w:txbxContent>
                  <w:p w:rsidR="00FF7441" w:rsidRDefault="00B337EF">
                    <w:pPr>
                      <w:tabs>
                        <w:tab w:val="left" w:pos="1134"/>
                      </w:tabs>
                      <w:spacing w:line="180" w:lineRule="exact"/>
                      <w:rPr>
                        <w:sz w:val="18"/>
                      </w:rPr>
                    </w:pPr>
                    <w:r>
                      <w:rPr>
                        <w:color w:val="585858"/>
                        <w:sz w:val="18"/>
                      </w:rPr>
                      <w:t>Total</w:t>
                    </w:r>
                    <w:r>
                      <w:rPr>
                        <w:color w:val="585858"/>
                        <w:spacing w:val="-5"/>
                        <w:sz w:val="18"/>
                      </w:rPr>
                      <w:t xml:space="preserve"> </w:t>
                    </w:r>
                    <w:r>
                      <w:rPr>
                        <w:color w:val="585858"/>
                        <w:sz w:val="18"/>
                      </w:rPr>
                      <w:t>costs</w:t>
                    </w:r>
                    <w:r>
                      <w:rPr>
                        <w:color w:val="585858"/>
                        <w:sz w:val="18"/>
                      </w:rPr>
                      <w:tab/>
                    </w:r>
                    <w:proofErr w:type="spellStart"/>
                    <w:r>
                      <w:rPr>
                        <w:color w:val="585858"/>
                        <w:sz w:val="18"/>
                      </w:rPr>
                      <w:t>Crohn's</w:t>
                    </w:r>
                    <w:proofErr w:type="spellEnd"/>
                    <w:r>
                      <w:rPr>
                        <w:color w:val="585858"/>
                        <w:spacing w:val="-3"/>
                        <w:sz w:val="18"/>
                      </w:rPr>
                      <w:t xml:space="preserve"> </w:t>
                    </w:r>
                    <w:r>
                      <w:rPr>
                        <w:color w:val="585858"/>
                        <w:sz w:val="18"/>
                      </w:rPr>
                      <w:t xml:space="preserve">disease   </w:t>
                    </w:r>
                    <w:r>
                      <w:rPr>
                        <w:color w:val="585858"/>
                        <w:spacing w:val="7"/>
                        <w:sz w:val="18"/>
                      </w:rPr>
                      <w:t xml:space="preserve"> </w:t>
                    </w:r>
                    <w:r>
                      <w:rPr>
                        <w:color w:val="585858"/>
                        <w:sz w:val="18"/>
                      </w:rPr>
                      <w:t>Colitis</w:t>
                    </w:r>
                    <w:r>
                      <w:rPr>
                        <w:color w:val="585858"/>
                        <w:spacing w:val="-1"/>
                        <w:sz w:val="18"/>
                      </w:rPr>
                      <w:t xml:space="preserve"> </w:t>
                    </w:r>
                    <w:proofErr w:type="spellStart"/>
                    <w:r>
                      <w:rPr>
                        <w:color w:val="585858"/>
                        <w:sz w:val="18"/>
                      </w:rPr>
                      <w:t>Ulcerosa</w:t>
                    </w:r>
                    <w:proofErr w:type="spellEnd"/>
                  </w:p>
                </w:txbxContent>
              </v:textbox>
            </v:shape>
            <v:shape id="_x0000_s1029" type="#_x0000_t202" style="position:absolute;left:7016;top:4471;width:357;height:180" filled="f" stroked="f">
              <v:textbox inset="0,0,0,0">
                <w:txbxContent>
                  <w:p w:rsidR="00FF7441" w:rsidRDefault="00B337EF">
                    <w:pPr>
                      <w:spacing w:line="180" w:lineRule="exact"/>
                      <w:rPr>
                        <w:sz w:val="18"/>
                      </w:rPr>
                    </w:pPr>
                    <w:r>
                      <w:rPr>
                        <w:color w:val="585858"/>
                        <w:sz w:val="18"/>
                      </w:rPr>
                      <w:t>Men</w:t>
                    </w:r>
                  </w:p>
                </w:txbxContent>
              </v:textbox>
            </v:shape>
            <v:shape id="_x0000_s1028" type="#_x0000_t202" style="position:absolute;left:8201;top:4471;width:604;height:180" filled="f" stroked="f">
              <v:textbox inset="0,0,0,0">
                <w:txbxContent>
                  <w:p w:rsidR="00FF7441" w:rsidRDefault="00B337EF">
                    <w:pPr>
                      <w:spacing w:line="180" w:lineRule="exact"/>
                      <w:rPr>
                        <w:sz w:val="18"/>
                      </w:rPr>
                    </w:pPr>
                    <w:r>
                      <w:rPr>
                        <w:color w:val="585858"/>
                        <w:sz w:val="18"/>
                      </w:rPr>
                      <w:t>Women</w:t>
                    </w:r>
                  </w:p>
                </w:txbxContent>
              </v:textbox>
            </v:shape>
            <v:shape id="_x0000_s1027" type="#_x0000_t202" style="position:absolute;left:5266;top:4905;width:1218;height:180" filled="f" stroked="f">
              <v:textbox inset="0,0,0,0">
                <w:txbxContent>
                  <w:p w:rsidR="00FF7441" w:rsidRDefault="00B337EF">
                    <w:pPr>
                      <w:spacing w:line="180" w:lineRule="exact"/>
                      <w:rPr>
                        <w:sz w:val="18"/>
                      </w:rPr>
                    </w:pPr>
                    <w:r>
                      <w:rPr>
                        <w:color w:val="585858"/>
                        <w:sz w:val="18"/>
                      </w:rPr>
                      <w:t>Per</w:t>
                    </w:r>
                    <w:r>
                      <w:rPr>
                        <w:color w:val="585858"/>
                        <w:spacing w:val="-5"/>
                        <w:sz w:val="18"/>
                      </w:rPr>
                      <w:t xml:space="preserve"> </w:t>
                    </w:r>
                    <w:r>
                      <w:rPr>
                        <w:color w:val="585858"/>
                        <w:sz w:val="18"/>
                      </w:rPr>
                      <w:t>patient/year</w:t>
                    </w:r>
                  </w:p>
                </w:txbxContent>
              </v:textbox>
            </v:shape>
            <w10:wrap type="topAndBottom" anchorx="page"/>
          </v:group>
        </w:pict>
      </w:r>
    </w:p>
    <w:p w:rsidR="00FF7441" w:rsidRPr="00714BCC" w:rsidRDefault="00FF7441">
      <w:pPr>
        <w:pStyle w:val="BodyText"/>
        <w:spacing w:before="6"/>
        <w:rPr>
          <w:rFonts w:ascii="Georgia" w:hAnsi="Georgia"/>
        </w:rPr>
      </w:pPr>
    </w:p>
    <w:p w:rsidR="00FF7441" w:rsidRPr="00714BCC" w:rsidRDefault="00B337EF">
      <w:pPr>
        <w:pStyle w:val="BodyText"/>
        <w:spacing w:line="276" w:lineRule="auto"/>
        <w:ind w:left="140" w:right="138"/>
        <w:jc w:val="both"/>
        <w:rPr>
          <w:rFonts w:ascii="Georgia" w:hAnsi="Georgia"/>
        </w:rPr>
      </w:pPr>
      <w:r w:rsidRPr="00714BCC">
        <w:rPr>
          <w:rFonts w:ascii="Georgia" w:hAnsi="Georgia"/>
        </w:rPr>
        <w:t>Total</w:t>
      </w:r>
      <w:r w:rsidRPr="00714BCC">
        <w:rPr>
          <w:rFonts w:ascii="Georgia" w:hAnsi="Georgia"/>
          <w:spacing w:val="-5"/>
        </w:rPr>
        <w:t xml:space="preserve"> </w:t>
      </w:r>
      <w:r w:rsidRPr="00714BCC">
        <w:rPr>
          <w:rFonts w:ascii="Georgia" w:hAnsi="Georgia"/>
        </w:rPr>
        <w:t>annual</w:t>
      </w:r>
      <w:r w:rsidRPr="00714BCC">
        <w:rPr>
          <w:rFonts w:ascii="Georgia" w:hAnsi="Georgia"/>
          <w:spacing w:val="-4"/>
        </w:rPr>
        <w:t xml:space="preserve"> </w:t>
      </w:r>
      <w:r w:rsidRPr="00714BCC">
        <w:rPr>
          <w:rFonts w:ascii="Georgia" w:hAnsi="Georgia"/>
        </w:rPr>
        <w:t>mean</w:t>
      </w:r>
      <w:r w:rsidRPr="00714BCC">
        <w:rPr>
          <w:rFonts w:ascii="Georgia" w:hAnsi="Georgia"/>
          <w:spacing w:val="-5"/>
        </w:rPr>
        <w:t xml:space="preserve"> </w:t>
      </w:r>
      <w:r w:rsidRPr="00714BCC">
        <w:rPr>
          <w:rFonts w:ascii="Georgia" w:hAnsi="Georgia"/>
        </w:rPr>
        <w:t>drug</w:t>
      </w:r>
      <w:r w:rsidRPr="00714BCC">
        <w:rPr>
          <w:rFonts w:ascii="Georgia" w:hAnsi="Georgia"/>
          <w:spacing w:val="-7"/>
        </w:rPr>
        <w:t xml:space="preserve"> </w:t>
      </w:r>
      <w:r w:rsidRPr="00714BCC">
        <w:rPr>
          <w:rFonts w:ascii="Georgia" w:hAnsi="Georgia"/>
        </w:rPr>
        <w:t>costs</w:t>
      </w:r>
      <w:r w:rsidRPr="00714BCC">
        <w:rPr>
          <w:rFonts w:ascii="Georgia" w:hAnsi="Georgia"/>
          <w:spacing w:val="-4"/>
        </w:rPr>
        <w:t xml:space="preserve"> </w:t>
      </w:r>
      <w:r w:rsidRPr="00714BCC">
        <w:rPr>
          <w:rFonts w:ascii="Georgia" w:hAnsi="Georgia"/>
        </w:rPr>
        <w:t>were</w:t>
      </w:r>
      <w:r w:rsidRPr="00714BCC">
        <w:rPr>
          <w:rFonts w:ascii="Georgia" w:hAnsi="Georgia"/>
          <w:spacing w:val="-4"/>
        </w:rPr>
        <w:t xml:space="preserve"> </w:t>
      </w:r>
      <w:r w:rsidRPr="00714BCC">
        <w:rPr>
          <w:rFonts w:ascii="Georgia" w:hAnsi="Georgia"/>
        </w:rPr>
        <w:t>1428</w:t>
      </w:r>
      <w:r w:rsidRPr="00714BCC">
        <w:rPr>
          <w:rFonts w:ascii="Georgia" w:hAnsi="Georgia"/>
          <w:spacing w:val="-3"/>
        </w:rPr>
        <w:t xml:space="preserve"> </w:t>
      </w:r>
      <w:r w:rsidRPr="00714BCC">
        <w:rPr>
          <w:rFonts w:ascii="Georgia" w:hAnsi="Georgia"/>
        </w:rPr>
        <w:t>€/patient.</w:t>
      </w:r>
      <w:r w:rsidRPr="00714BCC">
        <w:rPr>
          <w:rFonts w:ascii="Georgia" w:hAnsi="Georgia"/>
          <w:spacing w:val="-5"/>
        </w:rPr>
        <w:t xml:space="preserve"> </w:t>
      </w:r>
      <w:r w:rsidRPr="00714BCC">
        <w:rPr>
          <w:rFonts w:ascii="Georgia" w:hAnsi="Georgia"/>
        </w:rPr>
        <w:t>CD</w:t>
      </w:r>
      <w:r w:rsidRPr="00714BCC">
        <w:rPr>
          <w:rFonts w:ascii="Georgia" w:hAnsi="Georgia"/>
          <w:spacing w:val="-4"/>
        </w:rPr>
        <w:t xml:space="preserve"> </w:t>
      </w:r>
      <w:r w:rsidRPr="00714BCC">
        <w:rPr>
          <w:rFonts w:ascii="Georgia" w:hAnsi="Georgia"/>
        </w:rPr>
        <w:t>patients</w:t>
      </w:r>
      <w:r w:rsidRPr="00714BCC">
        <w:rPr>
          <w:rFonts w:ascii="Georgia" w:hAnsi="Georgia"/>
          <w:spacing w:val="-4"/>
        </w:rPr>
        <w:t xml:space="preserve"> </w:t>
      </w:r>
      <w:r w:rsidRPr="00714BCC">
        <w:rPr>
          <w:rFonts w:ascii="Georgia" w:hAnsi="Georgia"/>
        </w:rPr>
        <w:t>had</w:t>
      </w:r>
      <w:r w:rsidRPr="00714BCC">
        <w:rPr>
          <w:rFonts w:ascii="Georgia" w:hAnsi="Georgia"/>
          <w:spacing w:val="-3"/>
        </w:rPr>
        <w:t xml:space="preserve"> </w:t>
      </w:r>
      <w:r w:rsidRPr="00714BCC">
        <w:rPr>
          <w:rFonts w:ascii="Georgia" w:hAnsi="Georgia"/>
        </w:rPr>
        <w:t>higher</w:t>
      </w:r>
      <w:r w:rsidRPr="00714BCC">
        <w:rPr>
          <w:rFonts w:ascii="Georgia" w:hAnsi="Georgia"/>
          <w:spacing w:val="-1"/>
        </w:rPr>
        <w:t xml:space="preserve"> </w:t>
      </w:r>
      <w:r w:rsidRPr="00714BCC">
        <w:rPr>
          <w:rFonts w:ascii="Georgia" w:hAnsi="Georgia"/>
        </w:rPr>
        <w:t>annual</w:t>
      </w:r>
      <w:r w:rsidRPr="00714BCC">
        <w:rPr>
          <w:rFonts w:ascii="Georgia" w:hAnsi="Georgia"/>
          <w:spacing w:val="-4"/>
        </w:rPr>
        <w:t xml:space="preserve"> </w:t>
      </w:r>
      <w:r w:rsidRPr="00714BCC">
        <w:rPr>
          <w:rFonts w:ascii="Georgia" w:hAnsi="Georgia"/>
        </w:rPr>
        <w:t>costs</w:t>
      </w:r>
      <w:r w:rsidRPr="00714BCC">
        <w:rPr>
          <w:rFonts w:ascii="Georgia" w:hAnsi="Georgia"/>
          <w:spacing w:val="-4"/>
        </w:rPr>
        <w:t xml:space="preserve"> </w:t>
      </w:r>
      <w:r w:rsidRPr="00714BCC">
        <w:rPr>
          <w:rFonts w:ascii="Georgia" w:hAnsi="Georgia"/>
        </w:rPr>
        <w:t>than</w:t>
      </w:r>
      <w:r w:rsidRPr="00714BCC">
        <w:rPr>
          <w:rFonts w:ascii="Georgia" w:hAnsi="Georgia"/>
          <w:spacing w:val="-52"/>
        </w:rPr>
        <w:t xml:space="preserve"> </w:t>
      </w:r>
      <w:r w:rsidRPr="00714BCC">
        <w:rPr>
          <w:rFonts w:ascii="Georgia" w:hAnsi="Georgia"/>
        </w:rPr>
        <w:t>UC</w:t>
      </w:r>
      <w:r w:rsidRPr="00714BCC">
        <w:rPr>
          <w:rFonts w:ascii="Georgia" w:hAnsi="Georgia"/>
          <w:spacing w:val="1"/>
        </w:rPr>
        <w:t xml:space="preserve"> </w:t>
      </w:r>
      <w:r w:rsidRPr="00714BCC">
        <w:rPr>
          <w:rFonts w:ascii="Georgia" w:hAnsi="Georgia"/>
        </w:rPr>
        <w:t>patients,</w:t>
      </w:r>
      <w:r w:rsidRPr="00714BCC">
        <w:rPr>
          <w:rFonts w:ascii="Georgia" w:hAnsi="Georgia"/>
          <w:spacing w:val="1"/>
        </w:rPr>
        <w:t xml:space="preserve"> </w:t>
      </w:r>
      <w:r w:rsidRPr="00714BCC">
        <w:rPr>
          <w:rFonts w:ascii="Georgia" w:hAnsi="Georgia"/>
        </w:rPr>
        <w:t>2369€</w:t>
      </w:r>
      <w:r w:rsidRPr="00714BCC">
        <w:rPr>
          <w:rFonts w:ascii="Georgia" w:hAnsi="Georgia"/>
          <w:spacing w:val="1"/>
        </w:rPr>
        <w:t xml:space="preserve"> </w:t>
      </w:r>
      <w:r w:rsidRPr="00714BCC">
        <w:rPr>
          <w:rFonts w:ascii="Georgia" w:hAnsi="Georgia"/>
        </w:rPr>
        <w:t>and</w:t>
      </w:r>
      <w:r w:rsidRPr="00714BCC">
        <w:rPr>
          <w:rFonts w:ascii="Georgia" w:hAnsi="Georgia"/>
          <w:spacing w:val="1"/>
        </w:rPr>
        <w:t xml:space="preserve"> </w:t>
      </w:r>
      <w:r w:rsidRPr="00714BCC">
        <w:rPr>
          <w:rFonts w:ascii="Georgia" w:hAnsi="Georgia"/>
        </w:rPr>
        <w:t>902€,</w:t>
      </w:r>
      <w:r w:rsidRPr="00714BCC">
        <w:rPr>
          <w:rFonts w:ascii="Georgia" w:hAnsi="Georgia"/>
          <w:spacing w:val="1"/>
        </w:rPr>
        <w:t xml:space="preserve"> </w:t>
      </w:r>
      <w:r w:rsidRPr="00714BCC">
        <w:rPr>
          <w:rFonts w:ascii="Georgia" w:hAnsi="Georgia"/>
        </w:rPr>
        <w:t>respectively.</w:t>
      </w:r>
      <w:r w:rsidRPr="00714BCC">
        <w:rPr>
          <w:rFonts w:ascii="Georgia" w:hAnsi="Georgia"/>
          <w:spacing w:val="1"/>
        </w:rPr>
        <w:t xml:space="preserve"> </w:t>
      </w:r>
      <w:r w:rsidRPr="00714BCC">
        <w:rPr>
          <w:rFonts w:ascii="Georgia" w:hAnsi="Georgia"/>
        </w:rPr>
        <w:t>CD</w:t>
      </w:r>
      <w:r w:rsidRPr="00714BCC">
        <w:rPr>
          <w:rFonts w:ascii="Georgia" w:hAnsi="Georgia"/>
          <w:spacing w:val="1"/>
        </w:rPr>
        <w:t xml:space="preserve"> </w:t>
      </w:r>
      <w:r w:rsidRPr="00714BCC">
        <w:rPr>
          <w:rFonts w:ascii="Georgia" w:hAnsi="Georgia"/>
        </w:rPr>
        <w:t>patients</w:t>
      </w:r>
      <w:r w:rsidRPr="00714BCC">
        <w:rPr>
          <w:rFonts w:ascii="Georgia" w:hAnsi="Georgia"/>
          <w:spacing w:val="1"/>
        </w:rPr>
        <w:t xml:space="preserve"> </w:t>
      </w:r>
      <w:r w:rsidRPr="00714BCC">
        <w:rPr>
          <w:rFonts w:ascii="Georgia" w:hAnsi="Georgia"/>
        </w:rPr>
        <w:t>using</w:t>
      </w:r>
      <w:r w:rsidRPr="00714BCC">
        <w:rPr>
          <w:rFonts w:ascii="Georgia" w:hAnsi="Georgia"/>
          <w:spacing w:val="1"/>
        </w:rPr>
        <w:t xml:space="preserve"> </w:t>
      </w:r>
      <w:proofErr w:type="spellStart"/>
      <w:r w:rsidRPr="00714BCC">
        <w:rPr>
          <w:rFonts w:ascii="Georgia" w:hAnsi="Georgia"/>
        </w:rPr>
        <w:t>immunosuppressants</w:t>
      </w:r>
      <w:proofErr w:type="spellEnd"/>
      <w:r w:rsidRPr="00714BCC">
        <w:rPr>
          <w:rFonts w:ascii="Georgia" w:hAnsi="Georgia"/>
        </w:rPr>
        <w:t>,</w:t>
      </w:r>
      <w:r w:rsidRPr="00714BCC">
        <w:rPr>
          <w:rFonts w:ascii="Georgia" w:hAnsi="Georgia"/>
          <w:spacing w:val="1"/>
        </w:rPr>
        <w:t xml:space="preserve"> </w:t>
      </w:r>
      <w:r w:rsidRPr="00714BCC">
        <w:rPr>
          <w:rFonts w:ascii="Georgia" w:hAnsi="Georgia"/>
        </w:rPr>
        <w:t>corticosteroids and biologics also had higher costs. Patients using biologics had higher costs.</w:t>
      </w:r>
      <w:r w:rsidRPr="00714BCC">
        <w:rPr>
          <w:rFonts w:ascii="Georgia" w:hAnsi="Georgia"/>
          <w:spacing w:val="1"/>
        </w:rPr>
        <w:t xml:space="preserve"> </w:t>
      </w:r>
      <w:proofErr w:type="spellStart"/>
      <w:r w:rsidRPr="00714BCC">
        <w:rPr>
          <w:rFonts w:ascii="Georgia" w:hAnsi="Georgia"/>
        </w:rPr>
        <w:t>Faecal</w:t>
      </w:r>
      <w:proofErr w:type="spellEnd"/>
      <w:r w:rsidRPr="00714BCC">
        <w:rPr>
          <w:rFonts w:ascii="Georgia" w:hAnsi="Georgia"/>
        </w:rPr>
        <w:t xml:space="preserve"> </w:t>
      </w:r>
      <w:proofErr w:type="spellStart"/>
      <w:r w:rsidRPr="00714BCC">
        <w:rPr>
          <w:rFonts w:ascii="Georgia" w:hAnsi="Georgia"/>
        </w:rPr>
        <w:t>calprotectin</w:t>
      </w:r>
      <w:proofErr w:type="spellEnd"/>
      <w:r w:rsidRPr="00714BCC">
        <w:rPr>
          <w:rFonts w:ascii="Georgia" w:hAnsi="Georgia"/>
        </w:rPr>
        <w:t xml:space="preserve"> had a positive correlation with costs. Women reported having a worse</w:t>
      </w:r>
      <w:r w:rsidRPr="00714BCC">
        <w:rPr>
          <w:rFonts w:ascii="Georgia" w:hAnsi="Georgia"/>
          <w:spacing w:val="1"/>
        </w:rPr>
        <w:t xml:space="preserve"> </w:t>
      </w:r>
      <w:proofErr w:type="spellStart"/>
      <w:r w:rsidRPr="00714BCC">
        <w:rPr>
          <w:rFonts w:ascii="Georgia" w:hAnsi="Georgia"/>
        </w:rPr>
        <w:t>QoL</w:t>
      </w:r>
      <w:proofErr w:type="spellEnd"/>
      <w:r w:rsidRPr="00714BCC">
        <w:rPr>
          <w:rFonts w:ascii="Georgia" w:hAnsi="Georgia"/>
          <w:spacing w:val="-1"/>
        </w:rPr>
        <w:t xml:space="preserve"> </w:t>
      </w:r>
      <w:r w:rsidRPr="00714BCC">
        <w:rPr>
          <w:rFonts w:ascii="Georgia" w:hAnsi="Georgia"/>
        </w:rPr>
        <w:t>but</w:t>
      </w:r>
      <w:r w:rsidRPr="00714BCC">
        <w:rPr>
          <w:rFonts w:ascii="Georgia" w:hAnsi="Georgia"/>
          <w:spacing w:val="-1"/>
        </w:rPr>
        <w:t xml:space="preserve"> </w:t>
      </w:r>
      <w:r w:rsidRPr="00714BCC">
        <w:rPr>
          <w:rFonts w:ascii="Georgia" w:hAnsi="Georgia"/>
        </w:rPr>
        <w:t>had</w:t>
      </w:r>
      <w:r w:rsidRPr="00714BCC">
        <w:rPr>
          <w:rFonts w:ascii="Georgia" w:hAnsi="Georgia"/>
          <w:spacing w:val="-1"/>
        </w:rPr>
        <w:t xml:space="preserve"> </w:t>
      </w:r>
      <w:r w:rsidRPr="00714BCC">
        <w:rPr>
          <w:rFonts w:ascii="Georgia" w:hAnsi="Georgia"/>
        </w:rPr>
        <w:t>lower</w:t>
      </w:r>
      <w:r w:rsidRPr="00714BCC">
        <w:rPr>
          <w:rFonts w:ascii="Georgia" w:hAnsi="Georgia"/>
          <w:spacing w:val="-1"/>
        </w:rPr>
        <w:t xml:space="preserve"> </w:t>
      </w:r>
      <w:r w:rsidRPr="00714BCC">
        <w:rPr>
          <w:rFonts w:ascii="Georgia" w:hAnsi="Georgia"/>
        </w:rPr>
        <w:t>total</w:t>
      </w:r>
      <w:r w:rsidRPr="00714BCC">
        <w:rPr>
          <w:rFonts w:ascii="Georgia" w:hAnsi="Georgia"/>
          <w:spacing w:val="-2"/>
        </w:rPr>
        <w:t xml:space="preserve"> </w:t>
      </w:r>
      <w:r w:rsidRPr="00714BCC">
        <w:rPr>
          <w:rFonts w:ascii="Georgia" w:hAnsi="Georgia"/>
        </w:rPr>
        <w:t>costs.</w:t>
      </w:r>
    </w:p>
    <w:p w:rsidR="00FF7441" w:rsidRPr="00714BCC" w:rsidRDefault="00B337EF" w:rsidP="00714BCC">
      <w:pPr>
        <w:pStyle w:val="BodyText"/>
        <w:spacing w:before="199"/>
        <w:jc w:val="both"/>
        <w:rPr>
          <w:rFonts w:ascii="Georgia" w:hAnsi="Georgia"/>
        </w:rPr>
      </w:pPr>
      <w:r w:rsidRPr="00714BCC">
        <w:rPr>
          <w:rFonts w:ascii="Georgia" w:hAnsi="Georgia"/>
          <w:spacing w:val="-1"/>
        </w:rPr>
        <w:t>Conclusion:</w:t>
      </w:r>
      <w:r w:rsidRPr="00714BCC">
        <w:rPr>
          <w:rFonts w:ascii="Georgia" w:hAnsi="Georgia"/>
          <w:spacing w:val="-10"/>
        </w:rPr>
        <w:t xml:space="preserve"> </w:t>
      </w:r>
      <w:r w:rsidRPr="00714BCC">
        <w:rPr>
          <w:rFonts w:ascii="Georgia" w:hAnsi="Georgia"/>
          <w:spacing w:val="-1"/>
        </w:rPr>
        <w:t>Drug</w:t>
      </w:r>
      <w:r w:rsidRPr="00714BCC">
        <w:rPr>
          <w:rFonts w:ascii="Georgia" w:hAnsi="Georgia"/>
          <w:spacing w:val="-12"/>
        </w:rPr>
        <w:t xml:space="preserve"> </w:t>
      </w:r>
      <w:r w:rsidRPr="00714BCC">
        <w:rPr>
          <w:rFonts w:ascii="Georgia" w:hAnsi="Georgia"/>
          <w:spacing w:val="-1"/>
        </w:rPr>
        <w:t>costs</w:t>
      </w:r>
      <w:r w:rsidRPr="00714BCC">
        <w:rPr>
          <w:rFonts w:ascii="Georgia" w:hAnsi="Georgia"/>
          <w:spacing w:val="-12"/>
        </w:rPr>
        <w:t xml:space="preserve"> </w:t>
      </w:r>
      <w:r w:rsidRPr="00714BCC">
        <w:rPr>
          <w:rFonts w:ascii="Georgia" w:hAnsi="Georgia"/>
          <w:spacing w:val="-1"/>
        </w:rPr>
        <w:t>are</w:t>
      </w:r>
      <w:r w:rsidRPr="00714BCC">
        <w:rPr>
          <w:rFonts w:ascii="Georgia" w:hAnsi="Georgia"/>
          <w:spacing w:val="-12"/>
        </w:rPr>
        <w:t xml:space="preserve"> </w:t>
      </w:r>
      <w:r w:rsidRPr="00714BCC">
        <w:rPr>
          <w:rFonts w:ascii="Georgia" w:hAnsi="Georgia"/>
          <w:spacing w:val="-1"/>
        </w:rPr>
        <w:t>developing</w:t>
      </w:r>
      <w:r w:rsidRPr="00714BCC">
        <w:rPr>
          <w:rFonts w:ascii="Georgia" w:hAnsi="Georgia"/>
          <w:spacing w:val="-14"/>
        </w:rPr>
        <w:t xml:space="preserve"> </w:t>
      </w:r>
      <w:r w:rsidRPr="00714BCC">
        <w:rPr>
          <w:rFonts w:ascii="Georgia" w:hAnsi="Georgia"/>
        </w:rPr>
        <w:t>to</w:t>
      </w:r>
      <w:r w:rsidRPr="00714BCC">
        <w:rPr>
          <w:rFonts w:ascii="Georgia" w:hAnsi="Georgia"/>
          <w:spacing w:val="-13"/>
        </w:rPr>
        <w:t xml:space="preserve"> </w:t>
      </w:r>
      <w:r w:rsidRPr="00714BCC">
        <w:rPr>
          <w:rFonts w:ascii="Georgia" w:hAnsi="Georgia"/>
        </w:rPr>
        <w:t>be</w:t>
      </w:r>
      <w:r w:rsidRPr="00714BCC">
        <w:rPr>
          <w:rFonts w:ascii="Georgia" w:hAnsi="Georgia"/>
          <w:spacing w:val="-10"/>
        </w:rPr>
        <w:t xml:space="preserve"> </w:t>
      </w:r>
      <w:r w:rsidRPr="00714BCC">
        <w:rPr>
          <w:rFonts w:ascii="Georgia" w:hAnsi="Georgia"/>
        </w:rPr>
        <w:t>a</w:t>
      </w:r>
      <w:r w:rsidRPr="00714BCC">
        <w:rPr>
          <w:rFonts w:ascii="Georgia" w:hAnsi="Georgia"/>
          <w:spacing w:val="-14"/>
        </w:rPr>
        <w:t xml:space="preserve"> </w:t>
      </w:r>
      <w:r w:rsidRPr="00714BCC">
        <w:rPr>
          <w:rFonts w:ascii="Georgia" w:hAnsi="Georgia"/>
        </w:rPr>
        <w:t>major</w:t>
      </w:r>
      <w:r w:rsidRPr="00714BCC">
        <w:rPr>
          <w:rFonts w:ascii="Georgia" w:hAnsi="Georgia"/>
          <w:spacing w:val="-13"/>
        </w:rPr>
        <w:t xml:space="preserve"> </w:t>
      </w:r>
      <w:r w:rsidRPr="00714BCC">
        <w:rPr>
          <w:rFonts w:ascii="Georgia" w:hAnsi="Georgia"/>
        </w:rPr>
        <w:t>cost-driver</w:t>
      </w:r>
      <w:r w:rsidRPr="00714BCC">
        <w:rPr>
          <w:rFonts w:ascii="Georgia" w:hAnsi="Georgia"/>
          <w:spacing w:val="-11"/>
        </w:rPr>
        <w:t xml:space="preserve"> </w:t>
      </w:r>
      <w:r w:rsidRPr="00714BCC">
        <w:rPr>
          <w:rFonts w:ascii="Georgia" w:hAnsi="Georgia"/>
        </w:rPr>
        <w:t>in</w:t>
      </w:r>
      <w:r w:rsidRPr="00714BCC">
        <w:rPr>
          <w:rFonts w:ascii="Georgia" w:hAnsi="Georgia"/>
          <w:spacing w:val="-12"/>
        </w:rPr>
        <w:t xml:space="preserve"> </w:t>
      </w:r>
      <w:r w:rsidRPr="00714BCC">
        <w:rPr>
          <w:rFonts w:ascii="Georgia" w:hAnsi="Georgia"/>
        </w:rPr>
        <w:t>the</w:t>
      </w:r>
      <w:r w:rsidRPr="00714BCC">
        <w:rPr>
          <w:rFonts w:ascii="Georgia" w:hAnsi="Georgia"/>
          <w:spacing w:val="-11"/>
        </w:rPr>
        <w:t xml:space="preserve"> </w:t>
      </w:r>
      <w:r w:rsidRPr="00714BCC">
        <w:rPr>
          <w:rFonts w:ascii="Georgia" w:hAnsi="Georgia"/>
        </w:rPr>
        <w:t>total</w:t>
      </w:r>
      <w:r w:rsidRPr="00714BCC">
        <w:rPr>
          <w:rFonts w:ascii="Georgia" w:hAnsi="Georgia"/>
          <w:spacing w:val="-14"/>
        </w:rPr>
        <w:t xml:space="preserve"> </w:t>
      </w:r>
      <w:r w:rsidRPr="00714BCC">
        <w:rPr>
          <w:rFonts w:ascii="Georgia" w:hAnsi="Georgia"/>
        </w:rPr>
        <w:t>costs</w:t>
      </w:r>
      <w:r w:rsidRPr="00714BCC">
        <w:rPr>
          <w:rFonts w:ascii="Georgia" w:hAnsi="Georgia"/>
          <w:spacing w:val="-11"/>
        </w:rPr>
        <w:t xml:space="preserve"> </w:t>
      </w:r>
      <w:r w:rsidRPr="00714BCC">
        <w:rPr>
          <w:rFonts w:ascii="Georgia" w:hAnsi="Georgia"/>
        </w:rPr>
        <w:t>of</w:t>
      </w:r>
      <w:r w:rsidRPr="00714BCC">
        <w:rPr>
          <w:rFonts w:ascii="Georgia" w:hAnsi="Georgia"/>
          <w:spacing w:val="-10"/>
        </w:rPr>
        <w:t xml:space="preserve"> </w:t>
      </w:r>
      <w:r w:rsidRPr="00714BCC">
        <w:rPr>
          <w:rFonts w:ascii="Georgia" w:hAnsi="Georgia"/>
        </w:rPr>
        <w:t>IBD</w:t>
      </w:r>
      <w:r w:rsidRPr="00714BCC">
        <w:rPr>
          <w:rFonts w:ascii="Georgia" w:hAnsi="Georgia"/>
          <w:spacing w:val="-13"/>
        </w:rPr>
        <w:t xml:space="preserve"> </w:t>
      </w:r>
      <w:r w:rsidRPr="00714BCC">
        <w:rPr>
          <w:rFonts w:ascii="Georgia" w:hAnsi="Georgia"/>
        </w:rPr>
        <w:t>patients.</w:t>
      </w:r>
    </w:p>
    <w:p w:rsidR="00714BCC" w:rsidRPr="00714BCC" w:rsidRDefault="00714BCC">
      <w:pPr>
        <w:jc w:val="both"/>
        <w:rPr>
          <w:rFonts w:ascii="Georgia" w:hAnsi="Georgia"/>
          <w:sz w:val="24"/>
          <w:szCs w:val="24"/>
        </w:rPr>
      </w:pPr>
      <w:r w:rsidRPr="00714BCC">
        <w:rPr>
          <w:rFonts w:ascii="Georgia" w:hAnsi="Georgia"/>
          <w:sz w:val="24"/>
          <w:szCs w:val="24"/>
        </w:rPr>
        <w:t>Discussion:</w:t>
      </w:r>
    </w:p>
    <w:p w:rsidR="00714BCC" w:rsidRPr="00714BCC" w:rsidRDefault="00714BCC">
      <w:pPr>
        <w:jc w:val="both"/>
        <w:rPr>
          <w:rFonts w:ascii="Georgia" w:hAnsi="Georgia"/>
          <w:sz w:val="24"/>
          <w:szCs w:val="24"/>
        </w:rPr>
      </w:pPr>
    </w:p>
    <w:p w:rsidR="00714BCC" w:rsidRPr="00714BCC" w:rsidRDefault="00714BCC">
      <w:pPr>
        <w:jc w:val="both"/>
        <w:rPr>
          <w:rFonts w:ascii="Georgia" w:hAnsi="Georgia"/>
          <w:sz w:val="24"/>
          <w:szCs w:val="24"/>
        </w:rPr>
      </w:pPr>
    </w:p>
    <w:p w:rsidR="00714BCC" w:rsidRPr="00714BCC" w:rsidRDefault="00714BCC" w:rsidP="00714BCC">
      <w:pPr>
        <w:rPr>
          <w:rFonts w:ascii="Georgia" w:hAnsi="Georgia"/>
          <w:sz w:val="24"/>
          <w:szCs w:val="24"/>
        </w:rPr>
        <w:sectPr w:rsidR="00714BCC" w:rsidRPr="00714BCC">
          <w:type w:val="continuous"/>
          <w:pgSz w:w="11910" w:h="16840"/>
          <w:pgMar w:top="1420" w:right="1300" w:bottom="280" w:left="1300" w:header="720" w:footer="720" w:gutter="0"/>
          <w:cols w:space="720"/>
        </w:sectPr>
      </w:pPr>
      <w:r w:rsidRPr="00714BCC">
        <w:rPr>
          <w:rFonts w:ascii="Georgia" w:hAnsi="Georgia"/>
          <w:sz w:val="24"/>
          <w:szCs w:val="24"/>
        </w:rPr>
        <w:t xml:space="preserve">Inflammatory bowel diseases (IBDs) create significant overall treatment costs to a tertiary-level clinic and eventually to taxpayers. In the present study, the costs generated by the study group were significantly higher, almost 17-fold, compared with </w:t>
      </w:r>
      <w:r w:rsidRPr="00714BCC">
        <w:rPr>
          <w:rFonts w:ascii="Georgia" w:hAnsi="Georgia"/>
          <w:sz w:val="24"/>
          <w:szCs w:val="24"/>
        </w:rPr>
        <w:lastRenderedPageBreak/>
        <w:t>the costs generated by the age-matched and sex-matched control group during the same period. In this study, all costs are based on true costs collected from registers used to charge the final payer. These include all direct costs from the study period regarding patients both recently diagnosed with IBD and those diagnosed earlier. The present study findings of total costs in both UC and CD are consistent with the data from earlier studies, although there are major differences between these studies.</w:t>
      </w:r>
    </w:p>
    <w:p w:rsidR="00FF7441" w:rsidRPr="00714BCC" w:rsidRDefault="00FF7441">
      <w:pPr>
        <w:pStyle w:val="BodyText"/>
        <w:spacing w:before="4"/>
        <w:rPr>
          <w:rFonts w:ascii="Georgia" w:hAnsi="Georgia"/>
        </w:rPr>
      </w:pPr>
    </w:p>
    <w:sectPr w:rsidR="00FF7441" w:rsidRPr="00714BCC">
      <w:pgSz w:w="11910" w:h="16840"/>
      <w:pgMar w:top="1580" w:right="130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FF7441"/>
    <w:rsid w:val="00714BCC"/>
    <w:rsid w:val="00B337EF"/>
    <w:rsid w:val="00FF744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22"/>
      <w:ind w:left="1690"/>
    </w:pPr>
    <w:rPr>
      <w:sz w:val="42"/>
      <w:szCs w:val="4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22"/>
      <w:ind w:left="1690"/>
    </w:pPr>
    <w:rPr>
      <w:sz w:val="42"/>
      <w:szCs w:val="4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Rasmus Rankala</dc:creator>
  <cp:lastModifiedBy>Gastro Congress 2021</cp:lastModifiedBy>
  <cp:revision>2</cp:revision>
  <dcterms:created xsi:type="dcterms:W3CDTF">2023-02-23T05:06:00Z</dcterms:created>
  <dcterms:modified xsi:type="dcterms:W3CDTF">2023-02-23T05:06:00Z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2023-02-22T00:00:00Z</vt:filetime>
  </property>
  <property fmtid="{D5CDD505-2E9C-101B-9397-08002B2CF9AE}" pid="3" name="Creator">
    <vt:lpwstr>Microsoft® Word for Microsoft 365</vt:lpwstr>
  </property>
  <property fmtid="{D5CDD505-2E9C-101B-9397-08002B2CF9AE}" pid="4" name="LastSaved">
    <vt:filetime>2023-02-23T00:00:00Z</vt:filetime>
  </property>
</Properties>
</file>