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040" w:rsidRPr="003C4EF5" w:rsidRDefault="00174064" w:rsidP="00D2504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C4EF5">
        <w:rPr>
          <w:rFonts w:ascii="Times New Roman" w:hAnsi="Times New Roman"/>
          <w:sz w:val="24"/>
          <w:szCs w:val="24"/>
        </w:rPr>
        <w:t xml:space="preserve">TITLE: </w:t>
      </w:r>
      <w:r w:rsidR="00FB6A33" w:rsidRPr="003C4EF5">
        <w:rPr>
          <w:rFonts w:ascii="Times New Roman" w:hAnsi="Times New Roman"/>
          <w:sz w:val="24"/>
          <w:szCs w:val="24"/>
        </w:rPr>
        <w:t xml:space="preserve">Impact </w:t>
      </w:r>
      <w:r w:rsidR="00033689" w:rsidRPr="003C4EF5">
        <w:rPr>
          <w:rFonts w:ascii="Times New Roman" w:hAnsi="Times New Roman"/>
          <w:sz w:val="24"/>
          <w:szCs w:val="24"/>
        </w:rPr>
        <w:t>of psychosocial support group on mental health; a case study of transgender population in SWOP clinic,</w:t>
      </w:r>
      <w:r w:rsidR="00033689">
        <w:rPr>
          <w:rFonts w:ascii="Times New Roman" w:hAnsi="Times New Roman"/>
          <w:sz w:val="24"/>
          <w:szCs w:val="24"/>
        </w:rPr>
        <w:t xml:space="preserve"> </w:t>
      </w:r>
      <w:r w:rsidR="00033689" w:rsidRPr="003C4EF5">
        <w:rPr>
          <w:rFonts w:ascii="Times New Roman" w:hAnsi="Times New Roman"/>
          <w:sz w:val="24"/>
          <w:szCs w:val="24"/>
        </w:rPr>
        <w:t xml:space="preserve">Nairobi- Kenya. </w:t>
      </w:r>
    </w:p>
    <w:p w:rsidR="00D25040" w:rsidRPr="00033689" w:rsidRDefault="00D25040" w:rsidP="00D25040">
      <w:pPr>
        <w:spacing w:line="360" w:lineRule="auto"/>
        <w:jc w:val="both"/>
      </w:pPr>
      <w:r w:rsidRPr="003C4EF5">
        <w:rPr>
          <w:rFonts w:ascii="Times New Roman" w:hAnsi="Times New Roman"/>
          <w:sz w:val="24"/>
          <w:szCs w:val="24"/>
        </w:rPr>
        <w:t xml:space="preserve">Authors: </w:t>
      </w:r>
      <w:r w:rsidR="006F6DC7" w:rsidRPr="003C4EF5">
        <w:rPr>
          <w:rFonts w:ascii="Times New Roman" w:hAnsi="Times New Roman"/>
          <w:sz w:val="24"/>
          <w:szCs w:val="24"/>
          <w:vertAlign w:val="superscript"/>
        </w:rPr>
        <w:t>1</w:t>
      </w:r>
      <w:r w:rsidR="00033689">
        <w:rPr>
          <w:rFonts w:ascii="Times New Roman" w:hAnsi="Times New Roman"/>
          <w:sz w:val="24"/>
          <w:szCs w:val="24"/>
        </w:rPr>
        <w:t>Veronica</w:t>
      </w:r>
      <w:r w:rsidR="002578A7" w:rsidRPr="003C4EF5">
        <w:rPr>
          <w:rFonts w:ascii="Times New Roman" w:hAnsi="Times New Roman"/>
          <w:sz w:val="24"/>
          <w:szCs w:val="24"/>
        </w:rPr>
        <w:t xml:space="preserve"> Wambui</w:t>
      </w:r>
      <w:r w:rsidR="00033689">
        <w:rPr>
          <w:rFonts w:ascii="Times New Roman" w:hAnsi="Times New Roman"/>
          <w:sz w:val="24"/>
          <w:szCs w:val="24"/>
        </w:rPr>
        <w:t xml:space="preserve">, </w:t>
      </w:r>
      <w:r w:rsidR="00033689" w:rsidRPr="003C4EF5">
        <w:rPr>
          <w:rFonts w:ascii="Times New Roman" w:hAnsi="Times New Roman"/>
          <w:sz w:val="24"/>
          <w:szCs w:val="24"/>
          <w:vertAlign w:val="superscript"/>
        </w:rPr>
        <w:t>1</w:t>
      </w:r>
      <w:r w:rsidR="00033689">
        <w:rPr>
          <w:rFonts w:ascii="Times New Roman" w:hAnsi="Times New Roman"/>
          <w:sz w:val="24"/>
          <w:szCs w:val="24"/>
        </w:rPr>
        <w:t xml:space="preserve">Maureen </w:t>
      </w:r>
      <w:proofErr w:type="spellStart"/>
      <w:r w:rsidR="00033689">
        <w:rPr>
          <w:rFonts w:ascii="Times New Roman" w:hAnsi="Times New Roman"/>
          <w:sz w:val="24"/>
          <w:szCs w:val="24"/>
        </w:rPr>
        <w:t>Akolo</w:t>
      </w:r>
      <w:proofErr w:type="spellEnd"/>
      <w:r w:rsidR="00033689">
        <w:rPr>
          <w:rFonts w:ascii="Times New Roman" w:hAnsi="Times New Roman"/>
          <w:sz w:val="24"/>
          <w:szCs w:val="24"/>
        </w:rPr>
        <w:t>,</w:t>
      </w:r>
      <w:r w:rsidR="00033689" w:rsidRPr="0003368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033689" w:rsidRPr="003C4EF5">
        <w:rPr>
          <w:rFonts w:ascii="Times New Roman" w:hAnsi="Times New Roman"/>
          <w:sz w:val="24"/>
          <w:szCs w:val="24"/>
          <w:vertAlign w:val="superscript"/>
        </w:rPr>
        <w:t>1</w:t>
      </w:r>
      <w:r w:rsidR="00033689">
        <w:rPr>
          <w:rFonts w:ascii="Times New Roman" w:hAnsi="Times New Roman"/>
          <w:sz w:val="24"/>
          <w:szCs w:val="24"/>
        </w:rPr>
        <w:t xml:space="preserve">Joshua </w:t>
      </w:r>
      <w:proofErr w:type="spellStart"/>
      <w:r w:rsidR="00033689">
        <w:rPr>
          <w:rFonts w:ascii="Times New Roman" w:hAnsi="Times New Roman"/>
          <w:sz w:val="24"/>
          <w:szCs w:val="24"/>
        </w:rPr>
        <w:t>Kimani</w:t>
      </w:r>
      <w:proofErr w:type="spellEnd"/>
      <w:r w:rsidR="00033689">
        <w:rPr>
          <w:rFonts w:ascii="Times New Roman" w:hAnsi="Times New Roman"/>
          <w:sz w:val="24"/>
          <w:szCs w:val="24"/>
        </w:rPr>
        <w:t>,</w:t>
      </w:r>
      <w:r w:rsidR="00FB6A33" w:rsidRPr="00FB6A3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FB6A33" w:rsidRPr="003C4EF5">
        <w:rPr>
          <w:rFonts w:ascii="Times New Roman" w:hAnsi="Times New Roman"/>
          <w:sz w:val="24"/>
          <w:szCs w:val="24"/>
          <w:vertAlign w:val="superscript"/>
        </w:rPr>
        <w:t>1</w:t>
      </w:r>
      <w:r w:rsidR="00FB6A33">
        <w:rPr>
          <w:rFonts w:ascii="Times New Roman" w:hAnsi="Times New Roman"/>
          <w:sz w:val="24"/>
          <w:szCs w:val="24"/>
        </w:rPr>
        <w:t xml:space="preserve">Byron </w:t>
      </w:r>
      <w:proofErr w:type="spellStart"/>
      <w:r w:rsidR="00FB6A33">
        <w:rPr>
          <w:rFonts w:ascii="Times New Roman" w:hAnsi="Times New Roman"/>
          <w:sz w:val="24"/>
          <w:szCs w:val="24"/>
        </w:rPr>
        <w:t>Mbilu</w:t>
      </w:r>
      <w:proofErr w:type="spellEnd"/>
      <w:r w:rsidR="00FB6A33">
        <w:t>,</w:t>
      </w:r>
      <w:r w:rsidR="00033689">
        <w:rPr>
          <w:rFonts w:ascii="Times New Roman" w:hAnsi="Times New Roman"/>
          <w:sz w:val="24"/>
          <w:szCs w:val="24"/>
        </w:rPr>
        <w:t xml:space="preserve"> </w:t>
      </w:r>
      <w:r w:rsidR="00FB6A33">
        <w:rPr>
          <w:rFonts w:ascii="Times New Roman" w:hAnsi="Times New Roman"/>
          <w:sz w:val="24"/>
          <w:szCs w:val="24"/>
          <w:vertAlign w:val="superscript"/>
        </w:rPr>
        <w:t>1</w:t>
      </w:r>
      <w:r w:rsidR="00FB6A33">
        <w:rPr>
          <w:rFonts w:ascii="Times New Roman" w:hAnsi="Times New Roman"/>
          <w:sz w:val="24"/>
          <w:szCs w:val="24"/>
        </w:rPr>
        <w:t xml:space="preserve">Peninah </w:t>
      </w:r>
      <w:proofErr w:type="spellStart"/>
      <w:r w:rsidR="00FB6A33">
        <w:rPr>
          <w:rFonts w:ascii="Times New Roman" w:hAnsi="Times New Roman"/>
          <w:sz w:val="24"/>
          <w:szCs w:val="24"/>
        </w:rPr>
        <w:t>Njeri</w:t>
      </w:r>
      <w:proofErr w:type="spellEnd"/>
      <w:r w:rsidR="00FB6A33">
        <w:rPr>
          <w:rFonts w:ascii="Times New Roman" w:hAnsi="Times New Roman"/>
          <w:sz w:val="24"/>
          <w:szCs w:val="24"/>
        </w:rPr>
        <w:t xml:space="preserve"> </w:t>
      </w:r>
    </w:p>
    <w:p w:rsidR="00D25040" w:rsidRPr="003C4EF5" w:rsidRDefault="00D25040" w:rsidP="00D2504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C4EF5">
        <w:rPr>
          <w:rFonts w:ascii="Times New Roman" w:hAnsi="Times New Roman"/>
          <w:sz w:val="24"/>
          <w:szCs w:val="24"/>
        </w:rPr>
        <w:t>Affiliation:</w:t>
      </w:r>
      <w:r w:rsidRPr="003C4EF5">
        <w:rPr>
          <w:rFonts w:ascii="Times New Roman" w:hAnsi="Times New Roman"/>
          <w:sz w:val="24"/>
          <w:szCs w:val="24"/>
          <w:vertAlign w:val="superscript"/>
        </w:rPr>
        <w:t>1</w:t>
      </w:r>
      <w:r w:rsidRPr="003C4EF5">
        <w:rPr>
          <w:rFonts w:ascii="Times New Roman" w:hAnsi="Times New Roman"/>
          <w:sz w:val="24"/>
          <w:szCs w:val="24"/>
        </w:rPr>
        <w:t>. Partners in Hea</w:t>
      </w:r>
      <w:r w:rsidR="002578A7" w:rsidRPr="003C4EF5">
        <w:rPr>
          <w:rFonts w:ascii="Times New Roman" w:hAnsi="Times New Roman"/>
          <w:sz w:val="24"/>
          <w:szCs w:val="24"/>
        </w:rPr>
        <w:t>lth and development in Africa, K</w:t>
      </w:r>
      <w:r w:rsidRPr="003C4EF5">
        <w:rPr>
          <w:rFonts w:ascii="Times New Roman" w:hAnsi="Times New Roman"/>
          <w:sz w:val="24"/>
          <w:szCs w:val="24"/>
        </w:rPr>
        <w:t>enya.</w:t>
      </w:r>
    </w:p>
    <w:p w:rsidR="00D25040" w:rsidRPr="003C4EF5" w:rsidRDefault="00D25040" w:rsidP="00D2504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C4EF5">
        <w:rPr>
          <w:rFonts w:ascii="Times New Roman" w:hAnsi="Times New Roman"/>
          <w:sz w:val="24"/>
          <w:szCs w:val="24"/>
        </w:rPr>
        <w:t xml:space="preserve">Key words: </w:t>
      </w:r>
      <w:r w:rsidR="00687FDC">
        <w:rPr>
          <w:rFonts w:ascii="Times New Roman" w:hAnsi="Times New Roman"/>
          <w:sz w:val="24"/>
          <w:szCs w:val="24"/>
        </w:rPr>
        <w:t xml:space="preserve">Structured support group, </w:t>
      </w:r>
      <w:r w:rsidR="00687FDC" w:rsidRPr="003C4EF5">
        <w:rPr>
          <w:rFonts w:ascii="Times New Roman" w:hAnsi="Times New Roman"/>
          <w:bCs/>
          <w:color w:val="212121"/>
          <w:sz w:val="24"/>
          <w:szCs w:val="24"/>
        </w:rPr>
        <w:t>Patient Health Questionnaire 9</w:t>
      </w:r>
      <w:r w:rsidR="00687FDC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 (PHQ 9)</w:t>
      </w:r>
      <w:r w:rsidR="00687FD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.</w:t>
      </w:r>
    </w:p>
    <w:p w:rsidR="00D25040" w:rsidRPr="003C4EF5" w:rsidRDefault="00D25040" w:rsidP="00D25040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3C4EF5">
        <w:rPr>
          <w:rFonts w:ascii="Times New Roman" w:hAnsi="Times New Roman"/>
          <w:sz w:val="24"/>
          <w:szCs w:val="24"/>
        </w:rPr>
        <w:t xml:space="preserve">Word count: </w:t>
      </w:r>
      <w:r w:rsidR="00687FDC">
        <w:rPr>
          <w:rFonts w:ascii="Times New Roman" w:hAnsi="Times New Roman"/>
          <w:sz w:val="24"/>
          <w:szCs w:val="24"/>
        </w:rPr>
        <w:t>3</w:t>
      </w:r>
      <w:r w:rsidR="009C5C3C">
        <w:rPr>
          <w:rFonts w:ascii="Times New Roman" w:hAnsi="Times New Roman"/>
          <w:sz w:val="24"/>
          <w:szCs w:val="24"/>
        </w:rPr>
        <w:t>01</w:t>
      </w:r>
    </w:p>
    <w:p w:rsidR="00D25040" w:rsidRPr="003C4EF5" w:rsidRDefault="00D25040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C4EF5">
        <w:rPr>
          <w:rFonts w:ascii="Times New Roman" w:hAnsi="Times New Roman"/>
          <w:b/>
          <w:sz w:val="24"/>
          <w:szCs w:val="24"/>
        </w:rPr>
        <w:t>Introduction:</w:t>
      </w:r>
    </w:p>
    <w:p w:rsidR="009C5C3C" w:rsidRDefault="00772059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color w:val="212121"/>
          <w:sz w:val="24"/>
          <w:szCs w:val="24"/>
          <w:shd w:val="clear" w:color="auto" w:fill="FFFFFF"/>
        </w:rPr>
      </w:pP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Depression is the most common illness worldwide with 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Kenya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being raked at position 4 in Africa </w:t>
      </w:r>
      <w:r w:rsidR="00A87956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where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approximately 1</w:t>
      </w:r>
      <w:r w:rsidR="006D6C04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.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9 million people 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are living with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the condition. Kenya 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M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ental 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H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ealth 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P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olicy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(2015-2030)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, mental health conditions are rapidly rising and there’s need for concerted efforts </w:t>
      </w:r>
      <w:r w:rsidR="00554AE0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in curbing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its progression. </w:t>
      </w:r>
      <w:r w:rsidR="00334826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T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ransgender </w:t>
      </w:r>
      <w:r w:rsidR="00541838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(TG) </w:t>
      </w:r>
      <w:r w:rsidR="00334826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people 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have higher rates of mental health </w:t>
      </w:r>
      <w:r w:rsidR="00033689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exposure compared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to general population</w:t>
      </w:r>
      <w:r w:rsidR="00640D7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due to </w:t>
      </w:r>
      <w:r w:rsidR="000429D8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distress and impairment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. Psychosocial support groups </w:t>
      </w:r>
      <w:r w:rsidR="00033689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(PSSGs) 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are among the </w:t>
      </w:r>
      <w:r w:rsidR="00334826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pathways in </w:t>
      </w:r>
      <w:r w:rsidR="006D6C04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alleviating mental health</w:t>
      </w:r>
      <w:r w:rsidR="00334826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issues</w:t>
      </w:r>
      <w:r w:rsidR="009C5C3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. </w:t>
      </w:r>
    </w:p>
    <w:p w:rsidR="009C5C3C" w:rsidRDefault="009C5C3C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25040" w:rsidRPr="003C4EF5" w:rsidRDefault="007671AA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C4EF5">
        <w:rPr>
          <w:rFonts w:ascii="Times New Roman" w:hAnsi="Times New Roman"/>
          <w:b/>
          <w:sz w:val="24"/>
          <w:szCs w:val="24"/>
        </w:rPr>
        <w:t>M</w:t>
      </w:r>
      <w:r w:rsidR="00D25040" w:rsidRPr="003C4EF5">
        <w:rPr>
          <w:rFonts w:ascii="Times New Roman" w:hAnsi="Times New Roman"/>
          <w:b/>
          <w:sz w:val="24"/>
          <w:szCs w:val="24"/>
        </w:rPr>
        <w:t>ethods</w:t>
      </w:r>
    </w:p>
    <w:p w:rsidR="001E3DB2" w:rsidRPr="003C4EF5" w:rsidRDefault="007671AA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color w:val="212121"/>
          <w:sz w:val="24"/>
          <w:szCs w:val="24"/>
          <w:shd w:val="clear" w:color="auto" w:fill="FFFFFF"/>
        </w:rPr>
      </w:pP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Progressive data for </w:t>
      </w:r>
      <w:r w:rsidR="0099752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1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60 </w:t>
      </w:r>
      <w:r w:rsidR="00D132D8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TG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people </w:t>
      </w:r>
      <w:r w:rsidR="00FD0D9B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with mental disorder 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at SWOP clinic was analy</w:t>
      </w:r>
      <w:r w:rsidR="0099752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z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ed for the period October 2021 to September 2022 including demographic data, clinical characteristics and mental screening</w:t>
      </w:r>
      <w:r w:rsidR="00874375" w:rsidRPr="0087437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  <w:r w:rsidR="00874375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status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. Mental statu</w:t>
      </w:r>
      <w:r w:rsidR="0099752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s screening wa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s done using a </w:t>
      </w:r>
      <w:r w:rsidRPr="003C4EF5">
        <w:rPr>
          <w:rFonts w:ascii="Times New Roman" w:hAnsi="Times New Roman"/>
          <w:bCs/>
          <w:color w:val="212121"/>
          <w:sz w:val="24"/>
          <w:szCs w:val="24"/>
        </w:rPr>
        <w:t>Patient Health Questionnaire 9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 (PHQ 9) score </w:t>
      </w:r>
      <w:r w:rsidR="004D1D6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that has three categories; Severe, Mild and moderate</w:t>
      </w:r>
      <w:r w:rsidR="004D1D6C" w:rsidRPr="004D1D6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  <w:r w:rsidR="004D1D6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depression</w:t>
      </w:r>
      <w:r w:rsidR="009C5C3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. PHQ-9 screening is </w:t>
      </w:r>
      <w:r w:rsidR="004D1D6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conducted during enrollment and </w:t>
      </w:r>
      <w:r w:rsidR="0087437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post</w:t>
      </w:r>
      <w:r w:rsidR="004D1D6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  <w:r w:rsidR="0087437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PSSG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  <w:r w:rsidR="004D1D6C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sessions. </w:t>
      </w:r>
      <w:r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Data was analyzed in tables and pie charts using SPSS.</w:t>
      </w:r>
      <w:r w:rsidR="0099752E" w:rsidRPr="003C4EF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</w:p>
    <w:p w:rsidR="00D25040" w:rsidRPr="003C4EF5" w:rsidRDefault="00D25040" w:rsidP="003C4EF5">
      <w:pPr>
        <w:spacing w:after="100" w:afterAutospacing="1" w:line="360" w:lineRule="auto"/>
        <w:contextualSpacing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p w:rsidR="00D25040" w:rsidRPr="003C4EF5" w:rsidRDefault="00D25040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C4EF5">
        <w:rPr>
          <w:rFonts w:ascii="Times New Roman" w:hAnsi="Times New Roman"/>
          <w:b/>
          <w:sz w:val="24"/>
          <w:szCs w:val="24"/>
        </w:rPr>
        <w:t>Results</w:t>
      </w:r>
    </w:p>
    <w:p w:rsidR="008C7C0E" w:rsidRDefault="008C7C0E" w:rsidP="008C7C0E">
      <w:pPr>
        <w:spacing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C4EF5">
        <w:rPr>
          <w:rFonts w:ascii="Times New Roman" w:hAnsi="Times New Roman"/>
          <w:sz w:val="24"/>
          <w:szCs w:val="24"/>
        </w:rPr>
        <w:t xml:space="preserve">At the end of </w:t>
      </w:r>
      <w:r w:rsidR="009C5C3C">
        <w:rPr>
          <w:rFonts w:ascii="Times New Roman" w:hAnsi="Times New Roman"/>
          <w:sz w:val="24"/>
          <w:szCs w:val="24"/>
        </w:rPr>
        <w:t>PSSG</w:t>
      </w:r>
      <w:r>
        <w:rPr>
          <w:rFonts w:ascii="Times New Roman" w:hAnsi="Times New Roman"/>
          <w:sz w:val="24"/>
          <w:szCs w:val="24"/>
        </w:rPr>
        <w:t xml:space="preserve"> sessions, a post evaluation session is conducted </w:t>
      </w:r>
      <w:r w:rsidR="003D50CF">
        <w:rPr>
          <w:rFonts w:ascii="Times New Roman" w:hAnsi="Times New Roman"/>
          <w:sz w:val="24"/>
          <w:szCs w:val="24"/>
        </w:rPr>
        <w:t>on</w:t>
      </w:r>
      <w:r>
        <w:rPr>
          <w:rFonts w:ascii="Times New Roman" w:hAnsi="Times New Roman"/>
          <w:sz w:val="24"/>
          <w:szCs w:val="24"/>
        </w:rPr>
        <w:t xml:space="preserve"> each client to determine the impact. </w:t>
      </w:r>
      <w:r w:rsidR="003D50CF">
        <w:rPr>
          <w:rFonts w:ascii="Times New Roman" w:hAnsi="Times New Roman"/>
          <w:sz w:val="24"/>
          <w:szCs w:val="24"/>
        </w:rPr>
        <w:t xml:space="preserve">At enrollment, </w:t>
      </w:r>
      <w:r w:rsidR="00FD0D9B" w:rsidRPr="003C4EF5">
        <w:rPr>
          <w:rFonts w:ascii="Times New Roman" w:hAnsi="Times New Roman"/>
          <w:sz w:val="24"/>
          <w:szCs w:val="24"/>
        </w:rPr>
        <w:t xml:space="preserve">26(16.3%) clients had mild depression, 73(45.6%) had moderate depression while 61(38.3%) had moderate severe depression. </w:t>
      </w:r>
    </w:p>
    <w:p w:rsidR="00D25040" w:rsidRPr="003C4EF5" w:rsidRDefault="009C5C3C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C7C0E">
        <w:rPr>
          <w:rFonts w:ascii="Times New Roman" w:hAnsi="Times New Roman"/>
          <w:sz w:val="24"/>
          <w:szCs w:val="24"/>
        </w:rPr>
        <w:t xml:space="preserve"> total of </w:t>
      </w:r>
      <w:r w:rsidR="00FD0D9B" w:rsidRPr="003C4EF5">
        <w:rPr>
          <w:rFonts w:ascii="Times New Roman" w:hAnsi="Times New Roman"/>
          <w:sz w:val="24"/>
          <w:szCs w:val="24"/>
        </w:rPr>
        <w:t>158(</w:t>
      </w:r>
      <w:r w:rsidR="00DB196B" w:rsidRPr="003C4EF5">
        <w:rPr>
          <w:rFonts w:ascii="Times New Roman" w:hAnsi="Times New Roman"/>
          <w:sz w:val="24"/>
          <w:szCs w:val="24"/>
        </w:rPr>
        <w:t>93.8%</w:t>
      </w:r>
      <w:r w:rsidR="00FD0D9B" w:rsidRPr="003C4EF5">
        <w:rPr>
          <w:rFonts w:ascii="Times New Roman" w:hAnsi="Times New Roman"/>
          <w:sz w:val="24"/>
          <w:szCs w:val="24"/>
        </w:rPr>
        <w:t xml:space="preserve">) </w:t>
      </w:r>
      <w:r w:rsidR="008C7C0E">
        <w:rPr>
          <w:rFonts w:ascii="Times New Roman" w:hAnsi="Times New Roman"/>
          <w:sz w:val="24"/>
          <w:szCs w:val="24"/>
        </w:rPr>
        <w:t xml:space="preserve">clients successfully </w:t>
      </w:r>
      <w:r w:rsidR="00FD0D9B" w:rsidRPr="003C4EF5">
        <w:rPr>
          <w:rFonts w:ascii="Times New Roman" w:hAnsi="Times New Roman"/>
          <w:sz w:val="24"/>
          <w:szCs w:val="24"/>
        </w:rPr>
        <w:t xml:space="preserve">completed the </w:t>
      </w:r>
      <w:r w:rsidR="008C7C0E">
        <w:rPr>
          <w:rFonts w:ascii="Times New Roman" w:hAnsi="Times New Roman"/>
          <w:sz w:val="24"/>
          <w:szCs w:val="24"/>
        </w:rPr>
        <w:t xml:space="preserve">PSSG </w:t>
      </w:r>
      <w:r w:rsidR="00FD0D9B" w:rsidRPr="003C4EF5">
        <w:rPr>
          <w:rFonts w:ascii="Times New Roman" w:hAnsi="Times New Roman"/>
          <w:sz w:val="24"/>
          <w:szCs w:val="24"/>
        </w:rPr>
        <w:t>sessions with only 2</w:t>
      </w:r>
      <w:r w:rsidR="00DB196B" w:rsidRPr="003C4EF5">
        <w:rPr>
          <w:rFonts w:ascii="Times New Roman" w:hAnsi="Times New Roman"/>
          <w:sz w:val="24"/>
          <w:szCs w:val="24"/>
        </w:rPr>
        <w:t>(6.2%)</w:t>
      </w:r>
      <w:r w:rsidR="008C7C0E">
        <w:rPr>
          <w:rFonts w:ascii="Times New Roman" w:hAnsi="Times New Roman"/>
          <w:sz w:val="24"/>
          <w:szCs w:val="24"/>
        </w:rPr>
        <w:t xml:space="preserve"> dropping off during </w:t>
      </w:r>
      <w:r w:rsidR="00FD0D9B" w:rsidRPr="003C4EF5">
        <w:rPr>
          <w:rFonts w:ascii="Times New Roman" w:hAnsi="Times New Roman"/>
          <w:sz w:val="24"/>
          <w:szCs w:val="24"/>
        </w:rPr>
        <w:t xml:space="preserve">the process. </w:t>
      </w:r>
      <w:r w:rsidR="00DB196B" w:rsidRPr="003C4EF5">
        <w:rPr>
          <w:rFonts w:ascii="Times New Roman" w:hAnsi="Times New Roman"/>
          <w:sz w:val="24"/>
          <w:szCs w:val="24"/>
        </w:rPr>
        <w:t xml:space="preserve">A total of 128(81%) had </w:t>
      </w:r>
      <w:r w:rsidR="00482B75" w:rsidRPr="003C4EF5">
        <w:rPr>
          <w:rFonts w:ascii="Times New Roman" w:hAnsi="Times New Roman"/>
          <w:sz w:val="24"/>
          <w:szCs w:val="24"/>
        </w:rPr>
        <w:t>mild depression</w:t>
      </w:r>
      <w:r w:rsidR="00DB196B" w:rsidRPr="003C4EF5">
        <w:rPr>
          <w:rFonts w:ascii="Times New Roman" w:hAnsi="Times New Roman"/>
          <w:sz w:val="24"/>
          <w:szCs w:val="24"/>
        </w:rPr>
        <w:t xml:space="preserve"> </w:t>
      </w:r>
      <w:r w:rsidR="00331B04">
        <w:rPr>
          <w:rFonts w:ascii="Times New Roman" w:hAnsi="Times New Roman"/>
          <w:sz w:val="24"/>
          <w:szCs w:val="24"/>
        </w:rPr>
        <w:t>post</w:t>
      </w:r>
      <w:r w:rsidR="00DB196B" w:rsidRPr="003C4EF5">
        <w:rPr>
          <w:rFonts w:ascii="Times New Roman" w:hAnsi="Times New Roman"/>
          <w:sz w:val="24"/>
          <w:szCs w:val="24"/>
        </w:rPr>
        <w:t xml:space="preserve"> </w:t>
      </w:r>
      <w:r w:rsidR="00331B04">
        <w:rPr>
          <w:rFonts w:ascii="Times New Roman" w:hAnsi="Times New Roman"/>
          <w:sz w:val="24"/>
          <w:szCs w:val="24"/>
        </w:rPr>
        <w:t xml:space="preserve">PSSG </w:t>
      </w:r>
      <w:r w:rsidR="00DB196B" w:rsidRPr="003C4EF5">
        <w:rPr>
          <w:rFonts w:ascii="Times New Roman" w:hAnsi="Times New Roman"/>
          <w:sz w:val="24"/>
          <w:szCs w:val="24"/>
        </w:rPr>
        <w:t>sessions</w:t>
      </w:r>
      <w:r w:rsidR="00482B75" w:rsidRPr="003C4EF5">
        <w:rPr>
          <w:rFonts w:ascii="Times New Roman" w:hAnsi="Times New Roman"/>
          <w:sz w:val="24"/>
          <w:szCs w:val="24"/>
        </w:rPr>
        <w:t xml:space="preserve"> while </w:t>
      </w:r>
      <w:r w:rsidR="00DB196B" w:rsidRPr="003C4EF5">
        <w:rPr>
          <w:rFonts w:ascii="Times New Roman" w:hAnsi="Times New Roman"/>
          <w:sz w:val="24"/>
          <w:szCs w:val="24"/>
        </w:rPr>
        <w:t xml:space="preserve">30(19%) had moderate depression and none had severe depression. </w:t>
      </w:r>
    </w:p>
    <w:p w:rsidR="00D25040" w:rsidRPr="003C4EF5" w:rsidRDefault="00D25040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25040" w:rsidRPr="003C4EF5" w:rsidRDefault="00D25040" w:rsidP="003C4EF5">
      <w:pPr>
        <w:spacing w:after="100" w:afterAutospacing="1"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C4EF5">
        <w:rPr>
          <w:rFonts w:ascii="Times New Roman" w:hAnsi="Times New Roman"/>
          <w:b/>
          <w:sz w:val="24"/>
          <w:szCs w:val="24"/>
        </w:rPr>
        <w:lastRenderedPageBreak/>
        <w:t>Conclusion</w:t>
      </w:r>
    </w:p>
    <w:p w:rsidR="008C7C0E" w:rsidRDefault="00331B04" w:rsidP="008C7C0E">
      <w:pPr>
        <w:spacing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number of</w:t>
      </w:r>
      <w:r w:rsidR="008C7C0E">
        <w:rPr>
          <w:rFonts w:ascii="Times New Roman" w:hAnsi="Times New Roman"/>
          <w:sz w:val="24"/>
          <w:szCs w:val="24"/>
        </w:rPr>
        <w:t xml:space="preserve"> clients </w:t>
      </w:r>
      <w:r w:rsidR="008455CB">
        <w:rPr>
          <w:rFonts w:ascii="Times New Roman" w:hAnsi="Times New Roman"/>
          <w:sz w:val="24"/>
          <w:szCs w:val="24"/>
        </w:rPr>
        <w:t xml:space="preserve">with severe depression at </w:t>
      </w:r>
      <w:r w:rsidR="008C7C0E">
        <w:rPr>
          <w:rFonts w:ascii="Times New Roman" w:hAnsi="Times New Roman"/>
          <w:sz w:val="24"/>
          <w:szCs w:val="24"/>
        </w:rPr>
        <w:t>enroll</w:t>
      </w:r>
      <w:r w:rsidR="008455CB">
        <w:rPr>
          <w:rFonts w:ascii="Times New Roman" w:hAnsi="Times New Roman"/>
          <w:sz w:val="24"/>
          <w:szCs w:val="24"/>
        </w:rPr>
        <w:t>ment</w:t>
      </w:r>
      <w:r w:rsidR="008C7C0E">
        <w:rPr>
          <w:rFonts w:ascii="Times New Roman" w:hAnsi="Times New Roman"/>
          <w:sz w:val="24"/>
          <w:szCs w:val="24"/>
        </w:rPr>
        <w:t xml:space="preserve"> to PSSG </w:t>
      </w:r>
      <w:r>
        <w:rPr>
          <w:rFonts w:ascii="Times New Roman" w:hAnsi="Times New Roman"/>
          <w:sz w:val="24"/>
          <w:szCs w:val="24"/>
        </w:rPr>
        <w:t xml:space="preserve">had dropped to none post PSSG </w:t>
      </w:r>
      <w:r w:rsidR="008C7C0E">
        <w:rPr>
          <w:rFonts w:ascii="Times New Roman" w:hAnsi="Times New Roman"/>
          <w:sz w:val="24"/>
          <w:szCs w:val="24"/>
        </w:rPr>
        <w:t xml:space="preserve">sessions </w:t>
      </w:r>
      <w:r w:rsidR="004D1D6C">
        <w:rPr>
          <w:rFonts w:ascii="Times New Roman" w:hAnsi="Times New Roman"/>
          <w:sz w:val="24"/>
          <w:szCs w:val="24"/>
        </w:rPr>
        <w:t xml:space="preserve">an indication that </w:t>
      </w:r>
      <w:r>
        <w:rPr>
          <w:rFonts w:ascii="Times New Roman" w:hAnsi="Times New Roman"/>
          <w:sz w:val="24"/>
          <w:szCs w:val="24"/>
        </w:rPr>
        <w:t>the sessions</w:t>
      </w:r>
      <w:r w:rsidR="004D1D6C">
        <w:rPr>
          <w:rFonts w:ascii="Times New Roman" w:hAnsi="Times New Roman"/>
          <w:sz w:val="24"/>
          <w:szCs w:val="24"/>
        </w:rPr>
        <w:t xml:space="preserve"> were impactful.</w:t>
      </w:r>
      <w:r w:rsidR="008C7C0E">
        <w:rPr>
          <w:rFonts w:ascii="Times New Roman" w:hAnsi="Times New Roman"/>
          <w:sz w:val="24"/>
          <w:szCs w:val="24"/>
        </w:rPr>
        <w:t xml:space="preserve"> </w:t>
      </w:r>
      <w:r w:rsidR="008455CB">
        <w:rPr>
          <w:rFonts w:ascii="Times New Roman" w:hAnsi="Times New Roman"/>
          <w:sz w:val="24"/>
          <w:szCs w:val="24"/>
        </w:rPr>
        <w:t>C</w:t>
      </w:r>
      <w:r w:rsidR="008C7C0E">
        <w:rPr>
          <w:rFonts w:ascii="Times New Roman" w:hAnsi="Times New Roman"/>
          <w:sz w:val="24"/>
          <w:szCs w:val="24"/>
        </w:rPr>
        <w:t xml:space="preserve">lients </w:t>
      </w:r>
      <w:r w:rsidR="008455CB">
        <w:rPr>
          <w:rFonts w:ascii="Times New Roman" w:hAnsi="Times New Roman"/>
          <w:sz w:val="24"/>
          <w:szCs w:val="24"/>
        </w:rPr>
        <w:t xml:space="preserve">with mild depression at </w:t>
      </w:r>
      <w:r w:rsidR="008C7C0E">
        <w:rPr>
          <w:rFonts w:ascii="Times New Roman" w:hAnsi="Times New Roman"/>
          <w:sz w:val="24"/>
          <w:szCs w:val="24"/>
        </w:rPr>
        <w:t>enroll</w:t>
      </w:r>
      <w:r w:rsidR="008455CB">
        <w:rPr>
          <w:rFonts w:ascii="Times New Roman" w:hAnsi="Times New Roman"/>
          <w:sz w:val="24"/>
          <w:szCs w:val="24"/>
        </w:rPr>
        <w:t>ment</w:t>
      </w:r>
      <w:r w:rsidR="008C7C0E">
        <w:rPr>
          <w:rFonts w:ascii="Times New Roman" w:hAnsi="Times New Roman"/>
          <w:sz w:val="24"/>
          <w:szCs w:val="24"/>
        </w:rPr>
        <w:t xml:space="preserve"> </w:t>
      </w:r>
      <w:r w:rsidR="008455CB">
        <w:rPr>
          <w:rFonts w:ascii="Times New Roman" w:hAnsi="Times New Roman"/>
          <w:sz w:val="24"/>
          <w:szCs w:val="24"/>
        </w:rPr>
        <w:t>rose</w:t>
      </w:r>
      <w:r w:rsidR="008C7C0E">
        <w:rPr>
          <w:rFonts w:ascii="Times New Roman" w:hAnsi="Times New Roman"/>
          <w:sz w:val="24"/>
          <w:szCs w:val="24"/>
        </w:rPr>
        <w:t xml:space="preserve"> from 26(16.3%) to 128(81%)</w:t>
      </w:r>
      <w:r w:rsidR="008455CB">
        <w:rPr>
          <w:rFonts w:ascii="Times New Roman" w:hAnsi="Times New Roman"/>
          <w:sz w:val="24"/>
          <w:szCs w:val="24"/>
        </w:rPr>
        <w:t xml:space="preserve"> by end of the PSSG sessions</w:t>
      </w:r>
      <w:r w:rsidR="008C7C0E">
        <w:rPr>
          <w:rFonts w:ascii="Times New Roman" w:hAnsi="Times New Roman"/>
          <w:sz w:val="24"/>
          <w:szCs w:val="24"/>
        </w:rPr>
        <w:t xml:space="preserve">. </w:t>
      </w:r>
    </w:p>
    <w:p w:rsidR="007870C2" w:rsidRPr="003C4EF5" w:rsidRDefault="00DB196B" w:rsidP="008C7C0E">
      <w:pPr>
        <w:spacing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C4EF5">
        <w:rPr>
          <w:rFonts w:ascii="Times New Roman" w:hAnsi="Times New Roman"/>
          <w:sz w:val="24"/>
          <w:szCs w:val="24"/>
        </w:rPr>
        <w:t xml:space="preserve">Well-structured and supported </w:t>
      </w:r>
      <w:r w:rsidR="00541838">
        <w:rPr>
          <w:rFonts w:ascii="Times New Roman" w:hAnsi="Times New Roman"/>
          <w:sz w:val="24"/>
          <w:szCs w:val="24"/>
        </w:rPr>
        <w:t>PSSGs</w:t>
      </w:r>
      <w:r w:rsidRPr="003C4EF5">
        <w:rPr>
          <w:rFonts w:ascii="Times New Roman" w:hAnsi="Times New Roman"/>
          <w:sz w:val="24"/>
          <w:szCs w:val="24"/>
        </w:rPr>
        <w:t xml:space="preserve"> </w:t>
      </w:r>
      <w:r w:rsidR="008C7C0E">
        <w:rPr>
          <w:rFonts w:ascii="Times New Roman" w:hAnsi="Times New Roman"/>
          <w:sz w:val="24"/>
          <w:szCs w:val="24"/>
        </w:rPr>
        <w:t>have proven to be a major driver towards alleviating</w:t>
      </w:r>
      <w:r w:rsidRPr="003C4EF5">
        <w:rPr>
          <w:rFonts w:ascii="Times New Roman" w:hAnsi="Times New Roman"/>
          <w:sz w:val="24"/>
          <w:szCs w:val="24"/>
        </w:rPr>
        <w:t xml:space="preserve"> mental </w:t>
      </w:r>
      <w:r w:rsidR="008C7C0E">
        <w:rPr>
          <w:rFonts w:ascii="Times New Roman" w:hAnsi="Times New Roman"/>
          <w:sz w:val="24"/>
          <w:szCs w:val="24"/>
        </w:rPr>
        <w:t>disorders</w:t>
      </w:r>
      <w:r w:rsidRPr="003C4EF5">
        <w:rPr>
          <w:rFonts w:ascii="Times New Roman" w:hAnsi="Times New Roman"/>
          <w:sz w:val="24"/>
          <w:szCs w:val="24"/>
        </w:rPr>
        <w:t xml:space="preserve"> among </w:t>
      </w:r>
      <w:r w:rsidR="00541838">
        <w:rPr>
          <w:rFonts w:ascii="Times New Roman" w:hAnsi="Times New Roman"/>
          <w:sz w:val="24"/>
          <w:szCs w:val="24"/>
        </w:rPr>
        <w:t>TGs</w:t>
      </w:r>
      <w:r w:rsidR="008455CB">
        <w:rPr>
          <w:rFonts w:ascii="Times New Roman" w:hAnsi="Times New Roman"/>
          <w:sz w:val="24"/>
          <w:szCs w:val="24"/>
        </w:rPr>
        <w:t xml:space="preserve"> by reducing </w:t>
      </w:r>
      <w:r w:rsidR="008455CB" w:rsidRPr="003C4EF5">
        <w:rPr>
          <w:rFonts w:ascii="Times New Roman" w:hAnsi="Times New Roman"/>
          <w:sz w:val="24"/>
          <w:szCs w:val="24"/>
        </w:rPr>
        <w:t xml:space="preserve">self-stigma and </w:t>
      </w:r>
      <w:r w:rsidR="008455CB">
        <w:rPr>
          <w:rFonts w:ascii="Times New Roman" w:hAnsi="Times New Roman"/>
          <w:sz w:val="24"/>
          <w:szCs w:val="24"/>
        </w:rPr>
        <w:t xml:space="preserve">general negative </w:t>
      </w:r>
      <w:r w:rsidR="008455CB" w:rsidRPr="003C4EF5">
        <w:rPr>
          <w:rFonts w:ascii="Times New Roman" w:hAnsi="Times New Roman"/>
          <w:sz w:val="24"/>
          <w:szCs w:val="24"/>
        </w:rPr>
        <w:t xml:space="preserve">perception </w:t>
      </w:r>
      <w:r w:rsidR="008455CB">
        <w:rPr>
          <w:rFonts w:ascii="Times New Roman" w:hAnsi="Times New Roman"/>
          <w:sz w:val="24"/>
          <w:szCs w:val="24"/>
        </w:rPr>
        <w:t>from general the population</w:t>
      </w:r>
      <w:r w:rsidRPr="003C4EF5">
        <w:rPr>
          <w:rFonts w:ascii="Times New Roman" w:hAnsi="Times New Roman"/>
          <w:sz w:val="24"/>
          <w:szCs w:val="24"/>
        </w:rPr>
        <w:t xml:space="preserve">. </w:t>
      </w:r>
    </w:p>
    <w:sectPr w:rsidR="007870C2" w:rsidRPr="003C4EF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040"/>
    <w:rsid w:val="00033689"/>
    <w:rsid w:val="000429D8"/>
    <w:rsid w:val="00174064"/>
    <w:rsid w:val="001E3DB2"/>
    <w:rsid w:val="002578A7"/>
    <w:rsid w:val="00331B04"/>
    <w:rsid w:val="00334826"/>
    <w:rsid w:val="003C4EF5"/>
    <w:rsid w:val="003D50CF"/>
    <w:rsid w:val="00482B75"/>
    <w:rsid w:val="004D1D6C"/>
    <w:rsid w:val="00541838"/>
    <w:rsid w:val="00554AE0"/>
    <w:rsid w:val="005F4962"/>
    <w:rsid w:val="00640D7E"/>
    <w:rsid w:val="00687FDC"/>
    <w:rsid w:val="006D6C04"/>
    <w:rsid w:val="006F6DC7"/>
    <w:rsid w:val="007671AA"/>
    <w:rsid w:val="00772059"/>
    <w:rsid w:val="00811DD3"/>
    <w:rsid w:val="008455CB"/>
    <w:rsid w:val="00874375"/>
    <w:rsid w:val="008C7C0E"/>
    <w:rsid w:val="0099752E"/>
    <w:rsid w:val="009C5C3C"/>
    <w:rsid w:val="00A87956"/>
    <w:rsid w:val="00D132D8"/>
    <w:rsid w:val="00D25040"/>
    <w:rsid w:val="00DB196B"/>
    <w:rsid w:val="00DC4121"/>
    <w:rsid w:val="00DE37B7"/>
    <w:rsid w:val="00FB6A33"/>
    <w:rsid w:val="00FD0D9B"/>
    <w:rsid w:val="00FE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88D73-D1A9-48DE-9703-A91E5876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040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D250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0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ibliography">
    <w:name w:val="Bibliography"/>
    <w:basedOn w:val="Normal"/>
    <w:next w:val="Normal"/>
    <w:uiPriority w:val="37"/>
    <w:unhideWhenUsed/>
    <w:rsid w:val="00D25040"/>
  </w:style>
  <w:style w:type="character" w:styleId="Strong">
    <w:name w:val="Strong"/>
    <w:basedOn w:val="DefaultParagraphFont"/>
    <w:uiPriority w:val="22"/>
    <w:qFormat/>
    <w:rsid w:val="007671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Dadson Maina</dc:creator>
  <cp:keywords/>
  <dc:description/>
  <cp:lastModifiedBy>Sokoni Dice</cp:lastModifiedBy>
  <cp:revision>2</cp:revision>
  <dcterms:created xsi:type="dcterms:W3CDTF">2023-01-12T08:07:00Z</dcterms:created>
  <dcterms:modified xsi:type="dcterms:W3CDTF">2023-01-12T08:07:00Z</dcterms:modified>
</cp:coreProperties>
</file>