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2D4" w:rsidRPr="000D22D4" w:rsidRDefault="000D22D4" w:rsidP="000D22D4">
      <w:pPr>
        <w:pStyle w:val="NormalWeb"/>
        <w:rPr>
          <w:b/>
          <w:color w:val="111111"/>
          <w:sz w:val="28"/>
          <w:szCs w:val="28"/>
        </w:rPr>
      </w:pPr>
      <w:r w:rsidRPr="000D22D4">
        <w:rPr>
          <w:b/>
          <w:color w:val="111111"/>
          <w:sz w:val="28"/>
          <w:szCs w:val="28"/>
        </w:rPr>
        <w:t>Obesity, Dietary Patterns, and Food Insecurity an Interlinked Connection</w:t>
      </w:r>
      <w:bookmarkStart w:id="0" w:name="_GoBack"/>
      <w:bookmarkEnd w:id="0"/>
    </w:p>
    <w:p w:rsidR="000D22D4" w:rsidRDefault="000D22D4" w:rsidP="000D22D4">
      <w:pPr>
        <w:pStyle w:val="NormalWeb"/>
        <w:rPr>
          <w:b/>
          <w:color w:val="000000" w:themeColor="text1"/>
        </w:rPr>
      </w:pPr>
      <w:proofErr w:type="spellStart"/>
      <w:r w:rsidRPr="000D22D4">
        <w:rPr>
          <w:b/>
          <w:color w:val="000000" w:themeColor="text1"/>
          <w:sz w:val="22"/>
          <w:szCs w:val="22"/>
        </w:rPr>
        <w:t>Hamza</w:t>
      </w:r>
      <w:proofErr w:type="spellEnd"/>
      <w:r w:rsidRPr="000D22D4">
        <w:rPr>
          <w:b/>
          <w:color w:val="000000" w:themeColor="text1"/>
          <w:sz w:val="22"/>
          <w:szCs w:val="22"/>
        </w:rPr>
        <w:t xml:space="preserve"> Jan</w:t>
      </w:r>
      <w:r>
        <w:rPr>
          <w:b/>
          <w:color w:val="000000" w:themeColor="text1"/>
        </w:rPr>
        <w:t>*</w:t>
      </w:r>
    </w:p>
    <w:p w:rsidR="000D22D4" w:rsidRDefault="000D22D4" w:rsidP="000D22D4">
      <w:pPr>
        <w:spacing w:line="360" w:lineRule="auto"/>
        <w:rPr>
          <w:rFonts w:ascii="Times New Roman" w:hAnsi="Times New Roman" w:cs="Times New Roman"/>
          <w:i/>
          <w:color w:val="000000" w:themeColor="text1"/>
        </w:rPr>
      </w:pPr>
      <w:r w:rsidRPr="000D22D4">
        <w:rPr>
          <w:rFonts w:ascii="Times New Roman" w:hAnsi="Times New Roman" w:cs="Times New Roman"/>
          <w:i/>
          <w:color w:val="000000" w:themeColor="text1"/>
        </w:rPr>
        <w:t>NUR International University, Lahore, Pakistan</w:t>
      </w:r>
    </w:p>
    <w:p w:rsidR="000D22D4" w:rsidRPr="000D22D4" w:rsidRDefault="000D22D4" w:rsidP="000D22D4">
      <w:pPr>
        <w:spacing w:line="360" w:lineRule="auto"/>
        <w:jc w:val="center"/>
        <w:rPr>
          <w:rFonts w:ascii="Times New Roman" w:hAnsi="Times New Roman" w:cs="Times New Roman"/>
          <w:b/>
          <w:color w:val="000000" w:themeColor="text1"/>
        </w:rPr>
      </w:pPr>
      <w:r w:rsidRPr="000D22D4">
        <w:rPr>
          <w:rFonts w:ascii="Times New Roman" w:hAnsi="Times New Roman" w:cs="Times New Roman"/>
          <w:b/>
          <w:color w:val="000000" w:themeColor="text1"/>
        </w:rPr>
        <w:t>Abstract</w:t>
      </w:r>
    </w:p>
    <w:p w:rsidR="000D22D4" w:rsidRDefault="000D22D4" w:rsidP="000D22D4">
      <w:pPr>
        <w:spacing w:line="360" w:lineRule="auto"/>
        <w:rPr>
          <w:color w:val="000000" w:themeColor="text1"/>
        </w:rPr>
      </w:pPr>
      <w:r w:rsidRPr="00D815E7">
        <w:rPr>
          <w:color w:val="000000" w:themeColor="text1"/>
        </w:rPr>
        <w:t>The prevalence of obesity has been rising steadily over the last several decades and is currently at unprecedented levels: more than 68% of US adults are considered overweight, and 35% are obese. This increase has occurred across every age, sex, race, and smoking status, and data indicate that segments of individuals in the highest weight categories (i.e., BMI &gt; 40 kg/m2) have increased proportionately more than those in lower BMI categories (BMI &lt; 35 kg/m2). The dramatic rise in obesity has also occurred in many other countries, and the causes of this increase are not fully understood.</w:t>
      </w:r>
      <w:r>
        <w:rPr>
          <w:color w:val="000000" w:themeColor="text1"/>
        </w:rPr>
        <w:t xml:space="preserve"> </w:t>
      </w:r>
      <w:r w:rsidRPr="00D815E7">
        <w:rPr>
          <w:color w:val="000000" w:themeColor="text1"/>
        </w:rPr>
        <w:t xml:space="preserve">Food insecurity is a major public health concern and refers to the limited or uncertain ability to acquire nutritious food in a safe and socially acceptable manner. Food insecurity has been associated with obesity and unhealthy dietary patterns, both of which can have negative health consequences. There is an adverse association between food insecurity and </w:t>
      </w:r>
      <w:proofErr w:type="gramStart"/>
      <w:r w:rsidRPr="00D815E7">
        <w:rPr>
          <w:color w:val="000000" w:themeColor="text1"/>
        </w:rPr>
        <w:t>dietary patterns is</w:t>
      </w:r>
      <w:proofErr w:type="gramEnd"/>
      <w:r w:rsidRPr="00D815E7">
        <w:rPr>
          <w:color w:val="000000" w:themeColor="text1"/>
        </w:rPr>
        <w:t xml:space="preserve"> well supported. The association between food insecurity and obesity is strongest for women. Dietary patterns may represent a starting point for development of public health strategies targeting specific groups with the aim of improving nutrition and preventing future development of obesity and its complications</w:t>
      </w:r>
      <w:r>
        <w:rPr>
          <w:color w:val="000000" w:themeColor="text1"/>
        </w:rPr>
        <w:t>.</w:t>
      </w:r>
    </w:p>
    <w:p w:rsidR="000D22D4" w:rsidRDefault="000D22D4" w:rsidP="000D22D4">
      <w:pPr>
        <w:spacing w:line="360" w:lineRule="auto"/>
        <w:rPr>
          <w:rFonts w:ascii="Times New Roman" w:hAnsi="Times New Roman" w:cs="Times New Roman"/>
          <w:b/>
          <w:color w:val="000000" w:themeColor="text1"/>
        </w:rPr>
      </w:pPr>
      <w:r w:rsidRPr="000D22D4">
        <w:rPr>
          <w:rFonts w:ascii="Times New Roman" w:hAnsi="Times New Roman" w:cs="Times New Roman"/>
          <w:b/>
          <w:color w:val="000000" w:themeColor="text1"/>
        </w:rPr>
        <w:t>Biography:</w:t>
      </w:r>
    </w:p>
    <w:p w:rsidR="000D22D4" w:rsidRPr="009C01E7" w:rsidRDefault="000D22D4" w:rsidP="000D22D4">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0D22D4">
        <w:rPr>
          <w:rFonts w:ascii="Times New Roman" w:eastAsia="Times New Roman" w:hAnsi="Times New Roman" w:cs="Times New Roman"/>
        </w:rPr>
        <w:t>Hamza</w:t>
      </w:r>
      <w:proofErr w:type="spellEnd"/>
      <w:r w:rsidRPr="000D22D4">
        <w:rPr>
          <w:rFonts w:ascii="Times New Roman" w:eastAsia="Times New Roman" w:hAnsi="Times New Roman" w:cs="Times New Roman"/>
        </w:rPr>
        <w:t xml:space="preserve"> Jan received his MSc. (</w:t>
      </w:r>
      <w:proofErr w:type="spellStart"/>
      <w:r w:rsidRPr="000D22D4">
        <w:rPr>
          <w:rFonts w:ascii="Times New Roman" w:eastAsia="Times New Roman" w:hAnsi="Times New Roman" w:cs="Times New Roman"/>
        </w:rPr>
        <w:t>Hons</w:t>
      </w:r>
      <w:proofErr w:type="spellEnd"/>
      <w:r w:rsidRPr="000D22D4">
        <w:rPr>
          <w:rFonts w:ascii="Times New Roman" w:eastAsia="Times New Roman" w:hAnsi="Times New Roman" w:cs="Times New Roman"/>
        </w:rPr>
        <w:t xml:space="preserve">) with research domain in Human Nutrition &amp; Dietetics in the year 2020 from the University of Agriculture, Faisalabad (UAF) under the supervision of Dr. </w:t>
      </w:r>
      <w:proofErr w:type="spellStart"/>
      <w:r w:rsidRPr="000D22D4">
        <w:rPr>
          <w:rFonts w:ascii="Times New Roman" w:eastAsia="Times New Roman" w:hAnsi="Times New Roman" w:cs="Times New Roman"/>
        </w:rPr>
        <w:t>Aysha</w:t>
      </w:r>
      <w:proofErr w:type="spellEnd"/>
      <w:r w:rsidRPr="000D22D4">
        <w:rPr>
          <w:rFonts w:ascii="Times New Roman" w:eastAsia="Times New Roman" w:hAnsi="Times New Roman" w:cs="Times New Roman"/>
        </w:rPr>
        <w:t xml:space="preserve"> </w:t>
      </w:r>
      <w:proofErr w:type="spellStart"/>
      <w:r w:rsidRPr="000D22D4">
        <w:rPr>
          <w:rFonts w:ascii="Times New Roman" w:eastAsia="Times New Roman" w:hAnsi="Times New Roman" w:cs="Times New Roman"/>
        </w:rPr>
        <w:t>Sameen</w:t>
      </w:r>
      <w:proofErr w:type="spellEnd"/>
      <w:r w:rsidRPr="000D22D4">
        <w:rPr>
          <w:rFonts w:ascii="Times New Roman" w:eastAsia="Times New Roman" w:hAnsi="Times New Roman" w:cs="Times New Roman"/>
        </w:rPr>
        <w:t xml:space="preserve">. Currently, he is serving as Lecturer in Clinical Nutrition Department, NUR International University, </w:t>
      </w:r>
      <w:proofErr w:type="gramStart"/>
      <w:r w:rsidRPr="000D22D4">
        <w:rPr>
          <w:rFonts w:ascii="Times New Roman" w:eastAsia="Times New Roman" w:hAnsi="Times New Roman" w:cs="Times New Roman"/>
        </w:rPr>
        <w:t>Lahore</w:t>
      </w:r>
      <w:proofErr w:type="gramEnd"/>
      <w:r w:rsidRPr="000D22D4">
        <w:rPr>
          <w:rFonts w:ascii="Times New Roman" w:eastAsia="Times New Roman" w:hAnsi="Times New Roman" w:cs="Times New Roman"/>
        </w:rPr>
        <w:t xml:space="preserve">. His research interests focus on the Development &amp; Quality Evaluation of Cheese Spread Enriched with Branched Chain Amino Acids in experimental subjects to assess associated health benefits. He has hands on training with different statistical tool. He also </w:t>
      </w:r>
      <w:proofErr w:type="gramStart"/>
      <w:r w:rsidRPr="000D22D4">
        <w:rPr>
          <w:rFonts w:ascii="Times New Roman" w:eastAsia="Times New Roman" w:hAnsi="Times New Roman" w:cs="Times New Roman"/>
        </w:rPr>
        <w:t>Working</w:t>
      </w:r>
      <w:proofErr w:type="gramEnd"/>
      <w:r w:rsidRPr="000D22D4">
        <w:rPr>
          <w:rFonts w:ascii="Times New Roman" w:eastAsia="Times New Roman" w:hAnsi="Times New Roman" w:cs="Times New Roman"/>
        </w:rPr>
        <w:t xml:space="preserve"> on Community Nutrition with Aim of Provide Nutritional Awareness at National Level</w:t>
      </w:r>
      <w:r w:rsidRPr="009C01E7">
        <w:rPr>
          <w:rFonts w:ascii="Times New Roman" w:eastAsia="Times New Roman" w:hAnsi="Times New Roman" w:cs="Times New Roman"/>
          <w:sz w:val="24"/>
          <w:szCs w:val="24"/>
        </w:rPr>
        <w:t xml:space="preserve">. </w:t>
      </w:r>
    </w:p>
    <w:p w:rsidR="000D22D4" w:rsidRDefault="000D22D4" w:rsidP="000D22D4">
      <w:pPr>
        <w:spacing w:line="360" w:lineRule="auto"/>
        <w:rPr>
          <w:rFonts w:ascii="Times New Roman" w:hAnsi="Times New Roman" w:cs="Times New Roman"/>
          <w:b/>
          <w:color w:val="000000" w:themeColor="text1"/>
        </w:rPr>
      </w:pPr>
      <w:r>
        <w:rPr>
          <w:rFonts w:ascii="Times New Roman" w:hAnsi="Times New Roman" w:cs="Times New Roman"/>
          <w:b/>
          <w:color w:val="000000" w:themeColor="text1"/>
        </w:rPr>
        <w:t>References:</w:t>
      </w:r>
    </w:p>
    <w:p w:rsidR="000D22D4" w:rsidRPr="000D22D4" w:rsidRDefault="000D22D4" w:rsidP="000D22D4">
      <w:pPr>
        <w:pStyle w:val="NormalWeb"/>
        <w:spacing w:before="0" w:beforeAutospacing="0" w:after="0" w:afterAutospacing="0"/>
        <w:rPr>
          <w:sz w:val="22"/>
          <w:szCs w:val="22"/>
        </w:rPr>
      </w:pPr>
      <w:proofErr w:type="gramStart"/>
      <w:r w:rsidRPr="000D22D4">
        <w:rPr>
          <w:sz w:val="22"/>
          <w:szCs w:val="22"/>
        </w:rPr>
        <w:t>1.Agriculture</w:t>
      </w:r>
      <w:proofErr w:type="gramEnd"/>
      <w:r w:rsidRPr="000D22D4">
        <w:rPr>
          <w:sz w:val="22"/>
          <w:szCs w:val="22"/>
        </w:rPr>
        <w:t xml:space="preserve"> </w:t>
      </w:r>
      <w:proofErr w:type="spellStart"/>
      <w:r w:rsidRPr="000D22D4">
        <w:rPr>
          <w:sz w:val="22"/>
          <w:szCs w:val="22"/>
        </w:rPr>
        <w:t>USDo</w:t>
      </w:r>
      <w:proofErr w:type="spellEnd"/>
      <w:r w:rsidRPr="000D22D4">
        <w:rPr>
          <w:sz w:val="22"/>
          <w:szCs w:val="22"/>
        </w:rPr>
        <w:t xml:space="preserve">. </w:t>
      </w:r>
      <w:proofErr w:type="gramStart"/>
      <w:r w:rsidRPr="000D22D4">
        <w:rPr>
          <w:sz w:val="22"/>
          <w:szCs w:val="22"/>
        </w:rPr>
        <w:t>Food security in the U.S. (2015).</w:t>
      </w:r>
      <w:proofErr w:type="gramEnd"/>
      <w:r w:rsidRPr="000D22D4">
        <w:rPr>
          <w:sz w:val="22"/>
          <w:szCs w:val="22"/>
        </w:rPr>
        <w:t xml:space="preserve"> Available from http://www.ers.usda.gov/topics/food-nutrition-assistance/food-security-in-the-us.aspx, accessed 9 November 2015.</w:t>
      </w:r>
    </w:p>
    <w:p w:rsidR="000D22D4" w:rsidRPr="000D22D4" w:rsidRDefault="000D22D4" w:rsidP="000D22D4">
      <w:pPr>
        <w:pStyle w:val="NormalWeb"/>
        <w:spacing w:before="0" w:beforeAutospacing="0" w:after="0" w:afterAutospacing="0"/>
        <w:jc w:val="both"/>
        <w:rPr>
          <w:sz w:val="22"/>
          <w:szCs w:val="22"/>
        </w:rPr>
      </w:pPr>
      <w:r w:rsidRPr="000D22D4">
        <w:rPr>
          <w:sz w:val="22"/>
          <w:szCs w:val="22"/>
        </w:rPr>
        <w:t xml:space="preserve">2. Ogden CL, Carroll MD, Kit BK, </w:t>
      </w:r>
      <w:proofErr w:type="spellStart"/>
      <w:r w:rsidRPr="000D22D4">
        <w:rPr>
          <w:sz w:val="22"/>
          <w:szCs w:val="22"/>
        </w:rPr>
        <w:t>Flegal</w:t>
      </w:r>
      <w:proofErr w:type="spellEnd"/>
      <w:r w:rsidRPr="000D22D4">
        <w:rPr>
          <w:sz w:val="22"/>
          <w:szCs w:val="22"/>
        </w:rPr>
        <w:t xml:space="preserve"> KM. Prevalence of child- hood and adult obesity in the United States, 2011–2012. Jama.2014</w:t>
      </w:r>
      <w:proofErr w:type="gramStart"/>
      <w:r w:rsidRPr="000D22D4">
        <w:rPr>
          <w:sz w:val="22"/>
          <w:szCs w:val="22"/>
        </w:rPr>
        <w:t>;311:806</w:t>
      </w:r>
      <w:proofErr w:type="gramEnd"/>
      <w:r w:rsidRPr="000D22D4">
        <w:rPr>
          <w:sz w:val="22"/>
          <w:szCs w:val="22"/>
        </w:rPr>
        <w:t>–14.</w:t>
      </w:r>
    </w:p>
    <w:p w:rsidR="000D22D4" w:rsidRPr="000D22D4" w:rsidRDefault="000D22D4" w:rsidP="000D22D4">
      <w:pPr>
        <w:pStyle w:val="NormalWeb"/>
        <w:spacing w:before="0" w:beforeAutospacing="0" w:after="0" w:afterAutospacing="0"/>
        <w:jc w:val="both"/>
        <w:rPr>
          <w:sz w:val="22"/>
          <w:szCs w:val="22"/>
        </w:rPr>
      </w:pPr>
      <w:r w:rsidRPr="000D22D4">
        <w:rPr>
          <w:sz w:val="22"/>
          <w:szCs w:val="22"/>
        </w:rPr>
        <w:t xml:space="preserve">3. </w:t>
      </w:r>
      <w:proofErr w:type="spellStart"/>
      <w:r w:rsidRPr="000D22D4">
        <w:rPr>
          <w:sz w:val="22"/>
          <w:szCs w:val="22"/>
        </w:rPr>
        <w:t>Laraia</w:t>
      </w:r>
      <w:proofErr w:type="spellEnd"/>
      <w:r w:rsidRPr="000D22D4">
        <w:rPr>
          <w:sz w:val="22"/>
          <w:szCs w:val="22"/>
        </w:rPr>
        <w:t xml:space="preserve"> BA. </w:t>
      </w:r>
      <w:proofErr w:type="gramStart"/>
      <w:r w:rsidRPr="000D22D4">
        <w:rPr>
          <w:sz w:val="22"/>
          <w:szCs w:val="22"/>
        </w:rPr>
        <w:t>Food insecurity and chronic disease.</w:t>
      </w:r>
      <w:proofErr w:type="gramEnd"/>
      <w:r w:rsidRPr="000D22D4">
        <w:rPr>
          <w:sz w:val="22"/>
          <w:szCs w:val="22"/>
        </w:rPr>
        <w:t xml:space="preserve"> </w:t>
      </w:r>
      <w:proofErr w:type="spellStart"/>
      <w:r w:rsidRPr="000D22D4">
        <w:rPr>
          <w:sz w:val="22"/>
          <w:szCs w:val="22"/>
        </w:rPr>
        <w:t>Adv</w:t>
      </w:r>
      <w:proofErr w:type="spellEnd"/>
      <w:r w:rsidRPr="000D22D4">
        <w:rPr>
          <w:sz w:val="22"/>
          <w:szCs w:val="22"/>
        </w:rPr>
        <w:t xml:space="preserve"> </w:t>
      </w:r>
      <w:proofErr w:type="spellStart"/>
      <w:r w:rsidRPr="000D22D4">
        <w:rPr>
          <w:sz w:val="22"/>
          <w:szCs w:val="22"/>
        </w:rPr>
        <w:t>Nutr</w:t>
      </w:r>
      <w:proofErr w:type="spellEnd"/>
      <w:r w:rsidRPr="000D22D4">
        <w:rPr>
          <w:sz w:val="22"/>
          <w:szCs w:val="22"/>
        </w:rPr>
        <w:t xml:space="preserve"> (Bethesda, </w:t>
      </w:r>
      <w:proofErr w:type="spellStart"/>
      <w:r w:rsidRPr="000D22D4">
        <w:rPr>
          <w:sz w:val="22"/>
          <w:szCs w:val="22"/>
        </w:rPr>
        <w:t>Md</w:t>
      </w:r>
      <w:proofErr w:type="spellEnd"/>
      <w:r w:rsidRPr="000D22D4">
        <w:rPr>
          <w:sz w:val="22"/>
          <w:szCs w:val="22"/>
        </w:rPr>
        <w:t>). 2013</w:t>
      </w:r>
      <w:proofErr w:type="gramStart"/>
      <w:r w:rsidRPr="000D22D4">
        <w:rPr>
          <w:sz w:val="22"/>
          <w:szCs w:val="22"/>
        </w:rPr>
        <w:t>;4:203</w:t>
      </w:r>
      <w:proofErr w:type="gramEnd"/>
      <w:r w:rsidRPr="000D22D4">
        <w:rPr>
          <w:sz w:val="22"/>
          <w:szCs w:val="22"/>
        </w:rPr>
        <w:t>–12.</w:t>
      </w:r>
    </w:p>
    <w:p w:rsidR="000D22D4" w:rsidRPr="000D22D4" w:rsidRDefault="000D22D4" w:rsidP="000D22D4">
      <w:pPr>
        <w:pStyle w:val="NormalWeb"/>
        <w:spacing w:before="0" w:beforeAutospacing="0" w:after="0" w:afterAutospacing="0"/>
        <w:jc w:val="both"/>
        <w:rPr>
          <w:sz w:val="22"/>
          <w:szCs w:val="22"/>
        </w:rPr>
      </w:pPr>
      <w:r w:rsidRPr="000D22D4">
        <w:rPr>
          <w:sz w:val="22"/>
          <w:szCs w:val="22"/>
        </w:rPr>
        <w:t xml:space="preserve">4. Hanson KL, Connor LM. Food insecurity and dietary quality in US adults and children: a systematic review. </w:t>
      </w:r>
      <w:proofErr w:type="gramStart"/>
      <w:r w:rsidRPr="000D22D4">
        <w:rPr>
          <w:sz w:val="22"/>
          <w:szCs w:val="22"/>
        </w:rPr>
        <w:t xml:space="preserve">Am J </w:t>
      </w:r>
      <w:proofErr w:type="spellStart"/>
      <w:r w:rsidRPr="000D22D4">
        <w:rPr>
          <w:sz w:val="22"/>
          <w:szCs w:val="22"/>
        </w:rPr>
        <w:t>Clin</w:t>
      </w:r>
      <w:proofErr w:type="spellEnd"/>
      <w:r w:rsidRPr="000D22D4">
        <w:rPr>
          <w:sz w:val="22"/>
          <w:szCs w:val="22"/>
        </w:rPr>
        <w:t xml:space="preserve"> </w:t>
      </w:r>
      <w:proofErr w:type="spellStart"/>
      <w:r w:rsidRPr="000D22D4">
        <w:rPr>
          <w:sz w:val="22"/>
          <w:szCs w:val="22"/>
        </w:rPr>
        <w:t>Nutr</w:t>
      </w:r>
      <w:proofErr w:type="spellEnd"/>
      <w:r w:rsidRPr="000D22D4">
        <w:rPr>
          <w:sz w:val="22"/>
          <w:szCs w:val="22"/>
        </w:rPr>
        <w:t>.</w:t>
      </w:r>
      <w:proofErr w:type="gramEnd"/>
      <w:r w:rsidRPr="000D22D4">
        <w:rPr>
          <w:sz w:val="22"/>
          <w:szCs w:val="22"/>
        </w:rPr>
        <w:t xml:space="preserve"> 2014</w:t>
      </w:r>
      <w:proofErr w:type="gramStart"/>
      <w:r w:rsidRPr="000D22D4">
        <w:rPr>
          <w:sz w:val="22"/>
          <w:szCs w:val="22"/>
        </w:rPr>
        <w:t>;100:684</w:t>
      </w:r>
      <w:proofErr w:type="gramEnd"/>
      <w:r w:rsidRPr="000D22D4">
        <w:rPr>
          <w:sz w:val="22"/>
          <w:szCs w:val="22"/>
        </w:rPr>
        <w:t>–92.</w:t>
      </w:r>
    </w:p>
    <w:p w:rsidR="000D22D4" w:rsidRPr="00524B28" w:rsidRDefault="000D22D4" w:rsidP="000D22D4">
      <w:pPr>
        <w:pStyle w:val="NormalWeb"/>
        <w:spacing w:before="0" w:beforeAutospacing="0" w:after="0" w:afterAutospacing="0"/>
        <w:jc w:val="both"/>
      </w:pPr>
      <w:r w:rsidRPr="000D22D4">
        <w:rPr>
          <w:sz w:val="22"/>
          <w:szCs w:val="22"/>
        </w:rPr>
        <w:lastRenderedPageBreak/>
        <w:t xml:space="preserve">5. </w:t>
      </w:r>
      <w:proofErr w:type="spellStart"/>
      <w:r w:rsidRPr="000D22D4">
        <w:rPr>
          <w:sz w:val="22"/>
          <w:szCs w:val="22"/>
        </w:rPr>
        <w:t>Eisenmann</w:t>
      </w:r>
      <w:proofErr w:type="spellEnd"/>
      <w:r w:rsidRPr="000D22D4">
        <w:rPr>
          <w:sz w:val="22"/>
          <w:szCs w:val="22"/>
        </w:rPr>
        <w:t xml:space="preserve"> JC, </w:t>
      </w:r>
      <w:proofErr w:type="spellStart"/>
      <w:r w:rsidRPr="000D22D4">
        <w:rPr>
          <w:sz w:val="22"/>
          <w:szCs w:val="22"/>
        </w:rPr>
        <w:t>Gundersen</w:t>
      </w:r>
      <w:proofErr w:type="spellEnd"/>
      <w:r w:rsidRPr="000D22D4">
        <w:rPr>
          <w:sz w:val="22"/>
          <w:szCs w:val="22"/>
        </w:rPr>
        <w:t xml:space="preserve"> C, </w:t>
      </w:r>
      <w:proofErr w:type="spellStart"/>
      <w:r w:rsidRPr="000D22D4">
        <w:rPr>
          <w:sz w:val="22"/>
          <w:szCs w:val="22"/>
        </w:rPr>
        <w:t>Lohman</w:t>
      </w:r>
      <w:proofErr w:type="spellEnd"/>
      <w:r w:rsidRPr="000D22D4">
        <w:rPr>
          <w:sz w:val="22"/>
          <w:szCs w:val="22"/>
        </w:rPr>
        <w:t xml:space="preserve"> BJ, </w:t>
      </w:r>
      <w:proofErr w:type="spellStart"/>
      <w:r w:rsidRPr="000D22D4">
        <w:rPr>
          <w:sz w:val="22"/>
          <w:szCs w:val="22"/>
        </w:rPr>
        <w:t>Garasky</w:t>
      </w:r>
      <w:proofErr w:type="spellEnd"/>
      <w:r w:rsidRPr="000D22D4">
        <w:rPr>
          <w:sz w:val="22"/>
          <w:szCs w:val="22"/>
        </w:rPr>
        <w:t xml:space="preserve"> S, Stewart SD. Is food insecurity related to overweight and obesity in children and adolescents? </w:t>
      </w:r>
      <w:proofErr w:type="gramStart"/>
      <w:r w:rsidRPr="000D22D4">
        <w:rPr>
          <w:sz w:val="22"/>
          <w:szCs w:val="22"/>
        </w:rPr>
        <w:t>A summary of studies, 1995–2009.</w:t>
      </w:r>
      <w:proofErr w:type="gramEnd"/>
      <w:r w:rsidRPr="000D22D4">
        <w:rPr>
          <w:sz w:val="22"/>
          <w:szCs w:val="22"/>
        </w:rPr>
        <w:t xml:space="preserve"> </w:t>
      </w:r>
      <w:proofErr w:type="spellStart"/>
      <w:r w:rsidRPr="000D22D4">
        <w:rPr>
          <w:sz w:val="22"/>
          <w:szCs w:val="22"/>
        </w:rPr>
        <w:t>Obes</w:t>
      </w:r>
      <w:proofErr w:type="spellEnd"/>
      <w:r w:rsidRPr="000D22D4">
        <w:rPr>
          <w:sz w:val="22"/>
          <w:szCs w:val="22"/>
        </w:rPr>
        <w:t xml:space="preserve"> Rev: Off J </w:t>
      </w:r>
      <w:proofErr w:type="spellStart"/>
      <w:r w:rsidRPr="000D22D4">
        <w:rPr>
          <w:sz w:val="22"/>
          <w:szCs w:val="22"/>
        </w:rPr>
        <w:t>Int</w:t>
      </w:r>
      <w:proofErr w:type="spellEnd"/>
      <w:r w:rsidRPr="000D22D4">
        <w:rPr>
          <w:sz w:val="22"/>
          <w:szCs w:val="22"/>
        </w:rPr>
        <w:t xml:space="preserve"> </w:t>
      </w:r>
      <w:proofErr w:type="spellStart"/>
      <w:r w:rsidRPr="000D22D4">
        <w:rPr>
          <w:sz w:val="22"/>
          <w:szCs w:val="22"/>
        </w:rPr>
        <w:t>Assoc</w:t>
      </w:r>
      <w:proofErr w:type="spellEnd"/>
      <w:r w:rsidRPr="000D22D4">
        <w:rPr>
          <w:sz w:val="22"/>
          <w:szCs w:val="22"/>
        </w:rPr>
        <w:t xml:space="preserve"> Study </w:t>
      </w:r>
      <w:proofErr w:type="spellStart"/>
      <w:r w:rsidRPr="000D22D4">
        <w:rPr>
          <w:sz w:val="22"/>
          <w:szCs w:val="22"/>
        </w:rPr>
        <w:t>Obes</w:t>
      </w:r>
      <w:proofErr w:type="spellEnd"/>
      <w:r w:rsidRPr="000D22D4">
        <w:rPr>
          <w:sz w:val="22"/>
          <w:szCs w:val="22"/>
        </w:rPr>
        <w:t>. 2011</w:t>
      </w:r>
      <w:proofErr w:type="gramStart"/>
      <w:r w:rsidRPr="000D22D4">
        <w:rPr>
          <w:sz w:val="22"/>
          <w:szCs w:val="22"/>
        </w:rPr>
        <w:t>;12:e73</w:t>
      </w:r>
      <w:proofErr w:type="gramEnd"/>
      <w:r w:rsidRPr="000D22D4">
        <w:rPr>
          <w:sz w:val="22"/>
          <w:szCs w:val="22"/>
        </w:rPr>
        <w:t>–83.</w:t>
      </w:r>
    </w:p>
    <w:p w:rsidR="000D22D4" w:rsidRPr="000D22D4" w:rsidRDefault="000D22D4" w:rsidP="000D22D4">
      <w:pPr>
        <w:spacing w:line="360" w:lineRule="auto"/>
        <w:rPr>
          <w:rFonts w:ascii="Times New Roman" w:hAnsi="Times New Roman" w:cs="Times New Roman"/>
          <w:b/>
          <w:color w:val="000000" w:themeColor="text1"/>
        </w:rPr>
      </w:pPr>
    </w:p>
    <w:p w:rsidR="000D22D4" w:rsidRPr="000D22D4" w:rsidRDefault="000D22D4" w:rsidP="000D22D4">
      <w:pPr>
        <w:spacing w:line="360" w:lineRule="auto"/>
        <w:rPr>
          <w:rFonts w:ascii="Times New Roman" w:hAnsi="Times New Roman" w:cs="Times New Roman"/>
          <w:color w:val="000000" w:themeColor="text1"/>
        </w:rPr>
      </w:pPr>
    </w:p>
    <w:p w:rsidR="000D22D4" w:rsidRPr="000D22D4" w:rsidRDefault="000D22D4" w:rsidP="000D22D4">
      <w:pPr>
        <w:pStyle w:val="NormalWeb"/>
        <w:rPr>
          <w:b/>
          <w:sz w:val="32"/>
          <w:szCs w:val="32"/>
        </w:rPr>
      </w:pPr>
    </w:p>
    <w:p w:rsidR="00620F46" w:rsidRDefault="00620F46"/>
    <w:sectPr w:rsidR="00620F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2D4"/>
    <w:rsid w:val="000D22D4"/>
    <w:rsid w:val="00620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22D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22D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2023-02-10T08:24:00Z</dcterms:created>
  <dcterms:modified xsi:type="dcterms:W3CDTF">2023-02-10T08:32:00Z</dcterms:modified>
</cp:coreProperties>
</file>