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9EB" w:rsidRDefault="000377A2">
      <w:pPr>
        <w:pStyle w:val="Title"/>
        <w:spacing w:line="225" w:lineRule="auto"/>
      </w:pPr>
      <w:bookmarkStart w:id="0" w:name="_GoBack"/>
      <w:bookmarkEnd w:id="0"/>
      <w:proofErr w:type="gramStart"/>
      <w:r>
        <w:rPr>
          <w:color w:val="3379B7"/>
        </w:rPr>
        <w:t xml:space="preserve">Ethno-pharmacological investigations of </w:t>
      </w:r>
      <w:proofErr w:type="spellStart"/>
      <w:r>
        <w:rPr>
          <w:color w:val="3379B7"/>
          <w:sz w:val="38"/>
        </w:rPr>
        <w:t>Moringa</w:t>
      </w:r>
      <w:proofErr w:type="spellEnd"/>
      <w:r>
        <w:rPr>
          <w:color w:val="3379B7"/>
          <w:sz w:val="38"/>
        </w:rPr>
        <w:t xml:space="preserve"> </w:t>
      </w:r>
      <w:proofErr w:type="spellStart"/>
      <w:r>
        <w:rPr>
          <w:color w:val="3379B7"/>
          <w:sz w:val="38"/>
        </w:rPr>
        <w:t>stenopetala</w:t>
      </w:r>
      <w:proofErr w:type="spellEnd"/>
      <w:r>
        <w:rPr>
          <w:color w:val="3379B7"/>
          <w:sz w:val="38"/>
        </w:rPr>
        <w:t xml:space="preserve"> </w:t>
      </w:r>
      <w:proofErr w:type="spellStart"/>
      <w:r>
        <w:rPr>
          <w:color w:val="3379B7"/>
        </w:rPr>
        <w:t>Bak</w:t>
      </w:r>
      <w:proofErr w:type="spellEnd"/>
      <w:r>
        <w:rPr>
          <w:color w:val="3379B7"/>
        </w:rPr>
        <w:t>.</w:t>
      </w:r>
      <w:proofErr w:type="gramEnd"/>
      <w:r>
        <w:rPr>
          <w:color w:val="3379B7"/>
          <w:spacing w:val="1"/>
        </w:rPr>
        <w:t xml:space="preserve"> </w:t>
      </w:r>
      <w:proofErr w:type="spellStart"/>
      <w:proofErr w:type="gramStart"/>
      <w:r>
        <w:rPr>
          <w:color w:val="3379B7"/>
        </w:rPr>
        <w:t>Cuf</w:t>
      </w:r>
      <w:proofErr w:type="spellEnd"/>
      <w:r>
        <w:rPr>
          <w:color w:val="3379B7"/>
        </w:rPr>
        <w:t>.</w:t>
      </w:r>
      <w:proofErr w:type="gramEnd"/>
      <w:r>
        <w:rPr>
          <w:color w:val="3379B7"/>
          <w:spacing w:val="1"/>
        </w:rPr>
        <w:t xml:space="preserve"> </w:t>
      </w:r>
      <w:proofErr w:type="gramStart"/>
      <w:r>
        <w:rPr>
          <w:color w:val="3379B7"/>
        </w:rPr>
        <w:t>and</w:t>
      </w:r>
      <w:proofErr w:type="gramEnd"/>
      <w:r>
        <w:rPr>
          <w:color w:val="3379B7"/>
          <w:spacing w:val="1"/>
        </w:rPr>
        <w:t xml:space="preserve"> </w:t>
      </w:r>
      <w:r>
        <w:rPr>
          <w:color w:val="3379B7"/>
        </w:rPr>
        <w:t>its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production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challenges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in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southern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Ethiopia: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An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ideal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approach to control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infections</w:t>
      </w:r>
      <w:r>
        <w:rPr>
          <w:color w:val="3379B7"/>
          <w:spacing w:val="-2"/>
        </w:rPr>
        <w:t xml:space="preserve"> </w:t>
      </w:r>
      <w:r>
        <w:rPr>
          <w:color w:val="3379B7"/>
        </w:rPr>
        <w:t>disease</w:t>
      </w:r>
    </w:p>
    <w:p w:rsidR="00CA49EB" w:rsidRDefault="000377A2">
      <w:pPr>
        <w:pStyle w:val="BodyText"/>
        <w:spacing w:before="70"/>
        <w:ind w:left="220"/>
        <w:rPr>
          <w:rFonts w:ascii="Arial MT"/>
        </w:rPr>
      </w:pPr>
      <w:r>
        <w:rPr>
          <w:rFonts w:ascii="Arial MT"/>
        </w:rPr>
        <w:t>Azene</w:t>
      </w:r>
      <w:r>
        <w:rPr>
          <w:rFonts w:ascii="Arial MT"/>
          <w:spacing w:val="-4"/>
        </w:rPr>
        <w:t xml:space="preserve"> </w:t>
      </w:r>
      <w:proofErr w:type="gramStart"/>
      <w:r>
        <w:rPr>
          <w:rFonts w:ascii="Arial MT"/>
        </w:rPr>
        <w:t>Tesfaye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,</w:t>
      </w:r>
      <w:proofErr w:type="gramEnd"/>
      <w:r>
        <w:rPr>
          <w:rFonts w:ascii="Arial MT"/>
        </w:rPr>
        <w:t xml:space="preserve"> </w:t>
      </w:r>
      <w:proofErr w:type="spellStart"/>
      <w:r>
        <w:rPr>
          <w:rFonts w:ascii="Arial MT"/>
        </w:rPr>
        <w:t>Arba</w:t>
      </w:r>
      <w:proofErr w:type="spellEnd"/>
      <w:r>
        <w:rPr>
          <w:rFonts w:ascii="Arial MT"/>
          <w:spacing w:val="-1"/>
        </w:rPr>
        <w:t xml:space="preserve"> </w:t>
      </w:r>
      <w:r>
        <w:rPr>
          <w:rFonts w:ascii="Arial MT"/>
        </w:rPr>
        <w:t>Minch,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Ethiopia</w:t>
      </w:r>
    </w:p>
    <w:p w:rsidR="00CA49EB" w:rsidRDefault="00CA49EB">
      <w:pPr>
        <w:pStyle w:val="BodyText"/>
        <w:spacing w:before="11"/>
        <w:rPr>
          <w:rFonts w:ascii="Arial MT"/>
          <w:sz w:val="11"/>
        </w:rPr>
      </w:pPr>
    </w:p>
    <w:p w:rsidR="00CA49EB" w:rsidRDefault="00CA49EB">
      <w:pPr>
        <w:rPr>
          <w:rFonts w:ascii="Arial MT"/>
          <w:sz w:val="11"/>
        </w:rPr>
        <w:sectPr w:rsidR="00CA49EB">
          <w:type w:val="continuous"/>
          <w:pgSz w:w="11920" w:h="16850"/>
          <w:pgMar w:top="1100" w:right="480" w:bottom="280" w:left="500" w:header="720" w:footer="720" w:gutter="0"/>
          <w:cols w:space="720"/>
        </w:sectPr>
      </w:pPr>
    </w:p>
    <w:p w:rsidR="00CA49EB" w:rsidRDefault="00CA49EB">
      <w:pPr>
        <w:pStyle w:val="BodyText"/>
        <w:spacing w:before="9"/>
        <w:rPr>
          <w:rFonts w:ascii="Arial MT"/>
          <w:sz w:val="20"/>
        </w:rPr>
      </w:pPr>
    </w:p>
    <w:p w:rsidR="00CA49EB" w:rsidRDefault="000377A2">
      <w:pPr>
        <w:pStyle w:val="Heading1"/>
        <w:ind w:left="220"/>
      </w:pPr>
      <w:r>
        <w:rPr>
          <w:color w:val="BE5A13"/>
        </w:rPr>
        <w:t>Abstract</w:t>
      </w:r>
      <w:r>
        <w:rPr>
          <w:color w:val="BE5A13"/>
          <w:spacing w:val="-2"/>
        </w:rPr>
        <w:t xml:space="preserve"> </w:t>
      </w:r>
      <w:r>
        <w:rPr>
          <w:color w:val="BE5A13"/>
        </w:rPr>
        <w:t>(300</w:t>
      </w:r>
      <w:r>
        <w:rPr>
          <w:color w:val="BE5A13"/>
          <w:spacing w:val="-3"/>
        </w:rPr>
        <w:t xml:space="preserve"> </w:t>
      </w:r>
      <w:r>
        <w:rPr>
          <w:color w:val="BE5A13"/>
        </w:rPr>
        <w:t>word limit)</w:t>
      </w:r>
    </w:p>
    <w:p w:rsidR="00CA49EB" w:rsidRDefault="000377A2">
      <w:pPr>
        <w:pStyle w:val="BodyText"/>
        <w:spacing w:before="67" w:line="230" w:lineRule="auto"/>
        <w:ind w:left="220" w:right="39"/>
      </w:pPr>
      <w:proofErr w:type="spellStart"/>
      <w:proofErr w:type="gramStart"/>
      <w:r>
        <w:rPr>
          <w:rFonts w:ascii="Arial"/>
          <w:i/>
          <w:w w:val="90"/>
        </w:rPr>
        <w:t>Moringa</w:t>
      </w:r>
      <w:proofErr w:type="spellEnd"/>
      <w:r>
        <w:rPr>
          <w:rFonts w:ascii="Arial"/>
          <w:i/>
          <w:spacing w:val="2"/>
          <w:w w:val="90"/>
        </w:rPr>
        <w:t xml:space="preserve"> </w:t>
      </w:r>
      <w:proofErr w:type="spellStart"/>
      <w:r>
        <w:rPr>
          <w:rFonts w:ascii="Arial"/>
          <w:i/>
          <w:w w:val="90"/>
        </w:rPr>
        <w:t>stenopetala</w:t>
      </w:r>
      <w:proofErr w:type="spellEnd"/>
      <w:r>
        <w:rPr>
          <w:rFonts w:ascii="Arial"/>
          <w:i/>
          <w:spacing w:val="1"/>
          <w:w w:val="90"/>
        </w:rPr>
        <w:t xml:space="preserve"> </w:t>
      </w:r>
      <w:proofErr w:type="spellStart"/>
      <w:r>
        <w:rPr>
          <w:w w:val="90"/>
        </w:rPr>
        <w:t>Bak</w:t>
      </w:r>
      <w:proofErr w:type="spellEnd"/>
      <w:r>
        <w:rPr>
          <w:w w:val="90"/>
        </w:rPr>
        <w:t>.</w:t>
      </w:r>
      <w:proofErr w:type="gramEnd"/>
      <w:r>
        <w:rPr>
          <w:spacing w:val="2"/>
          <w:w w:val="90"/>
        </w:rPr>
        <w:t xml:space="preserve"> </w:t>
      </w:r>
      <w:proofErr w:type="spellStart"/>
      <w:proofErr w:type="gramStart"/>
      <w:r>
        <w:rPr>
          <w:w w:val="90"/>
        </w:rPr>
        <w:t>Cuf</w:t>
      </w:r>
      <w:proofErr w:type="spellEnd"/>
      <w:r>
        <w:rPr>
          <w:w w:val="90"/>
        </w:rPr>
        <w:t>.</w:t>
      </w:r>
      <w:proofErr w:type="gramEnd"/>
      <w:r>
        <w:rPr>
          <w:spacing w:val="3"/>
          <w:w w:val="90"/>
        </w:rPr>
        <w:t xml:space="preserve"> </w:t>
      </w:r>
      <w:proofErr w:type="gramStart"/>
      <w:r>
        <w:rPr>
          <w:w w:val="90"/>
        </w:rPr>
        <w:t>is</w:t>
      </w:r>
      <w:proofErr w:type="gramEnd"/>
      <w:r>
        <w:rPr>
          <w:spacing w:val="3"/>
          <w:w w:val="90"/>
        </w:rPr>
        <w:t xml:space="preserve"> </w:t>
      </w:r>
      <w:r>
        <w:rPr>
          <w:w w:val="90"/>
        </w:rPr>
        <w:t>a</w:t>
      </w:r>
      <w:r>
        <w:rPr>
          <w:spacing w:val="2"/>
          <w:w w:val="90"/>
        </w:rPr>
        <w:t xml:space="preserve"> </w:t>
      </w:r>
      <w:r>
        <w:rPr>
          <w:w w:val="90"/>
        </w:rPr>
        <w:t>native</w:t>
      </w:r>
      <w:r>
        <w:rPr>
          <w:spacing w:val="4"/>
          <w:w w:val="90"/>
        </w:rPr>
        <w:t xml:space="preserve"> </w:t>
      </w:r>
      <w:r>
        <w:rPr>
          <w:w w:val="90"/>
        </w:rPr>
        <w:t>plant</w:t>
      </w:r>
      <w:r>
        <w:rPr>
          <w:spacing w:val="2"/>
          <w:w w:val="90"/>
        </w:rPr>
        <w:t xml:space="preserve"> </w:t>
      </w:r>
      <w:r>
        <w:rPr>
          <w:w w:val="90"/>
        </w:rPr>
        <w:t>of</w:t>
      </w:r>
      <w:r>
        <w:rPr>
          <w:spacing w:val="3"/>
          <w:w w:val="90"/>
        </w:rPr>
        <w:t xml:space="preserve"> </w:t>
      </w:r>
      <w:r>
        <w:rPr>
          <w:w w:val="90"/>
        </w:rPr>
        <w:t>Ethiopia</w:t>
      </w:r>
      <w:r>
        <w:rPr>
          <w:spacing w:val="3"/>
          <w:w w:val="90"/>
        </w:rPr>
        <w:t xml:space="preserve"> </w:t>
      </w:r>
      <w:r>
        <w:rPr>
          <w:w w:val="90"/>
        </w:rPr>
        <w:t>with</w:t>
      </w:r>
      <w:r>
        <w:rPr>
          <w:spacing w:val="1"/>
          <w:w w:val="90"/>
        </w:rPr>
        <w:t xml:space="preserve"> </w:t>
      </w:r>
      <w:r>
        <w:rPr>
          <w:w w:val="90"/>
        </w:rPr>
        <w:t>important</w:t>
      </w:r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nutraceutical</w:t>
      </w:r>
      <w:proofErr w:type="spellEnd"/>
      <w:r>
        <w:rPr>
          <w:spacing w:val="-3"/>
          <w:w w:val="90"/>
        </w:rPr>
        <w:t xml:space="preserve"> </w:t>
      </w:r>
      <w:r>
        <w:rPr>
          <w:w w:val="90"/>
        </w:rPr>
        <w:t>applications.</w:t>
      </w:r>
      <w:r>
        <w:rPr>
          <w:spacing w:val="-2"/>
          <w:w w:val="90"/>
        </w:rPr>
        <w:t xml:space="preserve"> </w:t>
      </w:r>
      <w:r>
        <w:rPr>
          <w:w w:val="90"/>
        </w:rPr>
        <w:t>However,</w:t>
      </w:r>
      <w:r>
        <w:rPr>
          <w:spacing w:val="-3"/>
          <w:w w:val="90"/>
        </w:rPr>
        <w:t xml:space="preserve"> </w:t>
      </w:r>
      <w:r>
        <w:rPr>
          <w:w w:val="90"/>
        </w:rPr>
        <w:t>little</w:t>
      </w:r>
      <w:r>
        <w:rPr>
          <w:spacing w:val="-1"/>
          <w:w w:val="90"/>
        </w:rPr>
        <w:t xml:space="preserve"> </w:t>
      </w:r>
      <w:r>
        <w:rPr>
          <w:w w:val="90"/>
        </w:rPr>
        <w:t>is</w:t>
      </w:r>
      <w:r>
        <w:rPr>
          <w:spacing w:val="-2"/>
          <w:w w:val="90"/>
        </w:rPr>
        <w:t xml:space="preserve"> </w:t>
      </w:r>
      <w:r>
        <w:rPr>
          <w:w w:val="90"/>
        </w:rPr>
        <w:t>known</w:t>
      </w:r>
      <w:r>
        <w:rPr>
          <w:spacing w:val="-2"/>
          <w:w w:val="90"/>
        </w:rPr>
        <w:t xml:space="preserve"> </w:t>
      </w:r>
      <w:r>
        <w:rPr>
          <w:w w:val="90"/>
        </w:rPr>
        <w:t>about</w:t>
      </w:r>
      <w:r>
        <w:rPr>
          <w:spacing w:val="-4"/>
          <w:w w:val="90"/>
        </w:rPr>
        <w:t xml:space="preserve"> </w:t>
      </w:r>
      <w:r>
        <w:rPr>
          <w:w w:val="90"/>
        </w:rPr>
        <w:t>its</w:t>
      </w:r>
      <w:r>
        <w:rPr>
          <w:spacing w:val="-40"/>
          <w:w w:val="90"/>
        </w:rPr>
        <w:t xml:space="preserve"> </w:t>
      </w:r>
      <w:r>
        <w:rPr>
          <w:w w:val="90"/>
        </w:rPr>
        <w:t>nutritional, ethno-pharmaceutical and therapeutic properties. Hence,</w:t>
      </w:r>
      <w:r>
        <w:rPr>
          <w:spacing w:val="1"/>
          <w:w w:val="90"/>
        </w:rPr>
        <w:t xml:space="preserve"> </w:t>
      </w:r>
      <w:r>
        <w:rPr>
          <w:spacing w:val="-1"/>
          <w:w w:val="90"/>
        </w:rPr>
        <w:t>the</w:t>
      </w:r>
      <w:r>
        <w:rPr>
          <w:spacing w:val="-3"/>
          <w:w w:val="90"/>
        </w:rPr>
        <w:t xml:space="preserve"> </w:t>
      </w:r>
      <w:r>
        <w:rPr>
          <w:spacing w:val="-1"/>
          <w:w w:val="90"/>
        </w:rPr>
        <w:t>present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study</w:t>
      </w:r>
      <w:r>
        <w:rPr>
          <w:spacing w:val="-4"/>
          <w:w w:val="90"/>
        </w:rPr>
        <w:t xml:space="preserve"> </w:t>
      </w:r>
      <w:r>
        <w:rPr>
          <w:spacing w:val="-1"/>
          <w:w w:val="90"/>
        </w:rPr>
        <w:t>sought</w:t>
      </w:r>
      <w:r>
        <w:rPr>
          <w:spacing w:val="-4"/>
          <w:w w:val="90"/>
        </w:rPr>
        <w:t xml:space="preserve"> </w:t>
      </w:r>
      <w:r>
        <w:rPr>
          <w:spacing w:val="-1"/>
          <w:w w:val="90"/>
        </w:rPr>
        <w:t>to</w:t>
      </w:r>
      <w:r>
        <w:rPr>
          <w:spacing w:val="-6"/>
          <w:w w:val="90"/>
        </w:rPr>
        <w:t xml:space="preserve"> </w:t>
      </w:r>
      <w:r>
        <w:rPr>
          <w:spacing w:val="-1"/>
          <w:w w:val="90"/>
        </w:rPr>
        <w:t>assess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the</w:t>
      </w:r>
      <w:r>
        <w:rPr>
          <w:spacing w:val="-3"/>
          <w:w w:val="90"/>
        </w:rPr>
        <w:t xml:space="preserve"> </w:t>
      </w:r>
      <w:proofErr w:type="spellStart"/>
      <w:r>
        <w:rPr>
          <w:spacing w:val="-1"/>
          <w:w w:val="90"/>
        </w:rPr>
        <w:t>nutraceutical</w:t>
      </w:r>
      <w:proofErr w:type="spellEnd"/>
      <w:r>
        <w:rPr>
          <w:spacing w:val="-4"/>
          <w:w w:val="90"/>
        </w:rPr>
        <w:t xml:space="preserve"> </w:t>
      </w:r>
      <w:r>
        <w:rPr>
          <w:w w:val="90"/>
        </w:rPr>
        <w:t>applications</w:t>
      </w:r>
      <w:r>
        <w:rPr>
          <w:spacing w:val="-4"/>
          <w:w w:val="90"/>
        </w:rPr>
        <w:t xml:space="preserve"> </w:t>
      </w:r>
      <w:r>
        <w:rPr>
          <w:w w:val="90"/>
        </w:rPr>
        <w:t>of</w:t>
      </w:r>
      <w:r>
        <w:rPr>
          <w:spacing w:val="-2"/>
          <w:w w:val="90"/>
        </w:rPr>
        <w:t xml:space="preserve"> </w:t>
      </w:r>
      <w:r>
        <w:rPr>
          <w:rFonts w:ascii="Arial"/>
          <w:i/>
          <w:w w:val="90"/>
        </w:rPr>
        <w:t>M.</w:t>
      </w:r>
      <w:r>
        <w:rPr>
          <w:rFonts w:ascii="Arial"/>
          <w:i/>
          <w:spacing w:val="-42"/>
          <w:w w:val="90"/>
        </w:rPr>
        <w:t xml:space="preserve"> </w:t>
      </w:r>
      <w:proofErr w:type="spellStart"/>
      <w:r>
        <w:rPr>
          <w:rFonts w:ascii="Arial"/>
          <w:i/>
          <w:w w:val="90"/>
        </w:rPr>
        <w:t>stenopetala</w:t>
      </w:r>
      <w:proofErr w:type="spellEnd"/>
      <w:r>
        <w:rPr>
          <w:rFonts w:ascii="Arial"/>
          <w:i/>
          <w:spacing w:val="1"/>
          <w:w w:val="90"/>
        </w:rPr>
        <w:t xml:space="preserve"> </w:t>
      </w:r>
      <w:r>
        <w:rPr>
          <w:w w:val="90"/>
        </w:rPr>
        <w:t>among traditional</w:t>
      </w:r>
      <w:r>
        <w:rPr>
          <w:spacing w:val="1"/>
          <w:w w:val="90"/>
        </w:rPr>
        <w:t xml:space="preserve"> </w:t>
      </w:r>
      <w:r>
        <w:rPr>
          <w:w w:val="90"/>
        </w:rPr>
        <w:t>healers</w:t>
      </w:r>
      <w:r>
        <w:rPr>
          <w:spacing w:val="1"/>
          <w:w w:val="90"/>
        </w:rPr>
        <w:t xml:space="preserve"> </w:t>
      </w:r>
      <w:r>
        <w:rPr>
          <w:w w:val="90"/>
        </w:rPr>
        <w:t>in</w:t>
      </w:r>
      <w:r>
        <w:rPr>
          <w:spacing w:val="2"/>
          <w:w w:val="90"/>
        </w:rPr>
        <w:t xml:space="preserve"> </w:t>
      </w:r>
      <w:r>
        <w:rPr>
          <w:w w:val="90"/>
        </w:rPr>
        <w:t>southern</w:t>
      </w:r>
      <w:r>
        <w:rPr>
          <w:spacing w:val="1"/>
          <w:w w:val="90"/>
        </w:rPr>
        <w:t xml:space="preserve"> </w:t>
      </w:r>
      <w:r>
        <w:rPr>
          <w:w w:val="90"/>
        </w:rPr>
        <w:t>Ethiopia.</w:t>
      </w:r>
    </w:p>
    <w:p w:rsidR="00CA49EB" w:rsidRDefault="000377A2">
      <w:pPr>
        <w:pStyle w:val="BodyText"/>
        <w:spacing w:before="69" w:line="230" w:lineRule="auto"/>
        <w:ind w:left="220"/>
      </w:pPr>
      <w:r>
        <w:rPr>
          <w:w w:val="85"/>
        </w:rPr>
        <w:t>A</w:t>
      </w:r>
      <w:r>
        <w:rPr>
          <w:spacing w:val="20"/>
          <w:w w:val="85"/>
        </w:rPr>
        <w:t xml:space="preserve"> </w:t>
      </w:r>
      <w:r>
        <w:rPr>
          <w:w w:val="85"/>
        </w:rPr>
        <w:t>community-based</w:t>
      </w:r>
      <w:r>
        <w:rPr>
          <w:spacing w:val="20"/>
          <w:w w:val="85"/>
        </w:rPr>
        <w:t xml:space="preserve"> </w:t>
      </w:r>
      <w:r>
        <w:rPr>
          <w:w w:val="85"/>
        </w:rPr>
        <w:t>cross-sectional</w:t>
      </w:r>
      <w:r>
        <w:rPr>
          <w:spacing w:val="20"/>
          <w:w w:val="85"/>
        </w:rPr>
        <w:t xml:space="preserve"> </w:t>
      </w:r>
      <w:r>
        <w:rPr>
          <w:w w:val="85"/>
        </w:rPr>
        <w:t>study</w:t>
      </w:r>
      <w:r>
        <w:rPr>
          <w:spacing w:val="23"/>
          <w:w w:val="85"/>
        </w:rPr>
        <w:t xml:space="preserve"> </w:t>
      </w:r>
      <w:r>
        <w:rPr>
          <w:w w:val="85"/>
        </w:rPr>
        <w:t>was</w:t>
      </w:r>
      <w:r>
        <w:rPr>
          <w:spacing w:val="21"/>
          <w:w w:val="85"/>
        </w:rPr>
        <w:t xml:space="preserve"> </w:t>
      </w:r>
      <w:r>
        <w:rPr>
          <w:w w:val="85"/>
        </w:rPr>
        <w:t>conducted</w:t>
      </w:r>
      <w:r>
        <w:rPr>
          <w:spacing w:val="21"/>
          <w:w w:val="85"/>
        </w:rPr>
        <w:t xml:space="preserve"> </w:t>
      </w:r>
      <w:r>
        <w:rPr>
          <w:w w:val="85"/>
        </w:rPr>
        <w:t>on</w:t>
      </w:r>
      <w:r>
        <w:rPr>
          <w:spacing w:val="19"/>
          <w:w w:val="85"/>
        </w:rPr>
        <w:t xml:space="preserve"> </w:t>
      </w:r>
      <w:r>
        <w:rPr>
          <w:w w:val="85"/>
        </w:rPr>
        <w:t>50</w:t>
      </w:r>
      <w:r>
        <w:rPr>
          <w:spacing w:val="20"/>
          <w:w w:val="85"/>
        </w:rPr>
        <w:t xml:space="preserve"> </w:t>
      </w:r>
      <w:r>
        <w:rPr>
          <w:w w:val="85"/>
        </w:rPr>
        <w:t>selected</w:t>
      </w:r>
      <w:r>
        <w:rPr>
          <w:spacing w:val="-38"/>
          <w:w w:val="85"/>
        </w:rPr>
        <w:t xml:space="preserve"> </w:t>
      </w:r>
      <w:r>
        <w:rPr>
          <w:w w:val="90"/>
        </w:rPr>
        <w:t xml:space="preserve">administrative units in </w:t>
      </w:r>
      <w:proofErr w:type="spellStart"/>
      <w:r>
        <w:rPr>
          <w:w w:val="90"/>
        </w:rPr>
        <w:t>Gamo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Gofa</w:t>
      </w:r>
      <w:proofErr w:type="spellEnd"/>
      <w:r>
        <w:rPr>
          <w:w w:val="90"/>
        </w:rPr>
        <w:t xml:space="preserve">, </w:t>
      </w:r>
      <w:proofErr w:type="spellStart"/>
      <w:r>
        <w:rPr>
          <w:w w:val="90"/>
        </w:rPr>
        <w:t>Segen</w:t>
      </w:r>
      <w:proofErr w:type="spellEnd"/>
      <w:r>
        <w:rPr>
          <w:w w:val="90"/>
        </w:rPr>
        <w:t xml:space="preserve"> areas and south </w:t>
      </w:r>
      <w:proofErr w:type="spellStart"/>
      <w:r>
        <w:rPr>
          <w:w w:val="90"/>
        </w:rPr>
        <w:t>Omo</w:t>
      </w:r>
      <w:proofErr w:type="spellEnd"/>
      <w:r>
        <w:rPr>
          <w:w w:val="90"/>
        </w:rPr>
        <w:t xml:space="preserve"> zones</w:t>
      </w:r>
      <w:r>
        <w:rPr>
          <w:spacing w:val="-41"/>
          <w:w w:val="90"/>
        </w:rPr>
        <w:t xml:space="preserve"> </w:t>
      </w:r>
      <w:r>
        <w:rPr>
          <w:w w:val="95"/>
        </w:rPr>
        <w:t>of southern Ethiopia from May to June 2020. Data were gathered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 xml:space="preserve">using a semi-structured interview, field </w:t>
      </w:r>
      <w:r>
        <w:rPr>
          <w:w w:val="95"/>
        </w:rPr>
        <w:t>observation, and group</w:t>
      </w:r>
      <w:r>
        <w:rPr>
          <w:spacing w:val="1"/>
          <w:w w:val="95"/>
        </w:rPr>
        <w:t xml:space="preserve"> </w:t>
      </w:r>
      <w:r>
        <w:rPr>
          <w:w w:val="90"/>
        </w:rPr>
        <w:t>discussion.</w:t>
      </w:r>
      <w:r>
        <w:rPr>
          <w:spacing w:val="-1"/>
          <w:w w:val="90"/>
        </w:rPr>
        <w:t xml:space="preserve"> </w:t>
      </w:r>
      <w:r>
        <w:rPr>
          <w:w w:val="90"/>
        </w:rPr>
        <w:t>Both quantitative</w:t>
      </w:r>
      <w:r>
        <w:rPr>
          <w:spacing w:val="1"/>
          <w:w w:val="90"/>
        </w:rPr>
        <w:t xml:space="preserve"> </w:t>
      </w:r>
      <w:r>
        <w:rPr>
          <w:w w:val="90"/>
        </w:rPr>
        <w:t>and qualitative</w:t>
      </w:r>
      <w:r>
        <w:rPr>
          <w:spacing w:val="1"/>
          <w:w w:val="90"/>
        </w:rPr>
        <w:t xml:space="preserve"> </w:t>
      </w:r>
      <w:r>
        <w:rPr>
          <w:w w:val="90"/>
        </w:rPr>
        <w:t>data</w:t>
      </w:r>
      <w:r>
        <w:rPr>
          <w:spacing w:val="-1"/>
          <w:w w:val="90"/>
        </w:rPr>
        <w:t xml:space="preserve"> </w:t>
      </w:r>
      <w:r>
        <w:rPr>
          <w:w w:val="90"/>
        </w:rPr>
        <w:t>were</w:t>
      </w:r>
      <w:r>
        <w:rPr>
          <w:spacing w:val="1"/>
          <w:w w:val="90"/>
        </w:rPr>
        <w:t xml:space="preserve"> </w:t>
      </w:r>
      <w:proofErr w:type="spellStart"/>
      <w:r>
        <w:rPr>
          <w:w w:val="90"/>
        </w:rPr>
        <w:t>analysed</w:t>
      </w:r>
      <w:proofErr w:type="spellEnd"/>
      <w:r>
        <w:rPr>
          <w:spacing w:val="-1"/>
          <w:w w:val="90"/>
        </w:rPr>
        <w:t xml:space="preserve"> </w:t>
      </w:r>
      <w:r>
        <w:rPr>
          <w:w w:val="90"/>
        </w:rPr>
        <w:t>using</w:t>
      </w:r>
      <w:r>
        <w:rPr>
          <w:spacing w:val="1"/>
          <w:w w:val="90"/>
        </w:rPr>
        <w:t xml:space="preserve"> </w:t>
      </w:r>
      <w:r>
        <w:rPr>
          <w:w w:val="90"/>
        </w:rPr>
        <w:t>Excel 2019 and open code version 4.03, respectively. The r</w:t>
      </w:r>
      <w:r>
        <w:rPr>
          <w:w w:val="90"/>
        </w:rPr>
        <w:t>esults were</w:t>
      </w:r>
      <w:r>
        <w:rPr>
          <w:spacing w:val="-41"/>
          <w:w w:val="90"/>
        </w:rPr>
        <w:t xml:space="preserve"> </w:t>
      </w:r>
      <w:r>
        <w:rPr>
          <w:w w:val="90"/>
        </w:rPr>
        <w:t>presented using descriptive statistics, with the fidelity level (FL</w:t>
      </w:r>
      <w:proofErr w:type="gramStart"/>
      <w:r>
        <w:rPr>
          <w:w w:val="90"/>
        </w:rPr>
        <w:t>)%</w:t>
      </w:r>
      <w:proofErr w:type="gramEnd"/>
      <w:r>
        <w:rPr>
          <w:w w:val="90"/>
        </w:rPr>
        <w:t xml:space="preserve"> used</w:t>
      </w:r>
      <w:r>
        <w:rPr>
          <w:spacing w:val="1"/>
          <w:w w:val="90"/>
        </w:rPr>
        <w:t xml:space="preserve"> </w:t>
      </w:r>
      <w:r>
        <w:rPr>
          <w:w w:val="95"/>
        </w:rPr>
        <w:t>to</w:t>
      </w:r>
      <w:r>
        <w:rPr>
          <w:spacing w:val="-3"/>
          <w:w w:val="95"/>
        </w:rPr>
        <w:t xml:space="preserve"> </w:t>
      </w:r>
      <w:r>
        <w:rPr>
          <w:w w:val="95"/>
        </w:rPr>
        <w:t>distinguish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preferential</w:t>
      </w:r>
      <w:r>
        <w:rPr>
          <w:spacing w:val="-4"/>
          <w:w w:val="95"/>
        </w:rPr>
        <w:t xml:space="preserve"> </w:t>
      </w:r>
      <w:r>
        <w:rPr>
          <w:w w:val="95"/>
        </w:rPr>
        <w:t>use</w:t>
      </w:r>
      <w:r>
        <w:rPr>
          <w:spacing w:val="-3"/>
          <w:w w:val="95"/>
        </w:rPr>
        <w:t xml:space="preserve"> </w:t>
      </w:r>
      <w:r>
        <w:rPr>
          <w:w w:val="95"/>
        </w:rPr>
        <w:t>of</w:t>
      </w:r>
      <w:r>
        <w:rPr>
          <w:spacing w:val="-4"/>
          <w:w w:val="95"/>
        </w:rPr>
        <w:t xml:space="preserve"> </w:t>
      </w:r>
      <w:r>
        <w:rPr>
          <w:w w:val="95"/>
        </w:rPr>
        <w:t>various</w:t>
      </w:r>
      <w:r>
        <w:rPr>
          <w:spacing w:val="-4"/>
          <w:w w:val="95"/>
        </w:rPr>
        <w:t xml:space="preserve"> </w:t>
      </w:r>
      <w:r>
        <w:rPr>
          <w:w w:val="95"/>
        </w:rPr>
        <w:t>plant</w:t>
      </w:r>
      <w:r>
        <w:rPr>
          <w:spacing w:val="-4"/>
          <w:w w:val="95"/>
        </w:rPr>
        <w:t xml:space="preserve"> </w:t>
      </w:r>
      <w:r>
        <w:rPr>
          <w:w w:val="95"/>
        </w:rPr>
        <w:t>parts.</w:t>
      </w:r>
    </w:p>
    <w:p w:rsidR="00CA49EB" w:rsidRDefault="000377A2">
      <w:pPr>
        <w:pStyle w:val="BodyText"/>
        <w:spacing w:before="80" w:line="230" w:lineRule="auto"/>
        <w:ind w:left="220"/>
      </w:pPr>
      <w:r>
        <w:rPr>
          <w:w w:val="95"/>
        </w:rPr>
        <w:t>A</w:t>
      </w:r>
      <w:r>
        <w:rPr>
          <w:spacing w:val="-9"/>
          <w:w w:val="95"/>
        </w:rPr>
        <w:t xml:space="preserve"> </w:t>
      </w:r>
      <w:r>
        <w:rPr>
          <w:w w:val="95"/>
        </w:rPr>
        <w:t>total</w:t>
      </w:r>
      <w:r>
        <w:rPr>
          <w:spacing w:val="-9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120</w:t>
      </w:r>
      <w:r>
        <w:rPr>
          <w:spacing w:val="-9"/>
          <w:w w:val="95"/>
        </w:rPr>
        <w:t xml:space="preserve"> </w:t>
      </w:r>
      <w:r>
        <w:rPr>
          <w:w w:val="95"/>
        </w:rPr>
        <w:t>individuals</w:t>
      </w:r>
      <w:r>
        <w:rPr>
          <w:spacing w:val="-8"/>
          <w:w w:val="95"/>
        </w:rPr>
        <w:t xml:space="preserve"> </w:t>
      </w:r>
      <w:r>
        <w:rPr>
          <w:w w:val="95"/>
        </w:rPr>
        <w:t>participated</w:t>
      </w:r>
      <w:r>
        <w:rPr>
          <w:spacing w:val="-9"/>
          <w:w w:val="95"/>
        </w:rPr>
        <w:t xml:space="preserve"> </w:t>
      </w:r>
      <w:r>
        <w:rPr>
          <w:w w:val="95"/>
        </w:rPr>
        <w:t>in</w:t>
      </w:r>
      <w:r>
        <w:rPr>
          <w:spacing w:val="-5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study,</w:t>
      </w:r>
      <w:r>
        <w:rPr>
          <w:spacing w:val="-9"/>
          <w:w w:val="95"/>
        </w:rPr>
        <w:t xml:space="preserve"> </w:t>
      </w:r>
      <w:r>
        <w:rPr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majority</w:t>
      </w:r>
      <w:r>
        <w:rPr>
          <w:spacing w:val="-8"/>
          <w:w w:val="95"/>
        </w:rPr>
        <w:t xml:space="preserve"> </w:t>
      </w:r>
      <w:r>
        <w:rPr>
          <w:w w:val="95"/>
        </w:rPr>
        <w:t>of</w:t>
      </w:r>
      <w:r>
        <w:rPr>
          <w:spacing w:val="-42"/>
          <w:w w:val="95"/>
        </w:rPr>
        <w:t xml:space="preserve"> </w:t>
      </w:r>
      <w:r>
        <w:rPr>
          <w:w w:val="90"/>
        </w:rPr>
        <w:t>them,</w:t>
      </w:r>
      <w:r>
        <w:rPr>
          <w:spacing w:val="4"/>
          <w:w w:val="90"/>
        </w:rPr>
        <w:t xml:space="preserve"> </w:t>
      </w:r>
      <w:r>
        <w:rPr>
          <w:w w:val="90"/>
        </w:rPr>
        <w:t>89</w:t>
      </w:r>
      <w:r>
        <w:rPr>
          <w:spacing w:val="4"/>
          <w:w w:val="90"/>
        </w:rPr>
        <w:t xml:space="preserve"> </w:t>
      </w:r>
      <w:r>
        <w:rPr>
          <w:w w:val="90"/>
        </w:rPr>
        <w:t>(74.2%),</w:t>
      </w:r>
      <w:r>
        <w:rPr>
          <w:spacing w:val="4"/>
          <w:w w:val="90"/>
        </w:rPr>
        <w:t xml:space="preserve"> </w:t>
      </w:r>
      <w:r>
        <w:rPr>
          <w:w w:val="90"/>
        </w:rPr>
        <w:t>were</w:t>
      </w:r>
      <w:r>
        <w:rPr>
          <w:spacing w:val="7"/>
          <w:w w:val="90"/>
        </w:rPr>
        <w:t xml:space="preserve"> </w:t>
      </w:r>
      <w:r>
        <w:rPr>
          <w:w w:val="90"/>
        </w:rPr>
        <w:t>male</w:t>
      </w:r>
      <w:r>
        <w:rPr>
          <w:spacing w:val="6"/>
          <w:w w:val="90"/>
        </w:rPr>
        <w:t xml:space="preserve"> </w:t>
      </w:r>
      <w:r>
        <w:rPr>
          <w:w w:val="90"/>
        </w:rPr>
        <w:t>and</w:t>
      </w:r>
      <w:r>
        <w:rPr>
          <w:spacing w:val="7"/>
          <w:w w:val="90"/>
        </w:rPr>
        <w:t xml:space="preserve"> </w:t>
      </w:r>
      <w:r>
        <w:rPr>
          <w:w w:val="90"/>
        </w:rPr>
        <w:t>farmers</w:t>
      </w:r>
      <w:r>
        <w:rPr>
          <w:spacing w:val="5"/>
          <w:w w:val="90"/>
        </w:rPr>
        <w:t xml:space="preserve"> </w:t>
      </w:r>
      <w:r>
        <w:rPr>
          <w:w w:val="90"/>
        </w:rPr>
        <w:t>by</w:t>
      </w:r>
      <w:r>
        <w:rPr>
          <w:spacing w:val="4"/>
          <w:w w:val="90"/>
        </w:rPr>
        <w:t xml:space="preserve"> </w:t>
      </w:r>
      <w:r>
        <w:rPr>
          <w:w w:val="90"/>
        </w:rPr>
        <w:t>occupation.</w:t>
      </w:r>
      <w:r>
        <w:rPr>
          <w:spacing w:val="5"/>
          <w:w w:val="90"/>
        </w:rPr>
        <w:t xml:space="preserve"> </w:t>
      </w:r>
      <w:r>
        <w:rPr>
          <w:w w:val="90"/>
        </w:rPr>
        <w:t>Eight</w:t>
      </w:r>
      <w:r>
        <w:rPr>
          <w:spacing w:val="4"/>
          <w:w w:val="90"/>
        </w:rPr>
        <w:t xml:space="preserve"> </w:t>
      </w:r>
      <w:r>
        <w:rPr>
          <w:w w:val="90"/>
        </w:rPr>
        <w:t>four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(70%) of them were residents of the </w:t>
      </w:r>
      <w:proofErr w:type="spellStart"/>
      <w:r>
        <w:rPr>
          <w:w w:val="95"/>
        </w:rPr>
        <w:t>Gamo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Gofa</w:t>
      </w:r>
      <w:proofErr w:type="spellEnd"/>
      <w:r>
        <w:rPr>
          <w:w w:val="95"/>
        </w:rPr>
        <w:t xml:space="preserve"> Zone. The fidelity</w:t>
      </w:r>
      <w:r>
        <w:rPr>
          <w:spacing w:val="1"/>
          <w:w w:val="95"/>
        </w:rPr>
        <w:t xml:space="preserve"> </w:t>
      </w:r>
      <w:r>
        <w:rPr>
          <w:w w:val="90"/>
        </w:rPr>
        <w:t>level</w:t>
      </w:r>
      <w:r>
        <w:rPr>
          <w:spacing w:val="3"/>
          <w:w w:val="90"/>
        </w:rPr>
        <w:t xml:space="preserve"> </w:t>
      </w:r>
      <w:r>
        <w:rPr>
          <w:w w:val="90"/>
        </w:rPr>
        <w:t>revealed</w:t>
      </w:r>
      <w:r>
        <w:rPr>
          <w:spacing w:val="3"/>
          <w:w w:val="90"/>
        </w:rPr>
        <w:t xml:space="preserve"> </w:t>
      </w:r>
      <w:r>
        <w:rPr>
          <w:w w:val="90"/>
        </w:rPr>
        <w:t>that</w:t>
      </w:r>
      <w:r>
        <w:rPr>
          <w:spacing w:val="4"/>
          <w:w w:val="90"/>
        </w:rPr>
        <w:t xml:space="preserve"> </w:t>
      </w:r>
      <w:r>
        <w:rPr>
          <w:w w:val="90"/>
        </w:rPr>
        <w:t>the</w:t>
      </w:r>
      <w:r>
        <w:rPr>
          <w:spacing w:val="5"/>
          <w:w w:val="90"/>
        </w:rPr>
        <w:t xml:space="preserve"> </w:t>
      </w:r>
      <w:r>
        <w:rPr>
          <w:w w:val="90"/>
        </w:rPr>
        <w:t>leaf</w:t>
      </w:r>
      <w:r>
        <w:rPr>
          <w:spacing w:val="4"/>
          <w:w w:val="90"/>
        </w:rPr>
        <w:t xml:space="preserve"> </w:t>
      </w:r>
      <w:r>
        <w:rPr>
          <w:w w:val="90"/>
        </w:rPr>
        <w:t>and</w:t>
      </w:r>
      <w:r>
        <w:rPr>
          <w:spacing w:val="4"/>
          <w:w w:val="90"/>
        </w:rPr>
        <w:t xml:space="preserve"> </w:t>
      </w:r>
      <w:r>
        <w:rPr>
          <w:w w:val="90"/>
        </w:rPr>
        <w:t>root</w:t>
      </w:r>
      <w:r>
        <w:rPr>
          <w:spacing w:val="3"/>
          <w:w w:val="90"/>
        </w:rPr>
        <w:t xml:space="preserve"> </w:t>
      </w:r>
      <w:r>
        <w:rPr>
          <w:w w:val="90"/>
        </w:rPr>
        <w:t>were</w:t>
      </w:r>
      <w:r>
        <w:rPr>
          <w:spacing w:val="6"/>
          <w:w w:val="90"/>
        </w:rPr>
        <w:t xml:space="preserve"> </w:t>
      </w:r>
      <w:r>
        <w:rPr>
          <w:w w:val="90"/>
        </w:rPr>
        <w:t>the</w:t>
      </w:r>
      <w:r>
        <w:rPr>
          <w:spacing w:val="5"/>
          <w:w w:val="90"/>
        </w:rPr>
        <w:t xml:space="preserve"> </w:t>
      </w:r>
      <w:r>
        <w:rPr>
          <w:w w:val="90"/>
        </w:rPr>
        <w:t>most</w:t>
      </w:r>
      <w:r>
        <w:rPr>
          <w:spacing w:val="1"/>
          <w:w w:val="90"/>
        </w:rPr>
        <w:t xml:space="preserve"> </w:t>
      </w:r>
      <w:r>
        <w:rPr>
          <w:w w:val="90"/>
        </w:rPr>
        <w:t>commonly</w:t>
      </w:r>
      <w:r>
        <w:rPr>
          <w:spacing w:val="6"/>
          <w:w w:val="90"/>
        </w:rPr>
        <w:t xml:space="preserve"> </w:t>
      </w:r>
      <w:r>
        <w:rPr>
          <w:w w:val="90"/>
        </w:rPr>
        <w:t>used</w:t>
      </w:r>
      <w:r>
        <w:rPr>
          <w:spacing w:val="1"/>
          <w:w w:val="90"/>
        </w:rPr>
        <w:t xml:space="preserve"> </w:t>
      </w:r>
      <w:r>
        <w:rPr>
          <w:w w:val="90"/>
        </w:rPr>
        <w:t xml:space="preserve">parts for </w:t>
      </w:r>
      <w:proofErr w:type="spellStart"/>
      <w:r>
        <w:rPr>
          <w:w w:val="90"/>
        </w:rPr>
        <w:t>nutraceutical</w:t>
      </w:r>
      <w:proofErr w:type="spellEnd"/>
      <w:r>
        <w:rPr>
          <w:w w:val="90"/>
        </w:rPr>
        <w:t xml:space="preserve"> purposes. Remarkably, M. </w:t>
      </w:r>
      <w:proofErr w:type="spellStart"/>
      <w:r>
        <w:rPr>
          <w:w w:val="90"/>
        </w:rPr>
        <w:t>stenopetala</w:t>
      </w:r>
      <w:proofErr w:type="spellEnd"/>
      <w:r>
        <w:rPr>
          <w:w w:val="90"/>
        </w:rPr>
        <w:t xml:space="preserve"> is used to</w:t>
      </w:r>
      <w:r>
        <w:rPr>
          <w:spacing w:val="-41"/>
          <w:w w:val="90"/>
        </w:rPr>
        <w:t xml:space="preserve"> </w:t>
      </w:r>
      <w:r>
        <w:rPr>
          <w:w w:val="90"/>
        </w:rPr>
        <w:t>treat</w:t>
      </w:r>
      <w:r>
        <w:rPr>
          <w:spacing w:val="-5"/>
          <w:w w:val="90"/>
        </w:rPr>
        <w:t xml:space="preserve"> </w:t>
      </w:r>
      <w:r>
        <w:rPr>
          <w:w w:val="90"/>
        </w:rPr>
        <w:t>human</w:t>
      </w:r>
      <w:r>
        <w:rPr>
          <w:spacing w:val="-4"/>
          <w:w w:val="90"/>
        </w:rPr>
        <w:t xml:space="preserve"> </w:t>
      </w:r>
      <w:r>
        <w:rPr>
          <w:w w:val="90"/>
        </w:rPr>
        <w:t>ailments</w:t>
      </w:r>
      <w:r>
        <w:rPr>
          <w:spacing w:val="-4"/>
          <w:w w:val="90"/>
        </w:rPr>
        <w:t xml:space="preserve"> </w:t>
      </w:r>
      <w:r>
        <w:rPr>
          <w:w w:val="90"/>
        </w:rPr>
        <w:t>such</w:t>
      </w:r>
      <w:r>
        <w:rPr>
          <w:spacing w:val="-4"/>
          <w:w w:val="90"/>
        </w:rPr>
        <w:t xml:space="preserve"> </w:t>
      </w:r>
      <w:r>
        <w:rPr>
          <w:w w:val="90"/>
        </w:rPr>
        <w:t>as</w:t>
      </w:r>
      <w:r>
        <w:rPr>
          <w:spacing w:val="-3"/>
          <w:w w:val="90"/>
        </w:rPr>
        <w:t xml:space="preserve"> </w:t>
      </w:r>
      <w:r>
        <w:rPr>
          <w:w w:val="90"/>
        </w:rPr>
        <w:t>leprosy</w:t>
      </w:r>
      <w:r>
        <w:rPr>
          <w:spacing w:val="-3"/>
          <w:w w:val="90"/>
        </w:rPr>
        <w:t xml:space="preserve"> </w:t>
      </w:r>
      <w:r>
        <w:rPr>
          <w:w w:val="90"/>
        </w:rPr>
        <w:t>and</w:t>
      </w:r>
      <w:r>
        <w:rPr>
          <w:spacing w:val="-5"/>
          <w:w w:val="90"/>
        </w:rPr>
        <w:t xml:space="preserve"> </w:t>
      </w:r>
      <w:r>
        <w:rPr>
          <w:w w:val="90"/>
        </w:rPr>
        <w:t>kidney</w:t>
      </w:r>
      <w:r>
        <w:rPr>
          <w:spacing w:val="-2"/>
          <w:w w:val="90"/>
        </w:rPr>
        <w:t xml:space="preserve"> </w:t>
      </w:r>
      <w:r>
        <w:rPr>
          <w:w w:val="90"/>
        </w:rPr>
        <w:t>and</w:t>
      </w:r>
      <w:r>
        <w:rPr>
          <w:spacing w:val="-5"/>
          <w:w w:val="90"/>
        </w:rPr>
        <w:t xml:space="preserve"> </w:t>
      </w:r>
      <w:r>
        <w:rPr>
          <w:w w:val="90"/>
        </w:rPr>
        <w:t>liver</w:t>
      </w:r>
      <w:r>
        <w:rPr>
          <w:spacing w:val="-4"/>
          <w:w w:val="90"/>
        </w:rPr>
        <w:t xml:space="preserve"> </w:t>
      </w:r>
      <w:r>
        <w:rPr>
          <w:w w:val="90"/>
        </w:rPr>
        <w:t>infections</w:t>
      </w:r>
      <w:r>
        <w:rPr>
          <w:spacing w:val="-6"/>
          <w:w w:val="90"/>
        </w:rPr>
        <w:t xml:space="preserve"> </w:t>
      </w:r>
      <w:r>
        <w:rPr>
          <w:w w:val="90"/>
        </w:rPr>
        <w:t>via</w:t>
      </w:r>
      <w:r>
        <w:rPr>
          <w:spacing w:val="-40"/>
          <w:w w:val="90"/>
        </w:rPr>
        <w:t xml:space="preserve"> </w:t>
      </w:r>
      <w:r>
        <w:rPr>
          <w:w w:val="90"/>
        </w:rPr>
        <w:t xml:space="preserve">various modes of </w:t>
      </w:r>
      <w:proofErr w:type="spellStart"/>
      <w:r>
        <w:rPr>
          <w:w w:val="90"/>
        </w:rPr>
        <w:t>utilisation</w:t>
      </w:r>
      <w:proofErr w:type="spellEnd"/>
      <w:r>
        <w:rPr>
          <w:w w:val="90"/>
        </w:rPr>
        <w:t xml:space="preserve"> and administration. As a result, the most</w:t>
      </w:r>
      <w:r>
        <w:rPr>
          <w:spacing w:val="1"/>
          <w:w w:val="90"/>
        </w:rPr>
        <w:t xml:space="preserve"> </w:t>
      </w:r>
      <w:r>
        <w:rPr>
          <w:spacing w:val="-1"/>
          <w:w w:val="90"/>
        </w:rPr>
        <w:t xml:space="preserve">common methods of </w:t>
      </w:r>
      <w:proofErr w:type="spellStart"/>
      <w:r>
        <w:rPr>
          <w:spacing w:val="-1"/>
          <w:w w:val="90"/>
        </w:rPr>
        <w:t>utilising</w:t>
      </w:r>
      <w:proofErr w:type="spellEnd"/>
      <w:r>
        <w:rPr>
          <w:spacing w:val="-1"/>
          <w:w w:val="90"/>
        </w:rPr>
        <w:t xml:space="preserve"> plant products </w:t>
      </w:r>
      <w:r>
        <w:rPr>
          <w:w w:val="90"/>
        </w:rPr>
        <w:t>are chewing or consuming</w:t>
      </w:r>
      <w:r>
        <w:rPr>
          <w:spacing w:val="1"/>
          <w:w w:val="90"/>
        </w:rPr>
        <w:t xml:space="preserve"> </w:t>
      </w:r>
      <w:r>
        <w:rPr>
          <w:w w:val="90"/>
        </w:rPr>
        <w:t>crushed</w:t>
      </w:r>
      <w:r>
        <w:rPr>
          <w:spacing w:val="7"/>
          <w:w w:val="90"/>
        </w:rPr>
        <w:t xml:space="preserve"> </w:t>
      </w:r>
      <w:r>
        <w:rPr>
          <w:w w:val="90"/>
        </w:rPr>
        <w:t>plant</w:t>
      </w:r>
      <w:r>
        <w:rPr>
          <w:spacing w:val="8"/>
          <w:w w:val="90"/>
        </w:rPr>
        <w:t xml:space="preserve"> </w:t>
      </w:r>
      <w:r>
        <w:rPr>
          <w:w w:val="90"/>
        </w:rPr>
        <w:t>parts,</w:t>
      </w:r>
      <w:r>
        <w:rPr>
          <w:spacing w:val="8"/>
          <w:w w:val="90"/>
        </w:rPr>
        <w:t xml:space="preserve"> </w:t>
      </w:r>
      <w:r>
        <w:rPr>
          <w:w w:val="90"/>
        </w:rPr>
        <w:t>and</w:t>
      </w:r>
      <w:r>
        <w:rPr>
          <w:spacing w:val="7"/>
          <w:w w:val="90"/>
        </w:rPr>
        <w:t xml:space="preserve"> </w:t>
      </w:r>
      <w:r>
        <w:rPr>
          <w:w w:val="90"/>
        </w:rPr>
        <w:t>the</w:t>
      </w:r>
      <w:r>
        <w:rPr>
          <w:spacing w:val="10"/>
          <w:w w:val="90"/>
        </w:rPr>
        <w:t xml:space="preserve"> </w:t>
      </w:r>
      <w:r>
        <w:rPr>
          <w:w w:val="90"/>
        </w:rPr>
        <w:t>oral</w:t>
      </w:r>
      <w:r>
        <w:rPr>
          <w:spacing w:val="8"/>
          <w:w w:val="90"/>
        </w:rPr>
        <w:t xml:space="preserve"> </w:t>
      </w:r>
      <w:r>
        <w:rPr>
          <w:w w:val="90"/>
        </w:rPr>
        <w:t>route</w:t>
      </w:r>
      <w:r>
        <w:rPr>
          <w:spacing w:val="8"/>
          <w:w w:val="90"/>
        </w:rPr>
        <w:t xml:space="preserve"> </w:t>
      </w:r>
      <w:r>
        <w:rPr>
          <w:w w:val="90"/>
        </w:rPr>
        <w:t>is</w:t>
      </w:r>
      <w:r>
        <w:rPr>
          <w:spacing w:val="9"/>
          <w:w w:val="90"/>
        </w:rPr>
        <w:t xml:space="preserve"> </w:t>
      </w:r>
      <w:r>
        <w:rPr>
          <w:w w:val="90"/>
        </w:rPr>
        <w:t>the</w:t>
      </w:r>
      <w:r>
        <w:rPr>
          <w:spacing w:val="7"/>
          <w:w w:val="90"/>
        </w:rPr>
        <w:t xml:space="preserve"> </w:t>
      </w:r>
      <w:r>
        <w:rPr>
          <w:w w:val="90"/>
        </w:rPr>
        <w:t>much-pref</w:t>
      </w:r>
      <w:r>
        <w:rPr>
          <w:w w:val="90"/>
        </w:rPr>
        <w:t>erred</w:t>
      </w:r>
      <w:r>
        <w:rPr>
          <w:spacing w:val="8"/>
          <w:w w:val="90"/>
        </w:rPr>
        <w:t xml:space="preserve"> </w:t>
      </w:r>
      <w:r>
        <w:rPr>
          <w:w w:val="90"/>
        </w:rPr>
        <w:t>method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of application. On the other hand, the larvae of </w:t>
      </w:r>
      <w:proofErr w:type="spellStart"/>
      <w:r>
        <w:rPr>
          <w:spacing w:val="-1"/>
          <w:w w:val="95"/>
        </w:rPr>
        <w:t>Moringa</w:t>
      </w:r>
      <w:proofErr w:type="spellEnd"/>
      <w:r>
        <w:rPr>
          <w:spacing w:val="-1"/>
          <w:w w:val="95"/>
        </w:rPr>
        <w:t xml:space="preserve"> moth </w:t>
      </w:r>
      <w:proofErr w:type="spellStart"/>
      <w:r>
        <w:rPr>
          <w:rFonts w:ascii="Arial"/>
          <w:i/>
          <w:spacing w:val="-1"/>
          <w:w w:val="95"/>
        </w:rPr>
        <w:t>Nurda</w:t>
      </w:r>
      <w:proofErr w:type="spellEnd"/>
      <w:r>
        <w:rPr>
          <w:rFonts w:ascii="Arial"/>
          <w:i/>
          <w:w w:val="95"/>
        </w:rPr>
        <w:t xml:space="preserve"> </w:t>
      </w:r>
      <w:proofErr w:type="spellStart"/>
      <w:proofErr w:type="gramStart"/>
      <w:r>
        <w:rPr>
          <w:rFonts w:ascii="Arial"/>
          <w:i/>
          <w:w w:val="90"/>
        </w:rPr>
        <w:t>blitealis</w:t>
      </w:r>
      <w:proofErr w:type="spellEnd"/>
      <w:r>
        <w:rPr>
          <w:w w:val="90"/>
        </w:rPr>
        <w:t>,</w:t>
      </w:r>
      <w:proofErr w:type="gramEnd"/>
      <w:r>
        <w:rPr>
          <w:spacing w:val="3"/>
          <w:w w:val="90"/>
        </w:rPr>
        <w:t xml:space="preserve"> </w:t>
      </w:r>
      <w:r>
        <w:rPr>
          <w:w w:val="90"/>
        </w:rPr>
        <w:t>are</w:t>
      </w:r>
      <w:r>
        <w:rPr>
          <w:spacing w:val="6"/>
          <w:w w:val="90"/>
        </w:rPr>
        <w:t xml:space="preserve"> </w:t>
      </w:r>
      <w:r>
        <w:rPr>
          <w:w w:val="90"/>
        </w:rPr>
        <w:t>a</w:t>
      </w:r>
      <w:r>
        <w:rPr>
          <w:spacing w:val="3"/>
          <w:w w:val="90"/>
        </w:rPr>
        <w:t xml:space="preserve"> </w:t>
      </w:r>
      <w:r>
        <w:rPr>
          <w:w w:val="90"/>
        </w:rPr>
        <w:t>defoliating</w:t>
      </w:r>
      <w:r>
        <w:rPr>
          <w:spacing w:val="4"/>
          <w:w w:val="90"/>
        </w:rPr>
        <w:t xml:space="preserve"> </w:t>
      </w:r>
      <w:r>
        <w:rPr>
          <w:w w:val="90"/>
        </w:rPr>
        <w:t>insect</w:t>
      </w:r>
      <w:r>
        <w:rPr>
          <w:spacing w:val="4"/>
          <w:w w:val="90"/>
        </w:rPr>
        <w:t xml:space="preserve"> </w:t>
      </w:r>
      <w:r>
        <w:rPr>
          <w:w w:val="90"/>
        </w:rPr>
        <w:t>during</w:t>
      </w:r>
      <w:r>
        <w:rPr>
          <w:spacing w:val="3"/>
          <w:w w:val="90"/>
        </w:rPr>
        <w:t xml:space="preserve"> </w:t>
      </w:r>
      <w:r>
        <w:rPr>
          <w:w w:val="90"/>
        </w:rPr>
        <w:t>the</w:t>
      </w:r>
      <w:r>
        <w:rPr>
          <w:spacing w:val="6"/>
          <w:w w:val="90"/>
        </w:rPr>
        <w:t xml:space="preserve"> </w:t>
      </w:r>
      <w:r>
        <w:rPr>
          <w:w w:val="90"/>
        </w:rPr>
        <w:t>rainy</w:t>
      </w:r>
      <w:r>
        <w:rPr>
          <w:spacing w:val="5"/>
          <w:w w:val="90"/>
        </w:rPr>
        <w:t xml:space="preserve"> </w:t>
      </w:r>
      <w:r>
        <w:rPr>
          <w:w w:val="90"/>
        </w:rPr>
        <w:t>season</w:t>
      </w:r>
      <w:r>
        <w:rPr>
          <w:spacing w:val="3"/>
          <w:w w:val="90"/>
        </w:rPr>
        <w:t xml:space="preserve"> </w:t>
      </w:r>
      <w:r>
        <w:rPr>
          <w:w w:val="90"/>
        </w:rPr>
        <w:t>and</w:t>
      </w:r>
      <w:r>
        <w:rPr>
          <w:spacing w:val="4"/>
          <w:w w:val="90"/>
        </w:rPr>
        <w:t xml:space="preserve"> </w:t>
      </w:r>
      <w:r>
        <w:rPr>
          <w:w w:val="90"/>
        </w:rPr>
        <w:t>have</w:t>
      </w:r>
      <w:r>
        <w:rPr>
          <w:spacing w:val="1"/>
          <w:w w:val="90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identified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limiting</w:t>
      </w:r>
      <w:r>
        <w:rPr>
          <w:spacing w:val="-8"/>
        </w:rPr>
        <w:t xml:space="preserve"> </w:t>
      </w:r>
      <w:r>
        <w:t>factor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production.</w:t>
      </w:r>
    </w:p>
    <w:p w:rsidR="00CA49EB" w:rsidRDefault="000377A2">
      <w:pPr>
        <w:pStyle w:val="BodyText"/>
        <w:spacing w:before="67" w:line="232" w:lineRule="auto"/>
        <w:ind w:left="220" w:right="39"/>
      </w:pPr>
      <w:r>
        <w:rPr>
          <w:w w:val="90"/>
        </w:rPr>
        <w:t xml:space="preserve">The </w:t>
      </w:r>
      <w:proofErr w:type="spellStart"/>
      <w:r>
        <w:rPr>
          <w:w w:val="90"/>
        </w:rPr>
        <w:t>nutraceutical</w:t>
      </w:r>
      <w:proofErr w:type="spellEnd"/>
      <w:r>
        <w:rPr>
          <w:w w:val="90"/>
        </w:rPr>
        <w:t xml:space="preserve"> aspects of </w:t>
      </w:r>
      <w:r>
        <w:rPr>
          <w:rFonts w:ascii="Arial" w:hAnsi="Arial"/>
          <w:i/>
          <w:w w:val="90"/>
        </w:rPr>
        <w:t xml:space="preserve">M. </w:t>
      </w:r>
      <w:proofErr w:type="spellStart"/>
      <w:r>
        <w:rPr>
          <w:rFonts w:ascii="Arial" w:hAnsi="Arial"/>
          <w:i/>
          <w:w w:val="90"/>
        </w:rPr>
        <w:t>stenopetala</w:t>
      </w:r>
      <w:proofErr w:type="spellEnd"/>
      <w:r>
        <w:rPr>
          <w:rFonts w:ascii="Arial" w:hAnsi="Arial"/>
          <w:i/>
          <w:w w:val="90"/>
        </w:rPr>
        <w:t xml:space="preserve"> </w:t>
      </w:r>
      <w:r>
        <w:rPr>
          <w:w w:val="90"/>
        </w:rPr>
        <w:t>are extremely important to</w:t>
      </w:r>
      <w:r>
        <w:rPr>
          <w:spacing w:val="-41"/>
          <w:w w:val="90"/>
        </w:rPr>
        <w:t xml:space="preserve"> </w:t>
      </w:r>
      <w:r>
        <w:rPr>
          <w:spacing w:val="-1"/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spacing w:val="-1"/>
          <w:w w:val="90"/>
        </w:rPr>
        <w:t>rural</w:t>
      </w:r>
      <w:r>
        <w:rPr>
          <w:spacing w:val="-6"/>
          <w:w w:val="90"/>
        </w:rPr>
        <w:t xml:space="preserve"> </w:t>
      </w:r>
      <w:r>
        <w:rPr>
          <w:spacing w:val="-1"/>
          <w:w w:val="90"/>
        </w:rPr>
        <w:t>community</w:t>
      </w:r>
      <w:r>
        <w:rPr>
          <w:spacing w:val="-3"/>
          <w:w w:val="90"/>
        </w:rPr>
        <w:t xml:space="preserve"> </w:t>
      </w:r>
      <w:r>
        <w:rPr>
          <w:spacing w:val="-1"/>
          <w:w w:val="90"/>
        </w:rPr>
        <w:t>in</w:t>
      </w:r>
      <w:r>
        <w:rPr>
          <w:spacing w:val="-4"/>
          <w:w w:val="90"/>
        </w:rPr>
        <w:t xml:space="preserve"> </w:t>
      </w:r>
      <w:r>
        <w:rPr>
          <w:spacing w:val="-1"/>
          <w:w w:val="90"/>
        </w:rPr>
        <w:t>southern</w:t>
      </w:r>
      <w:r>
        <w:rPr>
          <w:spacing w:val="-6"/>
          <w:w w:val="90"/>
        </w:rPr>
        <w:t xml:space="preserve"> </w:t>
      </w:r>
      <w:r>
        <w:rPr>
          <w:w w:val="90"/>
        </w:rPr>
        <w:t>Ethiopia.</w:t>
      </w:r>
      <w:r>
        <w:rPr>
          <w:spacing w:val="-5"/>
          <w:w w:val="90"/>
        </w:rPr>
        <w:t xml:space="preserve"> </w:t>
      </w:r>
      <w:r>
        <w:rPr>
          <w:w w:val="90"/>
        </w:rPr>
        <w:t>However,</w:t>
      </w:r>
      <w:r>
        <w:rPr>
          <w:spacing w:val="-5"/>
          <w:w w:val="90"/>
        </w:rPr>
        <w:t xml:space="preserve"> </w:t>
      </w:r>
      <w:r>
        <w:rPr>
          <w:w w:val="90"/>
        </w:rPr>
        <w:t>the</w:t>
      </w:r>
      <w:r>
        <w:rPr>
          <w:spacing w:val="-5"/>
          <w:w w:val="90"/>
        </w:rPr>
        <w:t xml:space="preserve"> </w:t>
      </w:r>
      <w:r>
        <w:rPr>
          <w:w w:val="90"/>
        </w:rPr>
        <w:t>defoliating</w:t>
      </w:r>
      <w:r>
        <w:rPr>
          <w:spacing w:val="-5"/>
          <w:w w:val="90"/>
        </w:rPr>
        <w:t xml:space="preserve"> </w:t>
      </w:r>
      <w:r>
        <w:rPr>
          <w:w w:val="90"/>
        </w:rPr>
        <w:t>moth</w:t>
      </w:r>
      <w:r>
        <w:rPr>
          <w:spacing w:val="-40"/>
          <w:w w:val="90"/>
        </w:rPr>
        <w:t xml:space="preserve"> </w:t>
      </w:r>
      <w:r>
        <w:rPr>
          <w:w w:val="90"/>
        </w:rPr>
        <w:t>larvae threaten its growth and biomass production, necessitating the</w:t>
      </w:r>
      <w:r>
        <w:rPr>
          <w:spacing w:val="1"/>
          <w:w w:val="90"/>
        </w:rPr>
        <w:t xml:space="preserve"> </w:t>
      </w:r>
      <w:r>
        <w:rPr>
          <w:w w:val="90"/>
        </w:rPr>
        <w:t>need</w:t>
      </w:r>
      <w:r>
        <w:rPr>
          <w:spacing w:val="3"/>
          <w:w w:val="90"/>
        </w:rPr>
        <w:t xml:space="preserve"> </w:t>
      </w:r>
      <w:r>
        <w:rPr>
          <w:w w:val="90"/>
        </w:rPr>
        <w:t>to</w:t>
      </w:r>
      <w:r>
        <w:rPr>
          <w:spacing w:val="4"/>
          <w:w w:val="90"/>
        </w:rPr>
        <w:t xml:space="preserve"> </w:t>
      </w:r>
      <w:r>
        <w:rPr>
          <w:w w:val="90"/>
        </w:rPr>
        <w:t>manage</w:t>
      </w:r>
      <w:r>
        <w:rPr>
          <w:spacing w:val="6"/>
          <w:w w:val="90"/>
        </w:rPr>
        <w:t xml:space="preserve"> </w:t>
      </w:r>
      <w:r>
        <w:rPr>
          <w:w w:val="90"/>
        </w:rPr>
        <w:t>and</w:t>
      </w:r>
      <w:r>
        <w:rPr>
          <w:spacing w:val="4"/>
          <w:w w:val="90"/>
        </w:rPr>
        <w:t xml:space="preserve"> </w:t>
      </w:r>
      <w:r>
        <w:rPr>
          <w:w w:val="90"/>
        </w:rPr>
        <w:t>improve</w:t>
      </w:r>
      <w:r>
        <w:rPr>
          <w:spacing w:val="5"/>
          <w:w w:val="90"/>
        </w:rPr>
        <w:t xml:space="preserve"> </w:t>
      </w:r>
      <w:r>
        <w:rPr>
          <w:w w:val="90"/>
        </w:rPr>
        <w:t>the</w:t>
      </w:r>
      <w:r>
        <w:rPr>
          <w:spacing w:val="4"/>
          <w:w w:val="90"/>
        </w:rPr>
        <w:t xml:space="preserve"> </w:t>
      </w:r>
      <w:r>
        <w:rPr>
          <w:w w:val="90"/>
        </w:rPr>
        <w:t>plant’s</w:t>
      </w:r>
      <w:r>
        <w:rPr>
          <w:spacing w:val="5"/>
          <w:w w:val="90"/>
        </w:rPr>
        <w:t xml:space="preserve"> </w:t>
      </w:r>
      <w:r>
        <w:rPr>
          <w:w w:val="90"/>
        </w:rPr>
        <w:t>productivity</w:t>
      </w:r>
      <w:r>
        <w:rPr>
          <w:spacing w:val="6"/>
          <w:w w:val="90"/>
        </w:rPr>
        <w:t xml:space="preserve"> </w:t>
      </w:r>
      <w:r>
        <w:rPr>
          <w:w w:val="90"/>
        </w:rPr>
        <w:t>and</w:t>
      </w:r>
      <w:r>
        <w:rPr>
          <w:spacing w:val="4"/>
          <w:w w:val="90"/>
        </w:rPr>
        <w:t xml:space="preserve"> </w:t>
      </w:r>
      <w:r>
        <w:rPr>
          <w:w w:val="90"/>
        </w:rPr>
        <w:t>sustainable</w:t>
      </w:r>
      <w:r>
        <w:rPr>
          <w:spacing w:val="1"/>
          <w:w w:val="90"/>
        </w:rPr>
        <w:t xml:space="preserve"> </w:t>
      </w:r>
      <w:r>
        <w:rPr>
          <w:w w:val="90"/>
        </w:rPr>
        <w:t>use.</w:t>
      </w:r>
      <w:r>
        <w:rPr>
          <w:spacing w:val="2"/>
          <w:w w:val="90"/>
        </w:rPr>
        <w:t xml:space="preserve"> </w:t>
      </w:r>
      <w:r>
        <w:rPr>
          <w:w w:val="90"/>
        </w:rPr>
        <w:t>Additionally,</w:t>
      </w:r>
      <w:r>
        <w:rPr>
          <w:spacing w:val="3"/>
          <w:w w:val="90"/>
        </w:rPr>
        <w:t xml:space="preserve"> </w:t>
      </w:r>
      <w:r>
        <w:rPr>
          <w:w w:val="90"/>
        </w:rPr>
        <w:t>conducting</w:t>
      </w:r>
      <w:r>
        <w:rPr>
          <w:spacing w:val="3"/>
          <w:w w:val="90"/>
        </w:rPr>
        <w:t xml:space="preserve"> </w:t>
      </w:r>
      <w:r>
        <w:rPr>
          <w:w w:val="90"/>
        </w:rPr>
        <w:t>experimental</w:t>
      </w:r>
      <w:r>
        <w:rPr>
          <w:spacing w:val="2"/>
          <w:w w:val="90"/>
        </w:rPr>
        <w:t xml:space="preserve"> </w:t>
      </w:r>
      <w:r>
        <w:rPr>
          <w:w w:val="90"/>
        </w:rPr>
        <w:t>studies</w:t>
      </w:r>
      <w:r>
        <w:rPr>
          <w:spacing w:val="4"/>
          <w:w w:val="90"/>
        </w:rPr>
        <w:t xml:space="preserve"> </w:t>
      </w:r>
      <w:r>
        <w:rPr>
          <w:w w:val="90"/>
        </w:rPr>
        <w:t>to</w:t>
      </w:r>
      <w:r>
        <w:rPr>
          <w:spacing w:val="5"/>
          <w:w w:val="90"/>
        </w:rPr>
        <w:t xml:space="preserve"> </w:t>
      </w:r>
      <w:r>
        <w:rPr>
          <w:w w:val="90"/>
        </w:rPr>
        <w:t>validate</w:t>
      </w:r>
      <w:r>
        <w:rPr>
          <w:spacing w:val="4"/>
          <w:w w:val="90"/>
        </w:rPr>
        <w:t xml:space="preserve"> </w:t>
      </w:r>
      <w:r>
        <w:rPr>
          <w:w w:val="90"/>
        </w:rPr>
        <w:t>the</w:t>
      </w:r>
    </w:p>
    <w:p w:rsidR="00CA49EB" w:rsidRDefault="000377A2">
      <w:pPr>
        <w:pStyle w:val="BodyText"/>
        <w:spacing w:line="188" w:lineRule="exact"/>
        <w:ind w:left="220"/>
      </w:pPr>
      <w:proofErr w:type="gramStart"/>
      <w:r>
        <w:rPr>
          <w:w w:val="90"/>
        </w:rPr>
        <w:t>plant’s</w:t>
      </w:r>
      <w:proofErr w:type="gramEnd"/>
      <w:r>
        <w:rPr>
          <w:spacing w:val="3"/>
          <w:w w:val="90"/>
        </w:rPr>
        <w:t xml:space="preserve"> </w:t>
      </w:r>
      <w:r>
        <w:rPr>
          <w:w w:val="90"/>
        </w:rPr>
        <w:t>pharmacological</w:t>
      </w:r>
      <w:r>
        <w:rPr>
          <w:spacing w:val="3"/>
          <w:w w:val="90"/>
        </w:rPr>
        <w:t xml:space="preserve"> </w:t>
      </w:r>
      <w:r>
        <w:rPr>
          <w:w w:val="90"/>
        </w:rPr>
        <w:t>potential</w:t>
      </w:r>
      <w:r>
        <w:rPr>
          <w:spacing w:val="4"/>
          <w:w w:val="90"/>
        </w:rPr>
        <w:t xml:space="preserve"> </w:t>
      </w:r>
      <w:r>
        <w:rPr>
          <w:w w:val="90"/>
        </w:rPr>
        <w:t>correspond</w:t>
      </w:r>
      <w:r>
        <w:rPr>
          <w:spacing w:val="3"/>
          <w:w w:val="90"/>
        </w:rPr>
        <w:t xml:space="preserve"> </w:t>
      </w:r>
      <w:r>
        <w:rPr>
          <w:w w:val="90"/>
        </w:rPr>
        <w:t>to</w:t>
      </w:r>
      <w:r>
        <w:rPr>
          <w:spacing w:val="5"/>
          <w:w w:val="90"/>
        </w:rPr>
        <w:t xml:space="preserve"> </w:t>
      </w:r>
      <w:r>
        <w:rPr>
          <w:w w:val="90"/>
        </w:rPr>
        <w:t>a</w:t>
      </w:r>
      <w:r>
        <w:rPr>
          <w:spacing w:val="2"/>
          <w:w w:val="90"/>
        </w:rPr>
        <w:t xml:space="preserve"> </w:t>
      </w:r>
      <w:r>
        <w:rPr>
          <w:w w:val="90"/>
        </w:rPr>
        <w:t>milestone</w:t>
      </w:r>
      <w:r>
        <w:rPr>
          <w:spacing w:val="3"/>
          <w:w w:val="90"/>
        </w:rPr>
        <w:t xml:space="preserve"> </w:t>
      </w:r>
      <w:r>
        <w:rPr>
          <w:w w:val="90"/>
        </w:rPr>
        <w:t>in</w:t>
      </w:r>
      <w:r>
        <w:rPr>
          <w:spacing w:val="4"/>
          <w:w w:val="90"/>
        </w:rPr>
        <w:t xml:space="preserve"> </w:t>
      </w:r>
      <w:r>
        <w:rPr>
          <w:w w:val="90"/>
        </w:rPr>
        <w:t>drug</w:t>
      </w:r>
    </w:p>
    <w:p w:rsidR="00CA49EB" w:rsidRDefault="000377A2">
      <w:pPr>
        <w:pStyle w:val="BodyText"/>
        <w:spacing w:line="200" w:lineRule="exact"/>
        <w:ind w:left="220"/>
      </w:pPr>
      <w:proofErr w:type="gramStart"/>
      <w:r>
        <w:t>discovery</w:t>
      </w:r>
      <w:proofErr w:type="gramEnd"/>
      <w:r>
        <w:t>.</w:t>
      </w:r>
    </w:p>
    <w:p w:rsidR="00CA49EB" w:rsidRDefault="000377A2">
      <w:pPr>
        <w:pStyle w:val="Heading1"/>
        <w:spacing w:before="93"/>
      </w:pPr>
      <w:r>
        <w:rPr>
          <w:b w:val="0"/>
        </w:rPr>
        <w:br w:type="column"/>
      </w:r>
      <w:r>
        <w:rPr>
          <w:color w:val="BE5A13"/>
        </w:rPr>
        <w:lastRenderedPageBreak/>
        <w:t>Image</w:t>
      </w:r>
    </w:p>
    <w:p w:rsidR="00CA49EB" w:rsidRDefault="00CA49EB">
      <w:pPr>
        <w:pStyle w:val="BodyText"/>
        <w:rPr>
          <w:rFonts w:ascii="Arial"/>
          <w:b/>
          <w:sz w:val="20"/>
        </w:rPr>
      </w:pPr>
    </w:p>
    <w:p w:rsidR="00CA49EB" w:rsidRDefault="000377A2">
      <w:pPr>
        <w:pStyle w:val="BodyText"/>
        <w:spacing w:before="9"/>
        <w:rPr>
          <w:rFonts w:ascii="Arial"/>
          <w:b/>
          <w:sz w:val="12"/>
        </w:rPr>
      </w:pPr>
      <w:r>
        <w:pict>
          <v:group id="_x0000_s1054" style="position:absolute;margin-left:301.6pt;margin-top:9.35pt;width:75pt;height:101.6pt;z-index:-15728640;mso-wrap-distance-left:0;mso-wrap-distance-right:0;mso-position-horizontal-relative:page" coordorigin="6032,187" coordsize="1500,20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0" type="#_x0000_t75" style="position:absolute;left:6032;top:924;width:1156;height:722">
              <v:imagedata r:id="rId6" o:title=""/>
            </v:shape>
            <v:shape id="_x0000_s1059" type="#_x0000_t75" style="position:absolute;left:6474;top:1808;width:579;height:410">
              <v:imagedata r:id="rId7" o:title=""/>
            </v:shape>
            <v:shape id="_x0000_s1058" type="#_x0000_t75" style="position:absolute;left:6512;top:1500;width:250;height:290">
              <v:imagedata r:id="rId8" o:title=""/>
            </v:shape>
            <v:shape id="_x0000_s1057" type="#_x0000_t75" style="position:absolute;left:6268;top:186;width:1264;height:685">
              <v:imagedata r:id="rId9" o:title=""/>
            </v:shape>
            <v:shape id="_x0000_s1056" style="position:absolute;left:6604;top:321;width:921;height:227" coordorigin="6605,321" coordsize="921,227" path="m7482,321r-834,l6631,324r-13,8l6608,344r-3,15l6605,510r3,15l6618,537r13,8l6648,548r834,l7499,545r14,-8l7522,525r4,-15l7526,359r-4,-15l7513,332r-14,-8l7482,321xe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left:6032;top:186;width:1500;height:2032" filled="f" stroked="f">
              <v:textbox inset="0,0,0,0">
                <w:txbxContent>
                  <w:p w:rsidR="00CA49EB" w:rsidRDefault="00CA49EB">
                    <w:pPr>
                      <w:rPr>
                        <w:rFonts w:ascii="Arial"/>
                        <w:b/>
                        <w:sz w:val="8"/>
                      </w:rPr>
                    </w:pPr>
                  </w:p>
                  <w:p w:rsidR="00CA49EB" w:rsidRDefault="00CA49EB">
                    <w:pPr>
                      <w:spacing w:before="5"/>
                      <w:rPr>
                        <w:rFonts w:ascii="Arial"/>
                        <w:b/>
                        <w:sz w:val="6"/>
                      </w:rPr>
                    </w:pPr>
                  </w:p>
                  <w:p w:rsidR="00CA49EB" w:rsidRDefault="000377A2">
                    <w:pPr>
                      <w:spacing w:before="1" w:line="256" w:lineRule="auto"/>
                      <w:ind w:left="925" w:right="94" w:hanging="268"/>
                      <w:rPr>
                        <w:rFonts w:ascii="Times New Roman"/>
                        <w:sz w:val="7"/>
                      </w:rPr>
                    </w:pPr>
                    <w:proofErr w:type="spellStart"/>
                    <w:r>
                      <w:rPr>
                        <w:rFonts w:ascii="Times New Roman"/>
                        <w:color w:val="6F2F9F"/>
                        <w:w w:val="115"/>
                        <w:sz w:val="7"/>
                      </w:rPr>
                      <w:t>Ethnopharmacological</w:t>
                    </w:r>
                    <w:proofErr w:type="spellEnd"/>
                    <w:r>
                      <w:rPr>
                        <w:rFonts w:ascii="Times New Roman"/>
                        <w:color w:val="6F2F9F"/>
                        <w:spacing w:val="-18"/>
                        <w:w w:val="115"/>
                        <w:sz w:val="7"/>
                      </w:rPr>
                      <w:t xml:space="preserve"> </w:t>
                    </w:r>
                    <w:r>
                      <w:rPr>
                        <w:rFonts w:ascii="Times New Roman"/>
                        <w:color w:val="6F2F9F"/>
                        <w:w w:val="115"/>
                        <w:sz w:val="7"/>
                      </w:rPr>
                      <w:t>results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42" style="position:absolute;margin-left:380.65pt;margin-top:10.4pt;width:136.9pt;height:91.1pt;z-index:-15728128;mso-wrap-distance-left:0;mso-wrap-distance-right:0;mso-position-horizontal-relative:page" coordorigin="7613,208" coordsize="2738,1822">
            <v:shape id="_x0000_s1053" type="#_x0000_t75" style="position:absolute;left:7612;top:402;width:200;height:135">
              <v:imagedata r:id="rId10" o:title=""/>
            </v:shape>
            <v:shape id="_x0000_s1052" type="#_x0000_t75" style="position:absolute;left:9100;top:208;width:928;height:588">
              <v:imagedata r:id="rId11" o:title=""/>
            </v:shape>
            <v:shape id="_x0000_s1051" type="#_x0000_t75" style="position:absolute;left:9958;top:553;width:256;height:574">
              <v:imagedata r:id="rId12" o:title=""/>
            </v:shape>
            <v:shape id="_x0000_s1050" type="#_x0000_t75" style="position:absolute;left:9075;top:757;width:872;height:760">
              <v:imagedata r:id="rId13" o:title=""/>
            </v:shape>
            <v:shape id="_x0000_s1049" type="#_x0000_t75" style="position:absolute;left:9398;top:1571;width:953;height:458">
              <v:imagedata r:id="rId14" o:title=""/>
            </v:shape>
            <v:shape id="_x0000_s1048" style="position:absolute;left:9039;top:1661;width:405;height:280" coordorigin="9040,1662" coordsize="405,280" path="m9040,1662r19,71l9088,1792r49,48l9202,1876r79,23l9369,1905r10,36l9444,1859r-104,-62l9350,1833r-89,-6l9182,1805r-65,-37l9068,1720r-28,-58xe" fillcolor="#5017f0" stroked="f">
              <v:path arrowok="t"/>
            </v:shape>
            <v:shape id="_x0000_s1047" type="#_x0000_t75" style="position:absolute;left:9034;top:1363;width:294;height:334">
              <v:imagedata r:id="rId15" o:title=""/>
            </v:shape>
            <v:shape id="_x0000_s1046" style="position:absolute;left:8760;top:1292;width:548;height:193" coordorigin="8760,1292" coordsize="548,193" o:spt="100" adj="0,,0" path="m8805,1379r-45,68l8838,1485r-8,-26l9054,1405r-241,l8805,1379xm9271,1297r-458,108l9054,1405r234,-55l9271,1297xm9283,1294r-8,2l9292,1349r8,-2l9283,1294xm9291,1292r-4,1l9304,1346r3,-1l9291,1292xe" fillcolor="red" stroked="f">
              <v:stroke joinstyle="round"/>
              <v:formulas/>
              <v:path arrowok="t" o:connecttype="segments"/>
            </v:shape>
            <v:shape id="_x0000_s1045" type="#_x0000_t75" style="position:absolute;left:8851;top:423;width:256;height:141">
              <v:imagedata r:id="rId16" o:title=""/>
            </v:shape>
            <v:shape id="_x0000_s1044" type="#_x0000_t75" style="position:absolute;left:7836;top:208;width:915;height:361">
              <v:imagedata r:id="rId17" o:title=""/>
            </v:shape>
            <v:shape id="_x0000_s1043" type="#_x0000_t75" style="position:absolute;left:7836;top:563;width:909;height:308">
              <v:imagedata r:id="rId18" o:title=""/>
            </v:shape>
            <w10:wrap type="topAndBottom" anchorx="page"/>
          </v:group>
        </w:pict>
      </w:r>
    </w:p>
    <w:p w:rsidR="00CA49EB" w:rsidRDefault="000377A2">
      <w:pPr>
        <w:pStyle w:val="BodyText"/>
        <w:spacing w:before="130"/>
        <w:ind w:left="101"/>
      </w:pPr>
      <w:r>
        <w:rPr>
          <w:w w:val="85"/>
        </w:rPr>
        <w:t>Recent</w:t>
      </w:r>
      <w:r>
        <w:rPr>
          <w:spacing w:val="-2"/>
          <w:w w:val="85"/>
        </w:rPr>
        <w:t xml:space="preserve"> </w:t>
      </w:r>
      <w:r>
        <w:rPr>
          <w:w w:val="85"/>
        </w:rPr>
        <w:t>Publications (minimum</w:t>
      </w:r>
      <w:r>
        <w:rPr>
          <w:spacing w:val="-1"/>
          <w:w w:val="85"/>
        </w:rPr>
        <w:t xml:space="preserve"> </w:t>
      </w:r>
      <w:r>
        <w:rPr>
          <w:w w:val="85"/>
        </w:rPr>
        <w:t>5)</w:t>
      </w:r>
    </w:p>
    <w:p w:rsidR="00CA49EB" w:rsidRDefault="000377A2">
      <w:pPr>
        <w:pStyle w:val="ListParagraph"/>
        <w:numPr>
          <w:ilvl w:val="0"/>
          <w:numId w:val="1"/>
        </w:numPr>
        <w:tabs>
          <w:tab w:val="left" w:pos="486"/>
        </w:tabs>
        <w:spacing w:before="111" w:line="235" w:lineRule="auto"/>
        <w:jc w:val="both"/>
        <w:rPr>
          <w:sz w:val="18"/>
        </w:rPr>
      </w:pPr>
      <w:r>
        <w:pict>
          <v:group id="_x0000_s1032" style="position:absolute;left:0;text-align:left;margin-left:365.7pt;margin-top:-74.2pt;width:68.75pt;height:35.9pt;z-index:-15801344;mso-position-horizontal-relative:page" coordorigin="7314,-1484" coordsize="1375,718">
            <v:shape id="_x0000_s1041" style="position:absolute;left:7718;top:-1485;width:965;height:254" coordorigin="7719,-1484" coordsize="965,254" path="m8634,-1484r-867,l7748,-1481r-15,9l7723,-1458r-4,16l7719,-1273r4,16l7733,-1243r15,9l7767,-1231r867,l8653,-1234r16,-9l8679,-1257r4,-16l8683,-1442r-4,-16l8669,-1472r-16,-9l8634,-1484xe" fillcolor="#ffc000" stroked="f">
              <v:path arrowok="t"/>
            </v:shape>
            <v:shape id="_x0000_s1040" style="position:absolute;left:7740;top:-1218;width:928;height:205" coordorigin="7740,-1217" coordsize="928,205" path="m8628,-1217r-848,l7765,-1215r-13,8l7744,-1197r-4,14l7740,-1047r4,13l7752,-1023r13,8l7780,-1013r848,l8644,-1015r12,-8l8665,-1034r3,-13l8668,-1183r-3,-14l8656,-1207r-12,-8l8628,-1217xe" fillcolor="#00af50" stroked="f">
              <v:path arrowok="t"/>
            </v:shape>
            <v:shape id="_x0000_s1039" style="position:absolute;left:7740;top:-1218;width:928;height:205" coordorigin="7740,-1217" coordsize="928,205" path="m7740,-1183r4,-14l7752,-1207r13,-8l7780,-1217r848,l8644,-1215r12,8l8665,-1197r3,14l8668,-1047r-3,13l8656,-1023r-12,8l8628,-1013r-848,l7765,-1015r-13,-8l7744,-1034r-4,-13l7740,-1183xe" filled="f" strokecolor="#4471c4" strokeweight=".1117mm">
              <v:path arrowok="t"/>
            </v:shape>
            <v:shape id="_x0000_s1038" style="position:absolute;left:7724;top:-1027;width:959;height:254" coordorigin="7725,-1026" coordsize="959,254" path="m8634,-1026r-860,l7755,-1023r-16,9l7729,-1000r-4,16l7725,-815r4,16l7739,-785r16,9l7774,-773r860,l8653,-776r16,-9l8679,-799r4,-16l8683,-984r-4,-16l8669,-1014r-16,-9l8634,-1026xe" fillcolor="yellow" stroked="f">
              <v:path arrowok="t"/>
            </v:shape>
            <v:shape id="_x0000_s1037" style="position:absolute;left:7724;top:-1027;width:959;height:254" coordorigin="7725,-1026" coordsize="959,254" path="m7725,-984r4,-16l7739,-1014r16,-9l7774,-1026r860,l8653,-1023r16,9l8679,-1000r4,16l8683,-815r-4,16l8669,-785r-16,9l8634,-773r-860,l7755,-776r-16,-9l7729,-799r-4,-16l7725,-984xe" filled="f" strokecolor="#006fc0" strokeweight=".18mm">
              <v:path arrowok="t"/>
            </v:shape>
            <v:shape id="_x0000_s1036" style="position:absolute;left:7317;top:-1477;width:417;height:706" coordorigin="7317,-1476" coordsize="417,706" path="m7734,-1476r-43,l7691,-1140r-280,l7411,-1211r-94,88l7411,-1036r,-71l7691,-1107r,337l7734,-770r,-706xe" fillcolor="#1239f5" stroked="f">
              <v:path arrowok="t"/>
            </v:shape>
            <v:shape id="_x0000_s1035" style="position:absolute;left:7317;top:-1477;width:417;height:706" coordorigin="7317,-1476" coordsize="417,706" path="m7317,-1123r94,-88l7411,-1140r280,l7691,-1476r43,l7734,-770r-43,l7691,-1107r-280,l7411,-1036r-94,-87xe" filled="f" strokecolor="#2e528f" strokeweight=".1236mm">
              <v:path arrowok="t"/>
            </v:shape>
            <v:shape id="_x0000_s1034" type="#_x0000_t202" style="position:absolute;left:7749;top:-1206;width:910;height:181" filled="f" stroked="f">
              <v:textbox inset="0,0,0,0">
                <w:txbxContent>
                  <w:p w:rsidR="00CA49EB" w:rsidRDefault="000377A2">
                    <w:pPr>
                      <w:spacing w:before="18" w:line="261" w:lineRule="auto"/>
                      <w:ind w:left="37" w:right="11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FFFF00"/>
                        <w:w w:val="125"/>
                        <w:sz w:val="6"/>
                      </w:rPr>
                      <w:t>Toxicity</w:t>
                    </w:r>
                    <w:r>
                      <w:rPr>
                        <w:rFonts w:ascii="Arial MT"/>
                        <w:color w:val="FFFF00"/>
                        <w:spacing w:val="1"/>
                        <w:w w:val="125"/>
                        <w:sz w:val="6"/>
                      </w:rPr>
                      <w:t xml:space="preserve"> </w:t>
                    </w:r>
                    <w:r>
                      <w:rPr>
                        <w:rFonts w:ascii="Arial MT"/>
                        <w:color w:val="FFFF00"/>
                        <w:w w:val="125"/>
                        <w:sz w:val="6"/>
                      </w:rPr>
                      <w:t>&amp;</w:t>
                    </w:r>
                    <w:r>
                      <w:rPr>
                        <w:rFonts w:ascii="Arial MT"/>
                        <w:color w:val="FFFF00"/>
                        <w:spacing w:val="1"/>
                        <w:w w:val="125"/>
                        <w:sz w:val="6"/>
                      </w:rPr>
                      <w:t xml:space="preserve"> </w:t>
                    </w:r>
                    <w:r>
                      <w:rPr>
                        <w:rFonts w:ascii="Arial MT"/>
                        <w:color w:val="FFFF00"/>
                        <w:w w:val="125"/>
                        <w:sz w:val="6"/>
                      </w:rPr>
                      <w:t xml:space="preserve">hem </w:t>
                    </w:r>
                    <w:proofErr w:type="spellStart"/>
                    <w:r>
                      <w:rPr>
                        <w:rFonts w:ascii="Arial MT"/>
                        <w:color w:val="FFFF00"/>
                        <w:w w:val="125"/>
                        <w:sz w:val="6"/>
                      </w:rPr>
                      <w:t>olytic</w:t>
                    </w:r>
                    <w:proofErr w:type="spellEnd"/>
                    <w:r>
                      <w:rPr>
                        <w:rFonts w:ascii="Arial MT"/>
                        <w:color w:val="FFFF00"/>
                        <w:spacing w:val="1"/>
                        <w:w w:val="125"/>
                        <w:sz w:val="6"/>
                      </w:rPr>
                      <w:t xml:space="preserve"> </w:t>
                    </w:r>
                    <w:r>
                      <w:rPr>
                        <w:rFonts w:ascii="Arial MT"/>
                        <w:color w:val="FFFF00"/>
                        <w:w w:val="125"/>
                        <w:sz w:val="6"/>
                      </w:rPr>
                      <w:t>assay</w:t>
                    </w:r>
                  </w:p>
                </w:txbxContent>
              </v:textbox>
            </v:shape>
            <v:shape id="_x0000_s1033" type="#_x0000_t202" style="position:absolute;left:7313;top:-1485;width:1375;height:718" filled="f" stroked="f">
              <v:textbox inset="0,0,0,0">
                <w:txbxContent>
                  <w:p w:rsidR="00CA49EB" w:rsidRDefault="000377A2">
                    <w:pPr>
                      <w:spacing w:before="29" w:line="252" w:lineRule="auto"/>
                      <w:ind w:left="460" w:right="26"/>
                      <w:rPr>
                        <w:rFonts w:ascii="Arial MT"/>
                        <w:sz w:val="8"/>
                      </w:rPr>
                    </w:pPr>
                    <w:r>
                      <w:rPr>
                        <w:rFonts w:ascii="Arial MT"/>
                        <w:color w:val="1209B4"/>
                        <w:w w:val="115"/>
                        <w:sz w:val="8"/>
                      </w:rPr>
                      <w:t>Pharmacological</w:t>
                    </w:r>
                    <w:r>
                      <w:rPr>
                        <w:rFonts w:ascii="Arial MT"/>
                        <w:color w:val="1209B4"/>
                        <w:spacing w:val="1"/>
                        <w:w w:val="115"/>
                        <w:sz w:val="8"/>
                      </w:rPr>
                      <w:t xml:space="preserve"> </w:t>
                    </w:r>
                    <w:r>
                      <w:rPr>
                        <w:rFonts w:ascii="Arial MT"/>
                        <w:color w:val="1209B4"/>
                        <w:w w:val="115"/>
                        <w:sz w:val="8"/>
                      </w:rPr>
                      <w:t>activities</w:t>
                    </w:r>
                  </w:p>
                  <w:p w:rsidR="00CA49EB" w:rsidRDefault="00CA49EB">
                    <w:pPr>
                      <w:rPr>
                        <w:rFonts w:ascii="Arial MT"/>
                        <w:sz w:val="10"/>
                      </w:rPr>
                    </w:pPr>
                  </w:p>
                  <w:p w:rsidR="00CA49EB" w:rsidRDefault="00CA49EB">
                    <w:pPr>
                      <w:spacing w:before="6"/>
                      <w:rPr>
                        <w:rFonts w:ascii="Arial MT"/>
                        <w:sz w:val="13"/>
                      </w:rPr>
                    </w:pPr>
                  </w:p>
                  <w:p w:rsidR="00CA49EB" w:rsidRDefault="000377A2">
                    <w:pPr>
                      <w:spacing w:line="252" w:lineRule="auto"/>
                      <w:ind w:left="463" w:right="26"/>
                      <w:rPr>
                        <w:rFonts w:ascii="Arial MT"/>
                        <w:sz w:val="8"/>
                      </w:rPr>
                    </w:pPr>
                    <w:proofErr w:type="spellStart"/>
                    <w:r>
                      <w:rPr>
                        <w:rFonts w:ascii="Arial MT"/>
                        <w:color w:val="1209B4"/>
                        <w:w w:val="115"/>
                        <w:sz w:val="8"/>
                      </w:rPr>
                      <w:t>Anti</w:t>
                    </w:r>
                    <w:r>
                      <w:rPr>
                        <w:rFonts w:ascii="Arial MT"/>
                        <w:color w:val="1209B4"/>
                        <w:spacing w:val="1"/>
                        <w:w w:val="115"/>
                        <w:sz w:val="8"/>
                      </w:rPr>
                      <w:t xml:space="preserve"> </w:t>
                    </w:r>
                    <w:r>
                      <w:rPr>
                        <w:rFonts w:ascii="Arial MT"/>
                        <w:color w:val="1209B4"/>
                        <w:w w:val="115"/>
                        <w:sz w:val="8"/>
                      </w:rPr>
                      <w:t>microbial</w:t>
                    </w:r>
                    <w:proofErr w:type="spellEnd"/>
                    <w:r>
                      <w:rPr>
                        <w:rFonts w:ascii="Arial MT"/>
                        <w:color w:val="1209B4"/>
                        <w:spacing w:val="1"/>
                        <w:w w:val="115"/>
                        <w:sz w:val="8"/>
                      </w:rPr>
                      <w:t xml:space="preserve"> </w:t>
                    </w:r>
                    <w:r>
                      <w:rPr>
                        <w:rFonts w:ascii="Arial MT"/>
                        <w:color w:val="1209B4"/>
                        <w:w w:val="115"/>
                        <w:sz w:val="8"/>
                      </w:rPr>
                      <w:t>activities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18"/>
        </w:rPr>
        <w:t xml:space="preserve">Tesfaye A, </w:t>
      </w:r>
      <w:proofErr w:type="spellStart"/>
      <w:r>
        <w:rPr>
          <w:sz w:val="18"/>
        </w:rPr>
        <w:t>Anjulo</w:t>
      </w:r>
      <w:proofErr w:type="spellEnd"/>
      <w:r>
        <w:rPr>
          <w:sz w:val="18"/>
        </w:rPr>
        <w:t xml:space="preserve"> A, </w:t>
      </w:r>
      <w:proofErr w:type="spellStart"/>
      <w:r>
        <w:rPr>
          <w:sz w:val="18"/>
        </w:rPr>
        <w:t>Fekadu</w:t>
      </w:r>
      <w:proofErr w:type="spellEnd"/>
      <w:r>
        <w:rPr>
          <w:sz w:val="18"/>
        </w:rPr>
        <w:t xml:space="preserve"> A, </w:t>
      </w:r>
      <w:proofErr w:type="spellStart"/>
      <w:r>
        <w:rPr>
          <w:sz w:val="18"/>
        </w:rPr>
        <w:t>Beyene</w:t>
      </w:r>
      <w:proofErr w:type="spellEnd"/>
      <w:r>
        <w:rPr>
          <w:sz w:val="18"/>
        </w:rPr>
        <w:t xml:space="preserve"> K, </w:t>
      </w:r>
      <w:proofErr w:type="spellStart"/>
      <w:r>
        <w:rPr>
          <w:sz w:val="18"/>
        </w:rPr>
        <w:t>Girma</w:t>
      </w:r>
      <w:proofErr w:type="spellEnd"/>
      <w:r>
        <w:rPr>
          <w:sz w:val="18"/>
        </w:rPr>
        <w:t xml:space="preserve"> A, </w:t>
      </w:r>
      <w:proofErr w:type="spellStart"/>
      <w:r>
        <w:rPr>
          <w:sz w:val="18"/>
        </w:rPr>
        <w:t>Gemeda</w:t>
      </w:r>
      <w:proofErr w:type="spellEnd"/>
      <w:r>
        <w:rPr>
          <w:sz w:val="18"/>
        </w:rPr>
        <w:t xml:space="preserve"> B,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Temesgen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G,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Wolde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F,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Mulugeta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E,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Manilal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A.</w:t>
      </w:r>
      <w:r>
        <w:rPr>
          <w:spacing w:val="1"/>
          <w:sz w:val="18"/>
        </w:rPr>
        <w:t xml:space="preserve"> </w:t>
      </w:r>
      <w:r>
        <w:rPr>
          <w:sz w:val="18"/>
        </w:rPr>
        <w:t>Ethno-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pharmacological investigations of </w:t>
      </w:r>
      <w:proofErr w:type="spellStart"/>
      <w:r>
        <w:rPr>
          <w:sz w:val="18"/>
        </w:rPr>
        <w:t>Moringa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stenopetala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Bak</w:t>
      </w:r>
      <w:proofErr w:type="spellEnd"/>
      <w:r>
        <w:rPr>
          <w:sz w:val="18"/>
        </w:rPr>
        <w:t xml:space="preserve">. </w:t>
      </w:r>
      <w:proofErr w:type="spellStart"/>
      <w:r>
        <w:rPr>
          <w:sz w:val="18"/>
        </w:rPr>
        <w:t>Cuf</w:t>
      </w:r>
      <w:proofErr w:type="spellEnd"/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proofErr w:type="gramStart"/>
      <w:r>
        <w:rPr>
          <w:sz w:val="18"/>
        </w:rPr>
        <w:t>and</w:t>
      </w:r>
      <w:proofErr w:type="gramEnd"/>
      <w:r>
        <w:rPr>
          <w:spacing w:val="1"/>
          <w:sz w:val="18"/>
        </w:rPr>
        <w:t xml:space="preserve"> </w:t>
      </w:r>
      <w:r>
        <w:rPr>
          <w:sz w:val="18"/>
        </w:rPr>
        <w:t>its</w:t>
      </w:r>
      <w:r>
        <w:rPr>
          <w:spacing w:val="1"/>
          <w:sz w:val="18"/>
        </w:rPr>
        <w:t xml:space="preserve"> </w:t>
      </w:r>
      <w:r>
        <w:rPr>
          <w:sz w:val="18"/>
        </w:rPr>
        <w:t>production</w:t>
      </w:r>
      <w:r>
        <w:rPr>
          <w:spacing w:val="1"/>
          <w:sz w:val="18"/>
        </w:rPr>
        <w:t xml:space="preserve"> </w:t>
      </w:r>
      <w:r>
        <w:rPr>
          <w:sz w:val="18"/>
        </w:rPr>
        <w:t>challenges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southern Ethiopia.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PLoS</w:t>
      </w:r>
      <w:proofErr w:type="spellEnd"/>
      <w:r>
        <w:rPr>
          <w:sz w:val="18"/>
        </w:rPr>
        <w:t xml:space="preserve"> One.</w:t>
      </w:r>
      <w:r>
        <w:rPr>
          <w:spacing w:val="1"/>
          <w:sz w:val="18"/>
        </w:rPr>
        <w:t xml:space="preserve"> </w:t>
      </w:r>
      <w:r>
        <w:rPr>
          <w:sz w:val="18"/>
        </w:rPr>
        <w:t>2022</w:t>
      </w:r>
      <w:r>
        <w:rPr>
          <w:spacing w:val="-1"/>
          <w:sz w:val="18"/>
        </w:rPr>
        <w:t xml:space="preserve"> </w:t>
      </w:r>
      <w:r>
        <w:rPr>
          <w:sz w:val="18"/>
        </w:rPr>
        <w:t>Sep</w:t>
      </w:r>
      <w:r>
        <w:rPr>
          <w:spacing w:val="-1"/>
          <w:sz w:val="18"/>
        </w:rPr>
        <w:t xml:space="preserve"> </w:t>
      </w:r>
      <w:r>
        <w:rPr>
          <w:sz w:val="18"/>
        </w:rPr>
        <w:t>23</w:t>
      </w:r>
      <w:proofErr w:type="gramStart"/>
      <w:r>
        <w:rPr>
          <w:sz w:val="18"/>
        </w:rPr>
        <w:t>;17</w:t>
      </w:r>
      <w:proofErr w:type="gramEnd"/>
      <w:r>
        <w:rPr>
          <w:sz w:val="18"/>
        </w:rPr>
        <w:t>(9):e0274678.</w:t>
      </w:r>
    </w:p>
    <w:p w:rsidR="00CA49EB" w:rsidRDefault="000377A2">
      <w:pPr>
        <w:pStyle w:val="ListParagraph"/>
        <w:numPr>
          <w:ilvl w:val="0"/>
          <w:numId w:val="1"/>
        </w:numPr>
        <w:tabs>
          <w:tab w:val="left" w:pos="486"/>
        </w:tabs>
        <w:spacing w:before="105" w:line="235" w:lineRule="auto"/>
        <w:ind w:right="260"/>
        <w:jc w:val="both"/>
        <w:rPr>
          <w:sz w:val="18"/>
        </w:rPr>
      </w:pPr>
      <w:r>
        <w:rPr>
          <w:sz w:val="18"/>
        </w:rPr>
        <w:t>Tesfaye</w:t>
      </w:r>
      <w:r>
        <w:rPr>
          <w:spacing w:val="1"/>
          <w:sz w:val="18"/>
        </w:rPr>
        <w:t xml:space="preserve"> </w:t>
      </w:r>
      <w:r>
        <w:rPr>
          <w:sz w:val="18"/>
        </w:rPr>
        <w:t>A,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Teshome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T.</w:t>
      </w:r>
      <w:r>
        <w:rPr>
          <w:spacing w:val="1"/>
          <w:sz w:val="18"/>
        </w:rPr>
        <w:t xml:space="preserve"> </w:t>
      </w:r>
      <w:r>
        <w:rPr>
          <w:sz w:val="18"/>
        </w:rPr>
        <w:t>Prevalence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Associated</w:t>
      </w:r>
      <w:r>
        <w:rPr>
          <w:spacing w:val="1"/>
          <w:sz w:val="18"/>
        </w:rPr>
        <w:t xml:space="preserve"> </w:t>
      </w:r>
      <w:r>
        <w:rPr>
          <w:sz w:val="18"/>
        </w:rPr>
        <w:t>Factors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Malaria Infection among Outpatients Visiting </w:t>
      </w:r>
      <w:proofErr w:type="spellStart"/>
      <w:r>
        <w:rPr>
          <w:sz w:val="18"/>
        </w:rPr>
        <w:t>Shewa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Robit</w:t>
      </w:r>
      <w:proofErr w:type="spellEnd"/>
      <w:r>
        <w:rPr>
          <w:sz w:val="18"/>
        </w:rPr>
        <w:t xml:space="preserve"> Health</w:t>
      </w:r>
      <w:r>
        <w:rPr>
          <w:spacing w:val="1"/>
          <w:sz w:val="18"/>
        </w:rPr>
        <w:t xml:space="preserve"> </w:t>
      </w:r>
      <w:r>
        <w:rPr>
          <w:sz w:val="18"/>
        </w:rPr>
        <w:t>Center,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Northcentral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Ethiopia.</w:t>
      </w:r>
      <w:r>
        <w:rPr>
          <w:spacing w:val="1"/>
          <w:sz w:val="18"/>
        </w:rPr>
        <w:t xml:space="preserve"> </w:t>
      </w:r>
      <w:r>
        <w:rPr>
          <w:sz w:val="18"/>
        </w:rPr>
        <w:t>J</w:t>
      </w:r>
      <w:r>
        <w:rPr>
          <w:spacing w:val="1"/>
          <w:sz w:val="18"/>
        </w:rPr>
        <w:t xml:space="preserve"> </w:t>
      </w:r>
      <w:r>
        <w:rPr>
          <w:sz w:val="18"/>
        </w:rPr>
        <w:t>Trop</w:t>
      </w:r>
      <w:r>
        <w:rPr>
          <w:spacing w:val="1"/>
          <w:sz w:val="18"/>
        </w:rPr>
        <w:t xml:space="preserve"> </w:t>
      </w:r>
      <w:r>
        <w:rPr>
          <w:sz w:val="18"/>
        </w:rPr>
        <w:t>Med.</w:t>
      </w:r>
      <w:r>
        <w:rPr>
          <w:spacing w:val="1"/>
          <w:sz w:val="18"/>
        </w:rPr>
        <w:t xml:space="preserve"> </w:t>
      </w:r>
      <w:r>
        <w:rPr>
          <w:sz w:val="18"/>
        </w:rPr>
        <w:t>2022</w:t>
      </w:r>
      <w:r>
        <w:rPr>
          <w:spacing w:val="1"/>
          <w:sz w:val="18"/>
        </w:rPr>
        <w:t xml:space="preserve"> </w:t>
      </w:r>
      <w:r>
        <w:rPr>
          <w:sz w:val="18"/>
        </w:rPr>
        <w:t>Mar</w:t>
      </w:r>
      <w:r>
        <w:rPr>
          <w:spacing w:val="1"/>
          <w:sz w:val="18"/>
        </w:rPr>
        <w:t xml:space="preserve"> </w:t>
      </w:r>
      <w:r>
        <w:rPr>
          <w:sz w:val="18"/>
        </w:rPr>
        <w:t>23</w:t>
      </w:r>
      <w:proofErr w:type="gramStart"/>
      <w:r>
        <w:rPr>
          <w:sz w:val="18"/>
        </w:rPr>
        <w:t>;2022:1784012</w:t>
      </w:r>
      <w:proofErr w:type="gramEnd"/>
      <w:r>
        <w:rPr>
          <w:sz w:val="18"/>
        </w:rPr>
        <w:t>.</w:t>
      </w:r>
    </w:p>
    <w:p w:rsidR="00CA49EB" w:rsidRDefault="000377A2">
      <w:pPr>
        <w:pStyle w:val="ListParagraph"/>
        <w:numPr>
          <w:ilvl w:val="0"/>
          <w:numId w:val="1"/>
        </w:numPr>
        <w:tabs>
          <w:tab w:val="left" w:pos="486"/>
        </w:tabs>
        <w:spacing w:before="94" w:line="235" w:lineRule="auto"/>
        <w:jc w:val="both"/>
        <w:rPr>
          <w:sz w:val="18"/>
        </w:rPr>
      </w:pPr>
      <w:proofErr w:type="spellStart"/>
      <w:r>
        <w:rPr>
          <w:sz w:val="18"/>
        </w:rPr>
        <w:t>Shiferawu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TT,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Desta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AT.</w:t>
      </w:r>
      <w:r>
        <w:rPr>
          <w:spacing w:val="1"/>
          <w:sz w:val="18"/>
        </w:rPr>
        <w:t xml:space="preserve"> </w:t>
      </w:r>
      <w:r>
        <w:rPr>
          <w:sz w:val="18"/>
        </w:rPr>
        <w:t>Five-year</w:t>
      </w:r>
      <w:r>
        <w:rPr>
          <w:spacing w:val="1"/>
          <w:sz w:val="18"/>
        </w:rPr>
        <w:t xml:space="preserve"> </w:t>
      </w:r>
      <w:r>
        <w:rPr>
          <w:sz w:val="18"/>
        </w:rPr>
        <w:t>trend</w:t>
      </w:r>
      <w:r>
        <w:rPr>
          <w:spacing w:val="1"/>
          <w:sz w:val="18"/>
        </w:rPr>
        <w:t xml:space="preserve"> </w:t>
      </w:r>
      <w:r>
        <w:rPr>
          <w:sz w:val="18"/>
        </w:rPr>
        <w:t>analysis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malaria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prevalence in </w:t>
      </w:r>
      <w:proofErr w:type="spellStart"/>
      <w:r>
        <w:rPr>
          <w:sz w:val="18"/>
        </w:rPr>
        <w:t>Shewarobit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Amhara</w:t>
      </w:r>
      <w:proofErr w:type="spellEnd"/>
      <w:r>
        <w:rPr>
          <w:sz w:val="18"/>
        </w:rPr>
        <w:t xml:space="preserve"> Regional State, North-central</w:t>
      </w:r>
      <w:r>
        <w:rPr>
          <w:spacing w:val="1"/>
          <w:sz w:val="18"/>
        </w:rPr>
        <w:t xml:space="preserve"> </w:t>
      </w:r>
      <w:r>
        <w:rPr>
          <w:sz w:val="18"/>
        </w:rPr>
        <w:t>Ethiopia.</w:t>
      </w:r>
      <w:r>
        <w:rPr>
          <w:spacing w:val="-2"/>
          <w:sz w:val="18"/>
        </w:rPr>
        <w:t xml:space="preserve"> </w:t>
      </w:r>
      <w:r>
        <w:rPr>
          <w:sz w:val="18"/>
        </w:rPr>
        <w:t>Pan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Afr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Med</w:t>
      </w:r>
      <w:r>
        <w:rPr>
          <w:spacing w:val="-2"/>
          <w:sz w:val="18"/>
        </w:rPr>
        <w:t xml:space="preserve"> </w:t>
      </w:r>
      <w:r>
        <w:rPr>
          <w:sz w:val="18"/>
        </w:rPr>
        <w:t>J. 2021 Dec</w:t>
      </w:r>
      <w:r>
        <w:rPr>
          <w:spacing w:val="2"/>
          <w:sz w:val="18"/>
        </w:rPr>
        <w:t xml:space="preserve"> </w:t>
      </w:r>
      <w:r>
        <w:rPr>
          <w:sz w:val="18"/>
        </w:rPr>
        <w:t>17;</w:t>
      </w:r>
      <w:r>
        <w:rPr>
          <w:spacing w:val="-2"/>
          <w:sz w:val="18"/>
        </w:rPr>
        <w:t xml:space="preserve"> </w:t>
      </w:r>
      <w:r>
        <w:rPr>
          <w:sz w:val="18"/>
        </w:rPr>
        <w:t>40:237.</w:t>
      </w:r>
    </w:p>
    <w:p w:rsidR="00CA49EB" w:rsidRDefault="000377A2">
      <w:pPr>
        <w:pStyle w:val="ListParagraph"/>
        <w:numPr>
          <w:ilvl w:val="0"/>
          <w:numId w:val="1"/>
        </w:numPr>
        <w:tabs>
          <w:tab w:val="left" w:pos="486"/>
        </w:tabs>
        <w:spacing w:before="92" w:line="219" w:lineRule="exact"/>
        <w:ind w:right="0"/>
        <w:jc w:val="both"/>
        <w:rPr>
          <w:sz w:val="18"/>
        </w:rPr>
      </w:pPr>
      <w:proofErr w:type="spellStart"/>
      <w:r>
        <w:rPr>
          <w:sz w:val="18"/>
        </w:rPr>
        <w:t>Bante</w:t>
      </w:r>
      <w:proofErr w:type="spellEnd"/>
      <w:r>
        <w:rPr>
          <w:spacing w:val="4"/>
          <w:sz w:val="18"/>
        </w:rPr>
        <w:t xml:space="preserve"> </w:t>
      </w:r>
      <w:r>
        <w:rPr>
          <w:sz w:val="18"/>
        </w:rPr>
        <w:t>A,</w:t>
      </w:r>
      <w:r>
        <w:rPr>
          <w:spacing w:val="5"/>
          <w:sz w:val="18"/>
        </w:rPr>
        <w:t xml:space="preserve"> </w:t>
      </w:r>
      <w:proofErr w:type="spellStart"/>
      <w:r>
        <w:rPr>
          <w:sz w:val="18"/>
        </w:rPr>
        <w:t>Mersha</w:t>
      </w:r>
      <w:proofErr w:type="spellEnd"/>
      <w:r>
        <w:rPr>
          <w:spacing w:val="7"/>
          <w:sz w:val="18"/>
        </w:rPr>
        <w:t xml:space="preserve"> </w:t>
      </w:r>
      <w:r>
        <w:rPr>
          <w:sz w:val="18"/>
        </w:rPr>
        <w:t>A,</w:t>
      </w:r>
      <w:r>
        <w:rPr>
          <w:spacing w:val="6"/>
          <w:sz w:val="18"/>
        </w:rPr>
        <w:t xml:space="preserve"> </w:t>
      </w:r>
      <w:r>
        <w:rPr>
          <w:sz w:val="18"/>
        </w:rPr>
        <w:t>Tesfaye</w:t>
      </w:r>
      <w:r>
        <w:rPr>
          <w:spacing w:val="4"/>
          <w:sz w:val="18"/>
        </w:rPr>
        <w:t xml:space="preserve"> </w:t>
      </w:r>
      <w:r>
        <w:rPr>
          <w:sz w:val="18"/>
        </w:rPr>
        <w:t>A,</w:t>
      </w:r>
      <w:r>
        <w:rPr>
          <w:spacing w:val="5"/>
          <w:sz w:val="18"/>
        </w:rPr>
        <w:t xml:space="preserve"> </w:t>
      </w:r>
      <w:proofErr w:type="spellStart"/>
      <w:r>
        <w:rPr>
          <w:sz w:val="18"/>
        </w:rPr>
        <w:t>Tsegaye</w:t>
      </w:r>
      <w:proofErr w:type="spellEnd"/>
      <w:r>
        <w:rPr>
          <w:spacing w:val="4"/>
          <w:sz w:val="18"/>
        </w:rPr>
        <w:t xml:space="preserve"> </w:t>
      </w:r>
      <w:r>
        <w:rPr>
          <w:sz w:val="18"/>
        </w:rPr>
        <w:t>B,</w:t>
      </w:r>
      <w:r>
        <w:rPr>
          <w:spacing w:val="7"/>
          <w:sz w:val="18"/>
        </w:rPr>
        <w:t xml:space="preserve"> </w:t>
      </w:r>
      <w:proofErr w:type="spellStart"/>
      <w:r>
        <w:rPr>
          <w:sz w:val="18"/>
        </w:rPr>
        <w:t>Shibiru</w:t>
      </w:r>
      <w:proofErr w:type="spellEnd"/>
      <w:r>
        <w:rPr>
          <w:spacing w:val="4"/>
          <w:sz w:val="18"/>
        </w:rPr>
        <w:t xml:space="preserve"> </w:t>
      </w:r>
      <w:r>
        <w:rPr>
          <w:sz w:val="18"/>
        </w:rPr>
        <w:t>S,</w:t>
      </w:r>
      <w:r>
        <w:rPr>
          <w:spacing w:val="5"/>
          <w:sz w:val="18"/>
        </w:rPr>
        <w:t xml:space="preserve"> </w:t>
      </w:r>
      <w:proofErr w:type="spellStart"/>
      <w:r>
        <w:rPr>
          <w:sz w:val="18"/>
        </w:rPr>
        <w:t>Ayele</w:t>
      </w:r>
      <w:proofErr w:type="spellEnd"/>
      <w:r>
        <w:rPr>
          <w:spacing w:val="6"/>
          <w:sz w:val="18"/>
        </w:rPr>
        <w:t xml:space="preserve"> </w:t>
      </w:r>
      <w:r>
        <w:rPr>
          <w:sz w:val="18"/>
        </w:rPr>
        <w:t>G,</w:t>
      </w:r>
      <w:r>
        <w:rPr>
          <w:spacing w:val="6"/>
          <w:sz w:val="18"/>
        </w:rPr>
        <w:t xml:space="preserve"> </w:t>
      </w:r>
      <w:proofErr w:type="spellStart"/>
      <w:r>
        <w:rPr>
          <w:sz w:val="18"/>
        </w:rPr>
        <w:t>Girma</w:t>
      </w:r>
      <w:proofErr w:type="spellEnd"/>
    </w:p>
    <w:p w:rsidR="00CA49EB" w:rsidRDefault="000377A2">
      <w:pPr>
        <w:pStyle w:val="BodyText"/>
        <w:ind w:left="485" w:right="116"/>
        <w:jc w:val="both"/>
        <w:rPr>
          <w:rFonts w:ascii="Calibri"/>
        </w:rPr>
      </w:pPr>
      <w:r>
        <w:rPr>
          <w:rFonts w:ascii="Calibri"/>
        </w:rPr>
        <w:t>M. Adherence with COVID-19 Preventive Measures and Associated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Factors</w:t>
      </w:r>
      <w:r>
        <w:rPr>
          <w:rFonts w:ascii="Calibri"/>
          <w:spacing w:val="1"/>
        </w:rPr>
        <w:t xml:space="preserve"> </w:t>
      </w:r>
      <w:proofErr w:type="gramStart"/>
      <w:r>
        <w:rPr>
          <w:rFonts w:ascii="Calibri"/>
        </w:rPr>
        <w:t>Among</w:t>
      </w:r>
      <w:proofErr w:type="gramEnd"/>
      <w:r>
        <w:rPr>
          <w:rFonts w:ascii="Calibri"/>
          <w:spacing w:val="1"/>
        </w:rPr>
        <w:t xml:space="preserve"> </w:t>
      </w:r>
      <w:r>
        <w:rPr>
          <w:rFonts w:ascii="Calibri"/>
        </w:rPr>
        <w:t>Residents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1"/>
        </w:rPr>
        <w:t xml:space="preserve"> </w:t>
      </w:r>
      <w:proofErr w:type="spellStart"/>
      <w:r>
        <w:rPr>
          <w:rFonts w:ascii="Calibri"/>
        </w:rPr>
        <w:t>Dirashe</w:t>
      </w:r>
      <w:proofErr w:type="spellEnd"/>
      <w:r>
        <w:rPr>
          <w:rFonts w:ascii="Calibri"/>
          <w:spacing w:val="1"/>
        </w:rPr>
        <w:t xml:space="preserve"> </w:t>
      </w:r>
      <w:r>
        <w:rPr>
          <w:rFonts w:ascii="Calibri"/>
        </w:rPr>
        <w:t>District,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Southern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Ethiopia.</w:t>
      </w:r>
      <w:r>
        <w:rPr>
          <w:rFonts w:ascii="Calibri"/>
          <w:spacing w:val="-38"/>
        </w:rPr>
        <w:t xml:space="preserve"> </w:t>
      </w:r>
      <w:r>
        <w:rPr>
          <w:rFonts w:ascii="Calibri"/>
        </w:rPr>
        <w:t>Patient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Prefer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Adherence.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2021 Feb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3</w:t>
      </w:r>
      <w:proofErr w:type="gramStart"/>
      <w:r>
        <w:rPr>
          <w:rFonts w:ascii="Calibri"/>
        </w:rPr>
        <w:t>;15:237</w:t>
      </w:r>
      <w:proofErr w:type="gramEnd"/>
      <w:r>
        <w:rPr>
          <w:rFonts w:ascii="Calibri"/>
        </w:rPr>
        <w:t>-249.</w:t>
      </w:r>
    </w:p>
    <w:p w:rsidR="00CA49EB" w:rsidRDefault="000377A2">
      <w:pPr>
        <w:pStyle w:val="Heading2"/>
        <w:numPr>
          <w:ilvl w:val="0"/>
          <w:numId w:val="1"/>
        </w:numPr>
        <w:tabs>
          <w:tab w:val="left" w:pos="486"/>
        </w:tabs>
        <w:spacing w:before="89" w:line="213" w:lineRule="auto"/>
        <w:ind w:right="117"/>
        <w:jc w:val="both"/>
      </w:pPr>
      <w:proofErr w:type="gramStart"/>
      <w:r>
        <w:t>GBD 2019 Tuberculosis Collaborators.</w:t>
      </w:r>
      <w:proofErr w:type="gramEnd"/>
      <w:r>
        <w:t xml:space="preserve"> Global, regional, and</w:t>
      </w:r>
      <w:r>
        <w:rPr>
          <w:spacing w:val="1"/>
        </w:rPr>
        <w:t xml:space="preserve"> </w:t>
      </w:r>
      <w:r>
        <w:t>national sex differences in the global burden of tuberculosis</w:t>
      </w:r>
      <w:r>
        <w:rPr>
          <w:spacing w:val="1"/>
        </w:rPr>
        <w:t xml:space="preserve"> </w:t>
      </w:r>
      <w:r>
        <w:t>by HIV status, 1990-2019: results from the Global Burden of</w:t>
      </w:r>
      <w:r>
        <w:rPr>
          <w:spacing w:val="1"/>
        </w:rPr>
        <w:t xml:space="preserve"> </w:t>
      </w:r>
      <w:r>
        <w:t>Disease Study 2019. Lancet Infect Dis. 2022 Feb</w:t>
      </w:r>
      <w:proofErr w:type="gramStart"/>
      <w:r>
        <w:t>;22</w:t>
      </w:r>
      <w:proofErr w:type="gramEnd"/>
      <w:r>
        <w:t>(2):222-</w:t>
      </w:r>
      <w:r>
        <w:rPr>
          <w:spacing w:val="1"/>
        </w:rPr>
        <w:t xml:space="preserve"> </w:t>
      </w:r>
      <w:r>
        <w:t>241.</w:t>
      </w:r>
    </w:p>
    <w:p w:rsidR="00CA49EB" w:rsidRDefault="00CA49EB">
      <w:pPr>
        <w:spacing w:line="213" w:lineRule="auto"/>
        <w:jc w:val="both"/>
        <w:sectPr w:rsidR="00CA49EB">
          <w:type w:val="continuous"/>
          <w:pgSz w:w="11920" w:h="16850"/>
          <w:pgMar w:top="1100" w:right="480" w:bottom="280" w:left="500" w:header="720" w:footer="720" w:gutter="0"/>
          <w:cols w:num="2" w:space="720" w:equalWidth="0">
            <w:col w:w="5332" w:space="40"/>
            <w:col w:w="5568"/>
          </w:cols>
        </w:sectPr>
      </w:pPr>
    </w:p>
    <w:p w:rsidR="00CA49EB" w:rsidRDefault="00CA49EB">
      <w:pPr>
        <w:pStyle w:val="BodyText"/>
        <w:rPr>
          <w:rFonts w:ascii="Calibri"/>
          <w:sz w:val="20"/>
        </w:rPr>
      </w:pPr>
    </w:p>
    <w:p w:rsidR="00CA49EB" w:rsidRDefault="00CA49EB">
      <w:pPr>
        <w:pStyle w:val="BodyText"/>
        <w:spacing w:before="3"/>
        <w:rPr>
          <w:rFonts w:ascii="Calibri"/>
          <w:sz w:val="23"/>
        </w:rPr>
      </w:pPr>
    </w:p>
    <w:p w:rsidR="00CA49EB" w:rsidRDefault="000377A2">
      <w:pPr>
        <w:pStyle w:val="BodyText"/>
        <w:spacing w:line="40" w:lineRule="exact"/>
        <w:ind w:left="2324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>
          <v:group id="_x0000_s1030" style="width:311.05pt;height:2pt;mso-position-horizontal-relative:char;mso-position-vertical-relative:line" coordsize="6221,40">
            <v:line id="_x0000_s1031" style="position:absolute" from="0,20" to="6221,20" strokecolor="#004080" strokeweight="2pt"/>
            <w10:wrap type="none"/>
            <w10:anchorlock/>
          </v:group>
        </w:pict>
      </w:r>
    </w:p>
    <w:p w:rsidR="00CA49EB" w:rsidRDefault="00CA49EB">
      <w:pPr>
        <w:pStyle w:val="BodyText"/>
        <w:spacing w:before="3"/>
        <w:rPr>
          <w:rFonts w:ascii="Calibri"/>
          <w:sz w:val="6"/>
        </w:rPr>
      </w:pPr>
    </w:p>
    <w:p w:rsidR="00CA49EB" w:rsidRDefault="000377A2">
      <w:pPr>
        <w:tabs>
          <w:tab w:val="left" w:pos="9002"/>
        </w:tabs>
        <w:ind w:left="969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>
            <wp:extent cx="633725" cy="628650"/>
            <wp:effectExtent l="0" t="0" r="0" b="0"/>
            <wp:docPr id="1" name="image14.jpeg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7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  <w:tab/>
      </w:r>
      <w:r>
        <w:rPr>
          <w:rFonts w:ascii="Calibri"/>
          <w:position w:val="7"/>
          <w:sz w:val="20"/>
        </w:rPr>
      </w:r>
      <w:r>
        <w:rPr>
          <w:rFonts w:ascii="Calibri"/>
          <w:position w:val="7"/>
          <w:sz w:val="20"/>
        </w:rPr>
        <w:pict>
          <v:group id="_x0000_s1027" style="width:82.2pt;height:47.4pt;mso-position-horizontal-relative:char;mso-position-vertical-relative:line" coordsize="1644,948">
            <v:shape id="_x0000_s1029" style="position:absolute;left:25;top:25;width:1594;height:898" coordorigin="25,25" coordsize="1594,898" path="m25,175l37,116,69,69,116,37,175,25r1294,l1528,37r47,32l1607,116r12,59l1619,773r-12,59l1575,879r-47,32l1469,923r-1294,l116,911,69,879,37,832,25,773r,-598xe" filled="f" strokecolor="#9bba58" strokeweight="2.5pt">
              <v:path arrowok="t"/>
            </v:shape>
            <v:shape id="_x0000_s1028" type="#_x0000_t202" style="position:absolute;width:1644;height:948" filled="f" stroked="f">
              <v:textbox inset="0,0,0,0">
                <w:txbxContent>
                  <w:p w:rsidR="00CA49EB" w:rsidRDefault="000377A2">
                    <w:pPr>
                      <w:spacing w:before="164" w:line="225" w:lineRule="auto"/>
                      <w:ind w:left="239" w:right="428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0000FF"/>
                        <w:w w:val="85"/>
                      </w:rPr>
                      <w:t>Paste your</w:t>
                    </w:r>
                    <w:r>
                      <w:rPr>
                        <w:rFonts w:ascii="Arial"/>
                        <w:b/>
                        <w:color w:val="0000FF"/>
                        <w:spacing w:val="-49"/>
                        <w:w w:val="8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00FF"/>
                        <w:w w:val="85"/>
                      </w:rPr>
                      <w:t>Logo here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A49EB" w:rsidRDefault="000377A2">
      <w:pPr>
        <w:spacing w:before="70"/>
        <w:ind w:left="119"/>
        <w:jc w:val="both"/>
        <w:rPr>
          <w:rFonts w:ascii="Arial MT"/>
        </w:rPr>
      </w:pPr>
      <w:r>
        <w:rPr>
          <w:rFonts w:ascii="Arial MT"/>
          <w:color w:val="BE5A13"/>
        </w:rPr>
        <w:t>Biography</w:t>
      </w:r>
      <w:r>
        <w:rPr>
          <w:rFonts w:ascii="Arial MT"/>
          <w:color w:val="BE5A13"/>
          <w:spacing w:val="-1"/>
        </w:rPr>
        <w:t xml:space="preserve"> </w:t>
      </w:r>
      <w:r>
        <w:rPr>
          <w:rFonts w:ascii="Arial MT"/>
          <w:color w:val="BE5A13"/>
        </w:rPr>
        <w:t>(150</w:t>
      </w:r>
      <w:r>
        <w:rPr>
          <w:rFonts w:ascii="Arial MT"/>
          <w:color w:val="BE5A13"/>
          <w:spacing w:val="-3"/>
        </w:rPr>
        <w:t xml:space="preserve"> </w:t>
      </w:r>
      <w:r>
        <w:rPr>
          <w:rFonts w:ascii="Arial MT"/>
          <w:color w:val="BE5A13"/>
        </w:rPr>
        <w:t>word</w:t>
      </w:r>
      <w:r>
        <w:rPr>
          <w:rFonts w:ascii="Arial MT"/>
          <w:color w:val="BE5A13"/>
          <w:spacing w:val="-4"/>
        </w:rPr>
        <w:t xml:space="preserve"> </w:t>
      </w:r>
      <w:r>
        <w:rPr>
          <w:rFonts w:ascii="Arial MT"/>
          <w:color w:val="BE5A13"/>
        </w:rPr>
        <w:t>limit)</w:t>
      </w:r>
    </w:p>
    <w:p w:rsidR="00CA49EB" w:rsidRDefault="00CA49EB">
      <w:pPr>
        <w:pStyle w:val="BodyText"/>
        <w:spacing w:before="7"/>
        <w:rPr>
          <w:rFonts w:ascii="Arial MT"/>
          <w:sz w:val="33"/>
        </w:rPr>
      </w:pPr>
    </w:p>
    <w:p w:rsidR="00CA49EB" w:rsidRDefault="000377A2">
      <w:pPr>
        <w:spacing w:line="360" w:lineRule="auto"/>
        <w:ind w:left="119" w:right="35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Azene Tesfaye, a determined Medical Genetics graduate with intense theoretical, practical, strong communication and research skills, brings his expertise in assessment</w:t>
      </w:r>
      <w:r>
        <w:rPr>
          <w:rFonts w:ascii="Arial MT"/>
          <w:spacing w:val="-36"/>
          <w:sz w:val="14"/>
        </w:rPr>
        <w:t xml:space="preserve"> </w:t>
      </w:r>
      <w:r>
        <w:rPr>
          <w:rFonts w:ascii="Arial MT"/>
          <w:sz w:val="14"/>
        </w:rPr>
        <w:t>and passion for improving health and well-being through the use of indigenous knowledge and herbal medicine. Through my experience, I am well-versed in conducting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research, analyzing data, managing databases and preparing reports in a detailed and scientif</w:t>
      </w:r>
      <w:r>
        <w:rPr>
          <w:rFonts w:ascii="Arial MT"/>
          <w:sz w:val="14"/>
        </w:rPr>
        <w:t>ic manner. In addition, I have gained the ability to integrate superior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organizational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communication skills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at all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levels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of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research, which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allows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me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to excel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both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independent and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team-oriented environments.</w:t>
      </w:r>
    </w:p>
    <w:p w:rsidR="00CA49EB" w:rsidRDefault="00CA49EB">
      <w:pPr>
        <w:pStyle w:val="BodyText"/>
        <w:rPr>
          <w:rFonts w:ascii="Arial MT"/>
          <w:sz w:val="16"/>
        </w:rPr>
      </w:pPr>
    </w:p>
    <w:p w:rsidR="00CA49EB" w:rsidRDefault="00CA49EB">
      <w:pPr>
        <w:pStyle w:val="BodyText"/>
        <w:spacing w:before="7"/>
        <w:rPr>
          <w:rFonts w:ascii="Arial MT"/>
          <w:sz w:val="20"/>
        </w:rPr>
      </w:pPr>
    </w:p>
    <w:p w:rsidR="00CA49EB" w:rsidRDefault="000377A2">
      <w:pPr>
        <w:ind w:left="332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5"/>
          <w:sz w:val="14"/>
        </w:rPr>
        <w:t xml:space="preserve"> </w:t>
      </w:r>
      <w:hyperlink r:id="rId20">
        <w:r>
          <w:rPr>
            <w:rFonts w:ascii="Arial MT"/>
            <w:color w:val="0000FF"/>
            <w:sz w:val="14"/>
            <w:u w:val="single" w:color="0000FF"/>
          </w:rPr>
          <w:t>azet567@gmail.com</w:t>
        </w:r>
      </w:hyperlink>
    </w:p>
    <w:p w:rsidR="00CA49EB" w:rsidRDefault="000377A2">
      <w:pPr>
        <w:pStyle w:val="BodyText"/>
        <w:spacing w:before="1"/>
        <w:rPr>
          <w:rFonts w:ascii="Arial MT"/>
          <w:sz w:val="19"/>
        </w:rPr>
      </w:pPr>
      <w:r>
        <w:pict>
          <v:shape id="_x0000_s1026" style="position:absolute;margin-left:162.1pt;margin-top:13.2pt;width:271.05pt;height:.1pt;z-index:-15726592;mso-wrap-distance-left:0;mso-wrap-distance-right:0;mso-position-horizontal-relative:page" coordorigin="3242,264" coordsize="5421,0" path="m3242,264r5421,e" filled="f" strokecolor="#004080" strokeweight=".5pt">
            <v:path arrowok="t"/>
            <w10:wrap type="topAndBottom" anchorx="page"/>
          </v:shape>
        </w:pict>
      </w:r>
    </w:p>
    <w:p w:rsidR="00CA49EB" w:rsidRDefault="000377A2">
      <w:pPr>
        <w:spacing w:before="34" w:line="228" w:lineRule="auto"/>
        <w:ind w:left="119" w:right="8519" w:firstLine="100"/>
        <w:rPr>
          <w:sz w:val="20"/>
        </w:rPr>
      </w:pPr>
      <w:r>
        <w:rPr>
          <w:rFonts w:ascii="Cambria Math"/>
          <w:sz w:val="20"/>
        </w:rPr>
        <w:t>Notes/Comments:</w:t>
      </w:r>
      <w:r>
        <w:rPr>
          <w:rFonts w:ascii="Cambria Math"/>
          <w:spacing w:val="1"/>
          <w:sz w:val="20"/>
        </w:rPr>
        <w:t xml:space="preserve"> </w:t>
      </w:r>
      <w:r>
        <w:rPr>
          <w:rFonts w:ascii="Arial"/>
          <w:b/>
          <w:w w:val="85"/>
          <w:sz w:val="20"/>
        </w:rPr>
        <w:t>Presenting</w:t>
      </w:r>
      <w:r>
        <w:rPr>
          <w:rFonts w:ascii="Arial"/>
          <w:b/>
          <w:spacing w:val="1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author</w:t>
      </w:r>
      <w:r>
        <w:rPr>
          <w:rFonts w:ascii="Arial"/>
          <w:b/>
          <w:spacing w:val="4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details</w:t>
      </w:r>
      <w:r>
        <w:rPr>
          <w:rFonts w:ascii="Arial"/>
          <w:b/>
          <w:spacing w:val="-44"/>
          <w:w w:val="85"/>
          <w:sz w:val="20"/>
        </w:rPr>
        <w:t xml:space="preserve"> </w:t>
      </w:r>
      <w:r>
        <w:rPr>
          <w:w w:val="85"/>
          <w:sz w:val="20"/>
        </w:rPr>
        <w:t>Full</w:t>
      </w:r>
      <w:r>
        <w:rPr>
          <w:spacing w:val="14"/>
          <w:w w:val="85"/>
          <w:sz w:val="20"/>
        </w:rPr>
        <w:t xml:space="preserve"> </w:t>
      </w:r>
      <w:r>
        <w:rPr>
          <w:w w:val="85"/>
          <w:sz w:val="20"/>
        </w:rPr>
        <w:t>name:</w:t>
      </w:r>
      <w:r>
        <w:rPr>
          <w:spacing w:val="17"/>
          <w:w w:val="85"/>
          <w:sz w:val="20"/>
        </w:rPr>
        <w:t xml:space="preserve"> </w:t>
      </w:r>
      <w:r>
        <w:rPr>
          <w:w w:val="85"/>
          <w:sz w:val="20"/>
        </w:rPr>
        <w:t>Azene</w:t>
      </w:r>
      <w:r>
        <w:rPr>
          <w:spacing w:val="16"/>
          <w:w w:val="85"/>
          <w:sz w:val="20"/>
        </w:rPr>
        <w:t xml:space="preserve"> </w:t>
      </w:r>
      <w:r>
        <w:rPr>
          <w:w w:val="85"/>
          <w:sz w:val="20"/>
        </w:rPr>
        <w:t>Tesfaye</w:t>
      </w:r>
    </w:p>
    <w:p w:rsidR="00CA49EB" w:rsidRDefault="00CA49EB">
      <w:pPr>
        <w:spacing w:line="228" w:lineRule="auto"/>
        <w:rPr>
          <w:sz w:val="20"/>
        </w:rPr>
        <w:sectPr w:rsidR="00CA49EB">
          <w:type w:val="continuous"/>
          <w:pgSz w:w="11920" w:h="16850"/>
          <w:pgMar w:top="1100" w:right="480" w:bottom="280" w:left="500" w:header="720" w:footer="720" w:gutter="0"/>
          <w:cols w:space="720"/>
        </w:sectPr>
      </w:pPr>
    </w:p>
    <w:p w:rsidR="00CA49EB" w:rsidRDefault="000377A2">
      <w:pPr>
        <w:pStyle w:val="Heading2"/>
        <w:spacing w:before="68" w:line="230" w:lineRule="auto"/>
        <w:ind w:right="7665"/>
        <w:rPr>
          <w:rFonts w:ascii="Microsoft Sans Serif"/>
        </w:rPr>
      </w:pPr>
      <w:r>
        <w:rPr>
          <w:rFonts w:ascii="Microsoft Sans Serif"/>
          <w:w w:val="90"/>
        </w:rPr>
        <w:lastRenderedPageBreak/>
        <w:t>Contact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number</w:t>
      </w:r>
      <w:proofErr w:type="gramStart"/>
      <w:r>
        <w:rPr>
          <w:rFonts w:ascii="Microsoft Sans Serif"/>
          <w:w w:val="90"/>
        </w:rPr>
        <w:t>:+</w:t>
      </w:r>
      <w:proofErr w:type="gramEnd"/>
      <w:r>
        <w:rPr>
          <w:rFonts w:ascii="Microsoft Sans Serif"/>
          <w:w w:val="90"/>
        </w:rPr>
        <w:t>251921938073</w:t>
      </w:r>
      <w:r>
        <w:rPr>
          <w:rFonts w:ascii="Microsoft Sans Serif"/>
          <w:spacing w:val="-45"/>
          <w:w w:val="90"/>
        </w:rPr>
        <w:t xml:space="preserve"> </w:t>
      </w:r>
      <w:r>
        <w:rPr>
          <w:rFonts w:ascii="Microsoft Sans Serif"/>
          <w:w w:val="90"/>
        </w:rPr>
        <w:t>Twitter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account:@yoni73583662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</w:rPr>
        <w:t>Linked</w:t>
      </w:r>
      <w:r>
        <w:rPr>
          <w:rFonts w:ascii="Microsoft Sans Serif"/>
          <w:spacing w:val="-7"/>
        </w:rPr>
        <w:t xml:space="preserve"> </w:t>
      </w:r>
      <w:r>
        <w:rPr>
          <w:rFonts w:ascii="Microsoft Sans Serif"/>
        </w:rPr>
        <w:t>In</w:t>
      </w:r>
      <w:r>
        <w:rPr>
          <w:rFonts w:ascii="Microsoft Sans Serif"/>
          <w:spacing w:val="-8"/>
        </w:rPr>
        <w:t xml:space="preserve"> </w:t>
      </w:r>
      <w:r>
        <w:rPr>
          <w:rFonts w:ascii="Microsoft Sans Serif"/>
        </w:rPr>
        <w:t>account:</w:t>
      </w:r>
    </w:p>
    <w:p w:rsidR="00CA49EB" w:rsidRDefault="000377A2">
      <w:pPr>
        <w:spacing w:line="217" w:lineRule="exact"/>
        <w:ind w:left="119"/>
        <w:rPr>
          <w:sz w:val="20"/>
        </w:rPr>
      </w:pPr>
      <w:r>
        <w:rPr>
          <w:spacing w:val="1"/>
          <w:w w:val="74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ss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w w:val="78"/>
          <w:sz w:val="20"/>
        </w:rPr>
        <w:t>n</w:t>
      </w:r>
      <w:r>
        <w:rPr>
          <w:spacing w:val="1"/>
          <w:sz w:val="20"/>
        </w:rPr>
        <w:t xml:space="preserve"> </w:t>
      </w:r>
      <w:r>
        <w:rPr>
          <w:spacing w:val="-1"/>
          <w:w w:val="78"/>
          <w:sz w:val="20"/>
        </w:rPr>
        <w:t>n</w:t>
      </w:r>
      <w:r>
        <w:rPr>
          <w:w w:val="88"/>
          <w:sz w:val="20"/>
        </w:rPr>
        <w:t>ame</w:t>
      </w:r>
      <w:r>
        <w:rPr>
          <w:w w:val="179"/>
          <w:sz w:val="20"/>
        </w:rPr>
        <w:t>/</w:t>
      </w:r>
      <w:r>
        <w:rPr>
          <w:spacing w:val="2"/>
          <w:sz w:val="20"/>
        </w:rPr>
        <w:t xml:space="preserve"> </w:t>
      </w:r>
      <w:r>
        <w:rPr>
          <w:spacing w:val="-1"/>
          <w:w w:val="78"/>
          <w:sz w:val="20"/>
        </w:rPr>
        <w:t>nu</w:t>
      </w:r>
      <w:r>
        <w:rPr>
          <w:spacing w:val="-1"/>
          <w:w w:val="79"/>
          <w:sz w:val="20"/>
        </w:rPr>
        <w:t>m</w:t>
      </w:r>
      <w:r>
        <w:rPr>
          <w:w w:val="94"/>
          <w:sz w:val="20"/>
        </w:rPr>
        <w:t>b</w:t>
      </w:r>
      <w:r>
        <w:rPr>
          <w:spacing w:val="1"/>
          <w:w w:val="94"/>
          <w:sz w:val="20"/>
        </w:rPr>
        <w:t>e</w:t>
      </w:r>
      <w:r>
        <w:rPr>
          <w:w w:val="99"/>
          <w:sz w:val="20"/>
        </w:rPr>
        <w:t>r</w:t>
      </w:r>
      <w:r>
        <w:rPr>
          <w:w w:val="78"/>
          <w:sz w:val="20"/>
        </w:rPr>
        <w:t>:</w:t>
      </w:r>
      <w:r>
        <w:rPr>
          <w:spacing w:val="3"/>
          <w:sz w:val="20"/>
        </w:rPr>
        <w:t xml:space="preserve"> </w:t>
      </w:r>
      <w:proofErr w:type="spellStart"/>
      <w:r>
        <w:rPr>
          <w:spacing w:val="1"/>
          <w:w w:val="90"/>
          <w:sz w:val="20"/>
        </w:rPr>
        <w:t>A</w:t>
      </w:r>
      <w:r>
        <w:rPr>
          <w:spacing w:val="-1"/>
          <w:w w:val="87"/>
          <w:sz w:val="20"/>
        </w:rPr>
        <w:t>z</w:t>
      </w:r>
      <w:r>
        <w:rPr>
          <w:w w:val="89"/>
          <w:sz w:val="20"/>
        </w:rPr>
        <w:t>e</w:t>
      </w:r>
      <w:proofErr w:type="spellEnd"/>
    </w:p>
    <w:p w:rsidR="00CA49EB" w:rsidRDefault="000377A2">
      <w:pPr>
        <w:pStyle w:val="Heading2"/>
        <w:spacing w:line="221" w:lineRule="exact"/>
        <w:rPr>
          <w:rFonts w:ascii="Microsoft Sans Serif"/>
        </w:rPr>
      </w:pPr>
      <w:r>
        <w:rPr>
          <w:rFonts w:ascii="Microsoft Sans Serif"/>
          <w:w w:val="91"/>
        </w:rPr>
        <w:t>Ca</w:t>
      </w:r>
      <w:r>
        <w:rPr>
          <w:rFonts w:ascii="Microsoft Sans Serif"/>
          <w:spacing w:val="1"/>
          <w:w w:val="91"/>
        </w:rPr>
        <w:t>t</w:t>
      </w:r>
      <w:r>
        <w:rPr>
          <w:rFonts w:ascii="Microsoft Sans Serif"/>
          <w:spacing w:val="1"/>
          <w:w w:val="89"/>
        </w:rPr>
        <w:t>e</w:t>
      </w:r>
      <w:r>
        <w:rPr>
          <w:rFonts w:ascii="Microsoft Sans Serif"/>
          <w:w w:val="94"/>
        </w:rPr>
        <w:t>g</w:t>
      </w:r>
      <w:r>
        <w:rPr>
          <w:rFonts w:ascii="Microsoft Sans Serif"/>
          <w:spacing w:val="1"/>
          <w:w w:val="94"/>
        </w:rPr>
        <w:t>o</w:t>
      </w:r>
      <w:r>
        <w:rPr>
          <w:rFonts w:ascii="Microsoft Sans Serif"/>
          <w:w w:val="99"/>
        </w:rPr>
        <w:t>r</w:t>
      </w:r>
      <w:r>
        <w:rPr>
          <w:rFonts w:ascii="Microsoft Sans Serif"/>
          <w:spacing w:val="1"/>
          <w:w w:val="99"/>
        </w:rPr>
        <w:t>y</w:t>
      </w:r>
      <w:r>
        <w:rPr>
          <w:rFonts w:ascii="Microsoft Sans Serif"/>
          <w:w w:val="78"/>
        </w:rPr>
        <w:t>:</w:t>
      </w:r>
      <w:r>
        <w:rPr>
          <w:rFonts w:ascii="Microsoft Sans Serif"/>
          <w:spacing w:val="-1"/>
        </w:rPr>
        <w:t xml:space="preserve"> </w:t>
      </w:r>
      <w:r>
        <w:rPr>
          <w:rFonts w:ascii="Microsoft Sans Serif"/>
          <w:spacing w:val="1"/>
          <w:w w:val="81"/>
        </w:rPr>
        <w:t>(</w:t>
      </w:r>
      <w:r>
        <w:rPr>
          <w:rFonts w:ascii="Microsoft Sans Serif"/>
          <w:w w:val="98"/>
        </w:rPr>
        <w:t>Or</w:t>
      </w:r>
      <w:r>
        <w:rPr>
          <w:rFonts w:ascii="Microsoft Sans Serif"/>
          <w:w w:val="97"/>
        </w:rPr>
        <w:t>al</w:t>
      </w:r>
      <w:r>
        <w:rPr>
          <w:rFonts w:ascii="Microsoft Sans Serif"/>
          <w:spacing w:val="1"/>
        </w:rPr>
        <w:t xml:space="preserve"> </w:t>
      </w:r>
      <w:r>
        <w:rPr>
          <w:rFonts w:ascii="Microsoft Sans Serif"/>
          <w:w w:val="98"/>
        </w:rPr>
        <w:t>p</w:t>
      </w:r>
      <w:r>
        <w:rPr>
          <w:rFonts w:ascii="Microsoft Sans Serif"/>
          <w:w w:val="99"/>
        </w:rPr>
        <w:t>r</w:t>
      </w:r>
      <w:r>
        <w:rPr>
          <w:rFonts w:ascii="Microsoft Sans Serif"/>
          <w:spacing w:val="1"/>
          <w:w w:val="89"/>
        </w:rPr>
        <w:t>e</w:t>
      </w:r>
      <w:r>
        <w:rPr>
          <w:rFonts w:ascii="Microsoft Sans Serif"/>
          <w:w w:val="66"/>
        </w:rPr>
        <w:t>s</w:t>
      </w:r>
      <w:r>
        <w:rPr>
          <w:rFonts w:ascii="Microsoft Sans Serif"/>
          <w:spacing w:val="1"/>
          <w:w w:val="89"/>
        </w:rPr>
        <w:t>e</w:t>
      </w:r>
      <w:r>
        <w:rPr>
          <w:rFonts w:ascii="Microsoft Sans Serif"/>
          <w:spacing w:val="-1"/>
          <w:w w:val="78"/>
        </w:rPr>
        <w:t>n</w:t>
      </w:r>
      <w:r>
        <w:rPr>
          <w:rFonts w:ascii="Microsoft Sans Serif"/>
          <w:spacing w:val="1"/>
          <w:w w:val="97"/>
        </w:rPr>
        <w:t>t</w:t>
      </w:r>
      <w:r>
        <w:rPr>
          <w:rFonts w:ascii="Microsoft Sans Serif"/>
          <w:spacing w:val="-2"/>
          <w:w w:val="98"/>
        </w:rPr>
        <w:t>a</w:t>
      </w:r>
      <w:r>
        <w:rPr>
          <w:rFonts w:ascii="Microsoft Sans Serif"/>
          <w:spacing w:val="1"/>
          <w:w w:val="97"/>
        </w:rPr>
        <w:t>t</w:t>
      </w:r>
      <w:r>
        <w:rPr>
          <w:rFonts w:ascii="Microsoft Sans Serif"/>
          <w:spacing w:val="-1"/>
          <w:w w:val="91"/>
        </w:rPr>
        <w:t>i</w:t>
      </w:r>
      <w:r>
        <w:rPr>
          <w:rFonts w:ascii="Microsoft Sans Serif"/>
          <w:w w:val="91"/>
        </w:rPr>
        <w:t>o</w:t>
      </w:r>
      <w:r>
        <w:rPr>
          <w:rFonts w:ascii="Microsoft Sans Serif"/>
          <w:spacing w:val="-1"/>
          <w:w w:val="78"/>
        </w:rPr>
        <w:t>n</w:t>
      </w:r>
      <w:r>
        <w:rPr>
          <w:rFonts w:ascii="Microsoft Sans Serif"/>
          <w:w w:val="179"/>
        </w:rPr>
        <w:t>/</w:t>
      </w:r>
      <w:r>
        <w:rPr>
          <w:rFonts w:ascii="Microsoft Sans Serif"/>
        </w:rPr>
        <w:t xml:space="preserve"> </w:t>
      </w:r>
      <w:r>
        <w:rPr>
          <w:rFonts w:ascii="Microsoft Sans Serif"/>
          <w:spacing w:val="1"/>
          <w:w w:val="74"/>
        </w:rPr>
        <w:t>P</w:t>
      </w:r>
      <w:r>
        <w:rPr>
          <w:rFonts w:ascii="Microsoft Sans Serif"/>
          <w:spacing w:val="1"/>
          <w:w w:val="89"/>
        </w:rPr>
        <w:t>o</w:t>
      </w:r>
      <w:r>
        <w:rPr>
          <w:rFonts w:ascii="Microsoft Sans Serif"/>
          <w:w w:val="66"/>
        </w:rPr>
        <w:t>s</w:t>
      </w:r>
      <w:r>
        <w:rPr>
          <w:rFonts w:ascii="Microsoft Sans Serif"/>
          <w:spacing w:val="-2"/>
          <w:w w:val="97"/>
        </w:rPr>
        <w:t>t</w:t>
      </w:r>
      <w:r>
        <w:rPr>
          <w:rFonts w:ascii="Microsoft Sans Serif"/>
          <w:spacing w:val="1"/>
          <w:w w:val="89"/>
        </w:rPr>
        <w:t>e</w:t>
      </w:r>
      <w:r>
        <w:rPr>
          <w:rFonts w:ascii="Microsoft Sans Serif"/>
          <w:w w:val="99"/>
        </w:rPr>
        <w:t>r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  <w:w w:val="98"/>
        </w:rPr>
        <w:t>p</w:t>
      </w:r>
      <w:r>
        <w:rPr>
          <w:rFonts w:ascii="Microsoft Sans Serif"/>
          <w:spacing w:val="-2"/>
          <w:w w:val="99"/>
        </w:rPr>
        <w:t>r</w:t>
      </w:r>
      <w:r>
        <w:rPr>
          <w:rFonts w:ascii="Microsoft Sans Serif"/>
          <w:spacing w:val="1"/>
          <w:w w:val="89"/>
        </w:rPr>
        <w:t>e</w:t>
      </w:r>
      <w:r>
        <w:rPr>
          <w:rFonts w:ascii="Microsoft Sans Serif"/>
          <w:w w:val="66"/>
        </w:rPr>
        <w:t>s</w:t>
      </w:r>
      <w:r>
        <w:rPr>
          <w:rFonts w:ascii="Microsoft Sans Serif"/>
          <w:spacing w:val="1"/>
          <w:w w:val="89"/>
        </w:rPr>
        <w:t>e</w:t>
      </w:r>
      <w:r>
        <w:rPr>
          <w:rFonts w:ascii="Microsoft Sans Serif"/>
          <w:spacing w:val="-1"/>
          <w:w w:val="78"/>
        </w:rPr>
        <w:t>n</w:t>
      </w:r>
      <w:r>
        <w:rPr>
          <w:rFonts w:ascii="Microsoft Sans Serif"/>
          <w:spacing w:val="1"/>
          <w:w w:val="97"/>
        </w:rPr>
        <w:t>t</w:t>
      </w:r>
      <w:r>
        <w:rPr>
          <w:rFonts w:ascii="Microsoft Sans Serif"/>
          <w:w w:val="98"/>
        </w:rPr>
        <w:t>a</w:t>
      </w:r>
      <w:r>
        <w:rPr>
          <w:rFonts w:ascii="Microsoft Sans Serif"/>
          <w:spacing w:val="1"/>
          <w:w w:val="98"/>
        </w:rPr>
        <w:t>t</w:t>
      </w:r>
      <w:r>
        <w:rPr>
          <w:rFonts w:ascii="Microsoft Sans Serif"/>
          <w:spacing w:val="-1"/>
          <w:w w:val="91"/>
        </w:rPr>
        <w:t>i</w:t>
      </w:r>
      <w:r>
        <w:rPr>
          <w:rFonts w:ascii="Microsoft Sans Serif"/>
          <w:w w:val="91"/>
        </w:rPr>
        <w:t>o</w:t>
      </w:r>
      <w:r>
        <w:rPr>
          <w:rFonts w:ascii="Microsoft Sans Serif"/>
          <w:spacing w:val="-1"/>
          <w:w w:val="78"/>
        </w:rPr>
        <w:t>n</w:t>
      </w:r>
      <w:r>
        <w:rPr>
          <w:rFonts w:ascii="Microsoft Sans Serif"/>
          <w:w w:val="81"/>
        </w:rPr>
        <w:t>)</w:t>
      </w:r>
      <w:r>
        <w:rPr>
          <w:rFonts w:ascii="Microsoft Sans Serif"/>
          <w:spacing w:val="10"/>
        </w:rPr>
        <w:t xml:space="preserve"> </w:t>
      </w:r>
      <w:r>
        <w:rPr>
          <w:rFonts w:ascii="Microsoft Sans Serif"/>
          <w:w w:val="98"/>
        </w:rPr>
        <w:t>Or</w:t>
      </w:r>
      <w:r>
        <w:rPr>
          <w:rFonts w:ascii="Microsoft Sans Serif"/>
          <w:w w:val="97"/>
        </w:rPr>
        <w:t>al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  <w:w w:val="179"/>
        </w:rPr>
        <w:t>/</w:t>
      </w:r>
      <w:r>
        <w:rPr>
          <w:rFonts w:ascii="Microsoft Sans Serif"/>
        </w:rPr>
        <w:t xml:space="preserve"> </w:t>
      </w:r>
      <w:r>
        <w:rPr>
          <w:rFonts w:ascii="Microsoft Sans Serif"/>
          <w:spacing w:val="1"/>
          <w:w w:val="89"/>
        </w:rPr>
        <w:t>o</w:t>
      </w:r>
      <w:r>
        <w:rPr>
          <w:rFonts w:ascii="Microsoft Sans Serif"/>
          <w:w w:val="99"/>
        </w:rPr>
        <w:t>r</w:t>
      </w:r>
      <w:r>
        <w:rPr>
          <w:rFonts w:ascii="Microsoft Sans Serif"/>
        </w:rPr>
        <w:t xml:space="preserve"> </w:t>
      </w:r>
      <w:r>
        <w:rPr>
          <w:rFonts w:ascii="Microsoft Sans Serif"/>
          <w:w w:val="98"/>
        </w:rPr>
        <w:t>d</w:t>
      </w:r>
      <w:r>
        <w:rPr>
          <w:rFonts w:ascii="Microsoft Sans Serif"/>
          <w:spacing w:val="1"/>
          <w:w w:val="89"/>
        </w:rPr>
        <w:t>e</w:t>
      </w:r>
      <w:r>
        <w:rPr>
          <w:rFonts w:ascii="Microsoft Sans Serif"/>
          <w:w w:val="89"/>
        </w:rPr>
        <w:t>cid</w:t>
      </w:r>
      <w:r>
        <w:rPr>
          <w:rFonts w:ascii="Microsoft Sans Serif"/>
          <w:spacing w:val="1"/>
          <w:w w:val="89"/>
        </w:rPr>
        <w:t>e</w:t>
      </w:r>
      <w:r>
        <w:rPr>
          <w:rFonts w:ascii="Microsoft Sans Serif"/>
          <w:w w:val="98"/>
        </w:rPr>
        <w:t>d</w:t>
      </w:r>
      <w:r>
        <w:rPr>
          <w:rFonts w:ascii="Microsoft Sans Serif"/>
          <w:spacing w:val="3"/>
        </w:rPr>
        <w:t xml:space="preserve"> </w:t>
      </w:r>
      <w:r>
        <w:rPr>
          <w:rFonts w:ascii="Microsoft Sans Serif"/>
          <w:w w:val="99"/>
        </w:rPr>
        <w:t>by</w:t>
      </w:r>
      <w:r>
        <w:rPr>
          <w:rFonts w:ascii="Microsoft Sans Serif"/>
          <w:spacing w:val="3"/>
        </w:rPr>
        <w:t xml:space="preserve"> </w:t>
      </w:r>
      <w:r>
        <w:rPr>
          <w:rFonts w:ascii="Microsoft Sans Serif"/>
          <w:spacing w:val="1"/>
          <w:w w:val="97"/>
        </w:rPr>
        <w:t>t</w:t>
      </w:r>
      <w:r>
        <w:rPr>
          <w:rFonts w:ascii="Microsoft Sans Serif"/>
          <w:spacing w:val="-1"/>
          <w:w w:val="78"/>
        </w:rPr>
        <w:t>h</w:t>
      </w:r>
      <w:r>
        <w:rPr>
          <w:rFonts w:ascii="Microsoft Sans Serif"/>
          <w:w w:val="89"/>
        </w:rPr>
        <w:t>e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  <w:spacing w:val="-1"/>
          <w:w w:val="89"/>
        </w:rPr>
        <w:t>o</w:t>
      </w:r>
      <w:r>
        <w:rPr>
          <w:rFonts w:ascii="Microsoft Sans Serif"/>
          <w:w w:val="99"/>
        </w:rPr>
        <w:t>r</w:t>
      </w:r>
      <w:r>
        <w:rPr>
          <w:rFonts w:ascii="Microsoft Sans Serif"/>
          <w:w w:val="98"/>
        </w:rPr>
        <w:t>ga</w:t>
      </w:r>
      <w:r>
        <w:rPr>
          <w:rFonts w:ascii="Microsoft Sans Serif"/>
          <w:spacing w:val="-1"/>
          <w:w w:val="78"/>
        </w:rPr>
        <w:t>n</w:t>
      </w:r>
      <w:r>
        <w:rPr>
          <w:rFonts w:ascii="Microsoft Sans Serif"/>
          <w:spacing w:val="-1"/>
          <w:w w:val="89"/>
        </w:rPr>
        <w:t>i</w:t>
      </w:r>
      <w:r>
        <w:rPr>
          <w:rFonts w:ascii="Microsoft Sans Serif"/>
          <w:spacing w:val="-2"/>
          <w:w w:val="89"/>
        </w:rPr>
        <w:t>z</w:t>
      </w:r>
      <w:r>
        <w:rPr>
          <w:rFonts w:ascii="Microsoft Sans Serif"/>
          <w:spacing w:val="1"/>
          <w:w w:val="89"/>
        </w:rPr>
        <w:t>e</w:t>
      </w:r>
      <w:r>
        <w:rPr>
          <w:rFonts w:ascii="Microsoft Sans Serif"/>
          <w:w w:val="98"/>
        </w:rPr>
        <w:t>d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  <w:w w:val="83"/>
        </w:rPr>
        <w:t>c</w:t>
      </w:r>
      <w:r>
        <w:rPr>
          <w:rFonts w:ascii="Microsoft Sans Serif"/>
          <w:spacing w:val="1"/>
          <w:w w:val="83"/>
        </w:rPr>
        <w:t>o</w:t>
      </w:r>
      <w:r>
        <w:rPr>
          <w:rFonts w:ascii="Microsoft Sans Serif"/>
          <w:spacing w:val="1"/>
          <w:w w:val="79"/>
        </w:rPr>
        <w:t>m</w:t>
      </w:r>
      <w:r>
        <w:rPr>
          <w:rFonts w:ascii="Microsoft Sans Serif"/>
          <w:spacing w:val="-1"/>
          <w:w w:val="79"/>
        </w:rPr>
        <w:t>m</w:t>
      </w:r>
      <w:r>
        <w:rPr>
          <w:rFonts w:ascii="Microsoft Sans Serif"/>
          <w:spacing w:val="-1"/>
          <w:w w:val="96"/>
        </w:rPr>
        <w:t>i</w:t>
      </w:r>
      <w:r>
        <w:rPr>
          <w:rFonts w:ascii="Microsoft Sans Serif"/>
          <w:w w:val="96"/>
        </w:rPr>
        <w:t>t</w:t>
      </w:r>
      <w:r>
        <w:rPr>
          <w:rFonts w:ascii="Microsoft Sans Serif"/>
          <w:spacing w:val="1"/>
          <w:w w:val="97"/>
        </w:rPr>
        <w:t>t</w:t>
      </w:r>
      <w:r>
        <w:rPr>
          <w:rFonts w:ascii="Microsoft Sans Serif"/>
          <w:spacing w:val="1"/>
          <w:w w:val="89"/>
        </w:rPr>
        <w:t>ee</w:t>
      </w:r>
      <w:r>
        <w:rPr>
          <w:rFonts w:ascii="Microsoft Sans Serif"/>
          <w:w w:val="78"/>
        </w:rPr>
        <w:t>.</w:t>
      </w:r>
    </w:p>
    <w:p w:rsidR="00CA49EB" w:rsidRDefault="00CA49EB">
      <w:pPr>
        <w:spacing w:line="221" w:lineRule="exact"/>
        <w:sectPr w:rsidR="00CA49EB">
          <w:pgSz w:w="11920" w:h="16850"/>
          <w:pgMar w:top="920" w:right="480" w:bottom="280" w:left="500" w:header="720" w:footer="720" w:gutter="0"/>
          <w:cols w:space="720"/>
        </w:sectPr>
      </w:pPr>
    </w:p>
    <w:p w:rsidR="00CA49EB" w:rsidRDefault="00CA49EB">
      <w:pPr>
        <w:pStyle w:val="BodyText"/>
        <w:spacing w:before="7"/>
        <w:rPr>
          <w:sz w:val="17"/>
        </w:rPr>
      </w:pPr>
    </w:p>
    <w:sectPr w:rsidR="00CA49EB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11730"/>
    <w:multiLevelType w:val="hybridMultilevel"/>
    <w:tmpl w:val="78A00556"/>
    <w:lvl w:ilvl="0" w:tplc="F0A4454E">
      <w:start w:val="1"/>
      <w:numFmt w:val="decimal"/>
      <w:lvlText w:val="%1."/>
      <w:lvlJc w:val="left"/>
      <w:pPr>
        <w:ind w:left="485" w:hanging="284"/>
        <w:jc w:val="left"/>
      </w:pPr>
      <w:rPr>
        <w:rFonts w:ascii="Calibri" w:eastAsia="Calibri" w:hAnsi="Calibri" w:cs="Calibri" w:hint="default"/>
        <w:spacing w:val="-17"/>
        <w:w w:val="100"/>
        <w:sz w:val="18"/>
        <w:szCs w:val="18"/>
        <w:lang w:val="en-US" w:eastAsia="en-US" w:bidi="ar-SA"/>
      </w:rPr>
    </w:lvl>
    <w:lvl w:ilvl="1" w:tplc="281AEE36">
      <w:numFmt w:val="bullet"/>
      <w:lvlText w:val="•"/>
      <w:lvlJc w:val="left"/>
      <w:pPr>
        <w:ind w:left="988" w:hanging="284"/>
      </w:pPr>
      <w:rPr>
        <w:rFonts w:hint="default"/>
        <w:lang w:val="en-US" w:eastAsia="en-US" w:bidi="ar-SA"/>
      </w:rPr>
    </w:lvl>
    <w:lvl w:ilvl="2" w:tplc="0D3E5FBA">
      <w:numFmt w:val="bullet"/>
      <w:lvlText w:val="•"/>
      <w:lvlJc w:val="left"/>
      <w:pPr>
        <w:ind w:left="1496" w:hanging="284"/>
      </w:pPr>
      <w:rPr>
        <w:rFonts w:hint="default"/>
        <w:lang w:val="en-US" w:eastAsia="en-US" w:bidi="ar-SA"/>
      </w:rPr>
    </w:lvl>
    <w:lvl w:ilvl="3" w:tplc="B86E0DF4">
      <w:numFmt w:val="bullet"/>
      <w:lvlText w:val="•"/>
      <w:lvlJc w:val="left"/>
      <w:pPr>
        <w:ind w:left="2003" w:hanging="284"/>
      </w:pPr>
      <w:rPr>
        <w:rFonts w:hint="default"/>
        <w:lang w:val="en-US" w:eastAsia="en-US" w:bidi="ar-SA"/>
      </w:rPr>
    </w:lvl>
    <w:lvl w:ilvl="4" w:tplc="ADC29A62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5" w:tplc="0A2C8FB0">
      <w:numFmt w:val="bullet"/>
      <w:lvlText w:val="•"/>
      <w:lvlJc w:val="left"/>
      <w:pPr>
        <w:ind w:left="3019" w:hanging="284"/>
      </w:pPr>
      <w:rPr>
        <w:rFonts w:hint="default"/>
        <w:lang w:val="en-US" w:eastAsia="en-US" w:bidi="ar-SA"/>
      </w:rPr>
    </w:lvl>
    <w:lvl w:ilvl="6" w:tplc="B6D8338E">
      <w:numFmt w:val="bullet"/>
      <w:lvlText w:val="•"/>
      <w:lvlJc w:val="left"/>
      <w:pPr>
        <w:ind w:left="3527" w:hanging="284"/>
      </w:pPr>
      <w:rPr>
        <w:rFonts w:hint="default"/>
        <w:lang w:val="en-US" w:eastAsia="en-US" w:bidi="ar-SA"/>
      </w:rPr>
    </w:lvl>
    <w:lvl w:ilvl="7" w:tplc="30DA9926">
      <w:numFmt w:val="bullet"/>
      <w:lvlText w:val="•"/>
      <w:lvlJc w:val="left"/>
      <w:pPr>
        <w:ind w:left="4035" w:hanging="284"/>
      </w:pPr>
      <w:rPr>
        <w:rFonts w:hint="default"/>
        <w:lang w:val="en-US" w:eastAsia="en-US" w:bidi="ar-SA"/>
      </w:rPr>
    </w:lvl>
    <w:lvl w:ilvl="8" w:tplc="CEFC1F3E">
      <w:numFmt w:val="bullet"/>
      <w:lvlText w:val="•"/>
      <w:lvlJc w:val="left"/>
      <w:pPr>
        <w:ind w:left="4543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49EB"/>
    <w:rsid w:val="000377A2"/>
    <w:rsid w:val="0041633E"/>
    <w:rsid w:val="00CA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rFonts w:ascii="Calibri" w:eastAsia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45"/>
      <w:ind w:left="119" w:right="116"/>
      <w:jc w:val="both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89"/>
      <w:ind w:left="485" w:right="254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16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33E"/>
    <w:rPr>
      <w:rFonts w:ascii="Tahoma" w:eastAsia="Microsoft Sans Serif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rFonts w:ascii="Calibri" w:eastAsia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45"/>
      <w:ind w:left="119" w:right="116"/>
      <w:jc w:val="both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89"/>
      <w:ind w:left="485" w:right="254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16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33E"/>
    <w:rPr>
      <w:rFonts w:ascii="Tahoma" w:eastAsia="Microsoft Sans Serif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yperlink" Target="mailto:azet567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omics</cp:lastModifiedBy>
  <cp:revision>2</cp:revision>
  <dcterms:created xsi:type="dcterms:W3CDTF">2023-02-08T09:09:00Z</dcterms:created>
  <dcterms:modified xsi:type="dcterms:W3CDTF">2023-02-08T09:09:00Z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2023-02-08T00:00:00Z</vt:filetime>
  </property>
</Properties>
</file>