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BAF" w:rsidRDefault="0001420B" w:rsidP="006C4BAF">
      <w:pPr>
        <w:widowControl/>
        <w:wordWrap/>
        <w:autoSpaceDE/>
        <w:autoSpaceDN/>
        <w:snapToGrid w:val="0"/>
        <w:spacing w:after="0" w:line="240" w:lineRule="auto"/>
        <w:rPr>
          <w:rFonts w:ascii="Times New Roman" w:eastAsia="Malgun Gothic" w:hAnsi="Times New Roman" w:cs="Times New Roman"/>
          <w:b/>
          <w:bCs/>
          <w:color w:val="000000"/>
          <w:kern w:val="0"/>
          <w:sz w:val="24"/>
          <w:szCs w:val="24"/>
          <w:lang w:val="en-GB" w:bidi="en-US"/>
        </w:rPr>
      </w:pPr>
      <w:r>
        <w:rPr>
          <w:rFonts w:ascii="Times New Roman" w:eastAsia="Malgun Gothic" w:hAnsi="Times New Roman" w:cs="Times New Roman"/>
          <w:b/>
          <w:bCs/>
          <w:color w:val="000000"/>
          <w:kern w:val="0"/>
          <w:sz w:val="24"/>
          <w:szCs w:val="24"/>
          <w:lang w:val="en-GB" w:bidi="en-US"/>
        </w:rPr>
        <w:t>N</w:t>
      </w:r>
      <w:r w:rsidR="0019562E">
        <w:rPr>
          <w:rFonts w:ascii="Times New Roman" w:eastAsia="Malgun Gothic" w:hAnsi="Times New Roman" w:cs="Times New Roman"/>
          <w:b/>
          <w:bCs/>
          <w:color w:val="000000"/>
          <w:kern w:val="0"/>
          <w:sz w:val="24"/>
          <w:szCs w:val="24"/>
          <w:lang w:val="en-GB" w:bidi="en-US"/>
        </w:rPr>
        <w:t xml:space="preserve">asal immunization of cold-adapted live attenuated </w:t>
      </w:r>
      <w:r w:rsidR="0019562E">
        <w:rPr>
          <w:rFonts w:ascii="Times New Roman" w:eastAsia="Malgun Gothic" w:hAnsi="Times New Roman" w:cs="Times New Roman" w:hint="eastAsia"/>
          <w:b/>
          <w:bCs/>
          <w:color w:val="000000"/>
          <w:kern w:val="0"/>
          <w:sz w:val="24"/>
          <w:szCs w:val="24"/>
          <w:lang w:val="en-GB" w:bidi="en-US"/>
        </w:rPr>
        <w:t>MERS-CoV</w:t>
      </w:r>
      <w:r w:rsidR="0019562E">
        <w:rPr>
          <w:rFonts w:ascii="Times New Roman" w:eastAsia="Malgun Gothic" w:hAnsi="Times New Roman" w:cs="Times New Roman"/>
          <w:b/>
          <w:bCs/>
          <w:color w:val="000000"/>
          <w:kern w:val="0"/>
          <w:sz w:val="24"/>
          <w:szCs w:val="24"/>
          <w:lang w:val="en-GB" w:bidi="en-US"/>
        </w:rPr>
        <w:t xml:space="preserve"> vaccine</w:t>
      </w:r>
      <w:r w:rsidR="0019562E">
        <w:rPr>
          <w:rFonts w:ascii="Times New Roman" w:eastAsia="Malgun Gothic" w:hAnsi="Times New Roman" w:cs="Times New Roman" w:hint="eastAsia"/>
          <w:b/>
          <w:bCs/>
          <w:color w:val="000000"/>
          <w:kern w:val="0"/>
          <w:sz w:val="24"/>
          <w:szCs w:val="24"/>
          <w:lang w:val="en-GB" w:bidi="en-US"/>
        </w:rPr>
        <w:t xml:space="preserve"> </w:t>
      </w:r>
      <w:r w:rsidR="0019562E">
        <w:rPr>
          <w:rFonts w:ascii="Times New Roman" w:eastAsia="Malgun Gothic" w:hAnsi="Times New Roman" w:cs="Times New Roman"/>
          <w:b/>
          <w:bCs/>
          <w:color w:val="000000"/>
          <w:kern w:val="0"/>
          <w:sz w:val="24"/>
          <w:szCs w:val="24"/>
          <w:lang w:val="en-GB" w:bidi="en-US"/>
        </w:rPr>
        <w:t>protects mice from the lethal infections of MERS-CoV</w:t>
      </w:r>
    </w:p>
    <w:p w:rsidR="00784CCA" w:rsidRDefault="00784CCA" w:rsidP="006C4BAF">
      <w:pPr>
        <w:widowControl/>
        <w:wordWrap/>
        <w:autoSpaceDE/>
        <w:autoSpaceDN/>
        <w:snapToGrid w:val="0"/>
        <w:spacing w:after="0" w:line="240" w:lineRule="auto"/>
        <w:rPr>
          <w:rFonts w:ascii="Times New Roman" w:eastAsia="Malgun Gothic" w:hAnsi="Times New Roman" w:cs="Times New Roman"/>
          <w:b/>
          <w:bCs/>
          <w:color w:val="000000"/>
          <w:kern w:val="0"/>
          <w:sz w:val="24"/>
          <w:szCs w:val="24"/>
          <w:lang w:val="en-GB" w:bidi="en-US"/>
        </w:rPr>
      </w:pPr>
    </w:p>
    <w:p w:rsidR="0019562E" w:rsidRPr="006C4BAF" w:rsidRDefault="0019562E" w:rsidP="006C4BAF">
      <w:pPr>
        <w:widowControl/>
        <w:wordWrap/>
        <w:autoSpaceDE/>
        <w:autoSpaceDN/>
        <w:snapToGrid w:val="0"/>
        <w:spacing w:after="0" w:line="240" w:lineRule="auto"/>
        <w:rPr>
          <w:rFonts w:ascii="Times New Roman" w:eastAsia="Malgun Gothic" w:hAnsi="Times New Roman" w:cs="Times New Roman"/>
          <w:b/>
          <w:bCs/>
          <w:color w:val="000000"/>
          <w:kern w:val="0"/>
          <w:sz w:val="24"/>
          <w:szCs w:val="24"/>
          <w:lang w:val="en-GB" w:bidi="en-US"/>
        </w:rPr>
      </w:pPr>
      <w:r w:rsidRPr="006C4BAF">
        <w:rPr>
          <w:rFonts w:ascii="Times New Roman" w:eastAsia="Malgun Gothic" w:hAnsi="Times New Roman" w:cs="Times New Roman" w:hint="eastAsia"/>
          <w:b/>
          <w:bCs/>
          <w:color w:val="000000"/>
          <w:kern w:val="0"/>
          <w:sz w:val="24"/>
          <w:szCs w:val="24"/>
          <w:lang w:val="en-GB"/>
        </w:rPr>
        <w:t>H</w:t>
      </w:r>
      <w:r w:rsidRPr="006C4BAF">
        <w:rPr>
          <w:rFonts w:ascii="Times New Roman" w:eastAsia="Malgun Gothic" w:hAnsi="Times New Roman" w:cs="Times New Roman"/>
          <w:b/>
          <w:bCs/>
          <w:color w:val="000000"/>
          <w:kern w:val="0"/>
          <w:sz w:val="24"/>
          <w:szCs w:val="24"/>
          <w:lang w:val="en-GB"/>
        </w:rPr>
        <w:t>eejeong Seo</w:t>
      </w:r>
      <w:r w:rsidR="0001420B" w:rsidRPr="006C4BAF">
        <w:rPr>
          <w:rFonts w:ascii="Times New Roman" w:eastAsia="Malgun Gothic" w:hAnsi="Times New Roman" w:cs="Times New Roman"/>
          <w:b/>
          <w:bCs/>
          <w:color w:val="000000"/>
          <w:kern w:val="0"/>
          <w:sz w:val="24"/>
          <w:szCs w:val="24"/>
          <w:vertAlign w:val="superscript"/>
          <w:lang w:val="en-GB"/>
        </w:rPr>
        <w:t>1</w:t>
      </w:r>
      <w:r w:rsidRPr="006C4BAF">
        <w:rPr>
          <w:rFonts w:ascii="Times New Roman" w:eastAsia="Malgun Gothic" w:hAnsi="Times New Roman" w:cs="Times New Roman"/>
          <w:b/>
          <w:bCs/>
          <w:color w:val="000000"/>
          <w:kern w:val="0"/>
          <w:sz w:val="24"/>
          <w:szCs w:val="24"/>
          <w:lang w:val="en-GB"/>
        </w:rPr>
        <w:t>, Yunyueng Jang</w:t>
      </w:r>
      <w:r w:rsidR="0001420B" w:rsidRPr="006C4BAF">
        <w:rPr>
          <w:rFonts w:ascii="Times New Roman" w:eastAsia="Malgun Gothic" w:hAnsi="Times New Roman" w:cs="Times New Roman"/>
          <w:b/>
          <w:bCs/>
          <w:color w:val="000000"/>
          <w:kern w:val="0"/>
          <w:sz w:val="24"/>
          <w:szCs w:val="24"/>
          <w:vertAlign w:val="superscript"/>
          <w:lang w:val="en-GB"/>
        </w:rPr>
        <w:t>1</w:t>
      </w:r>
      <w:r w:rsidR="006C4BAF" w:rsidRPr="006C4BAF">
        <w:rPr>
          <w:rFonts w:ascii="Times New Roman" w:eastAsia="Malgun Gothic" w:hAnsi="Times New Roman" w:cs="Times New Roman"/>
          <w:b/>
          <w:bCs/>
          <w:color w:val="000000"/>
          <w:kern w:val="0"/>
          <w:sz w:val="24"/>
          <w:szCs w:val="24"/>
          <w:lang w:val="en-GB"/>
        </w:rPr>
        <w:t xml:space="preserve"> and </w:t>
      </w:r>
      <w:r w:rsidRPr="006C4BAF">
        <w:rPr>
          <w:rFonts w:ascii="Times New Roman" w:eastAsia="Malgun Gothic" w:hAnsi="Times New Roman" w:cs="Times New Roman"/>
          <w:b/>
          <w:bCs/>
          <w:color w:val="000000"/>
          <w:kern w:val="0"/>
          <w:sz w:val="24"/>
          <w:szCs w:val="24"/>
          <w:lang w:val="en-GB"/>
        </w:rPr>
        <w:t>Sang Heui Seo</w:t>
      </w:r>
      <w:r w:rsidR="0001420B" w:rsidRPr="006C4BAF">
        <w:rPr>
          <w:rFonts w:ascii="Times New Roman" w:eastAsia="Malgun Gothic" w:hAnsi="Times New Roman" w:cs="Times New Roman"/>
          <w:b/>
          <w:bCs/>
          <w:color w:val="000000"/>
          <w:kern w:val="0"/>
          <w:sz w:val="24"/>
          <w:szCs w:val="24"/>
          <w:lang w:val="en-GB"/>
        </w:rPr>
        <w:t xml:space="preserve"> </w:t>
      </w:r>
      <w:r w:rsidR="0001420B" w:rsidRPr="006C4BAF">
        <w:rPr>
          <w:rFonts w:ascii="Times New Roman" w:eastAsia="Malgun Gothic" w:hAnsi="Times New Roman" w:cs="Times New Roman"/>
          <w:b/>
          <w:bCs/>
          <w:color w:val="000000"/>
          <w:kern w:val="0"/>
          <w:sz w:val="24"/>
          <w:szCs w:val="24"/>
          <w:vertAlign w:val="superscript"/>
          <w:lang w:val="en-GB"/>
        </w:rPr>
        <w:t>1,2</w:t>
      </w:r>
      <w:r w:rsidR="00BE1060">
        <w:rPr>
          <w:rFonts w:ascii="Times New Roman" w:eastAsia="Malgun Gothic" w:hAnsi="Times New Roman" w:cs="Times New Roman"/>
          <w:b/>
          <w:bCs/>
          <w:color w:val="000000"/>
          <w:kern w:val="0"/>
          <w:sz w:val="24"/>
          <w:szCs w:val="24"/>
          <w:vertAlign w:val="superscript"/>
          <w:lang w:val="en-GB"/>
        </w:rPr>
        <w:t>*</w:t>
      </w:r>
      <w:bookmarkStart w:id="0" w:name="_GoBack"/>
      <w:bookmarkEnd w:id="0"/>
      <w:r w:rsidRPr="006C4BAF">
        <w:rPr>
          <w:rFonts w:ascii="Times New Roman" w:eastAsia="Malgun Gothic" w:hAnsi="Times New Roman" w:cs="Times New Roman"/>
          <w:b/>
          <w:bCs/>
          <w:color w:val="000000"/>
          <w:kern w:val="0"/>
          <w:sz w:val="24"/>
          <w:szCs w:val="24"/>
          <w:lang w:val="en-GB"/>
        </w:rPr>
        <w:t xml:space="preserve"> </w:t>
      </w:r>
    </w:p>
    <w:p w:rsidR="0001420B" w:rsidRPr="008056E1" w:rsidRDefault="0001420B" w:rsidP="006C4BAF">
      <w:pPr>
        <w:widowControl/>
        <w:wordWrap/>
        <w:autoSpaceDE/>
        <w:autoSpaceDN/>
        <w:snapToGrid w:val="0"/>
        <w:spacing w:after="0" w:line="240" w:lineRule="auto"/>
        <w:rPr>
          <w:rFonts w:ascii="Times New Roman" w:eastAsia="Malgun Gothic" w:hAnsi="Times New Roman" w:cs="Times New Roman"/>
          <w:bCs/>
          <w:color w:val="000000"/>
          <w:kern w:val="0"/>
          <w:sz w:val="24"/>
          <w:szCs w:val="24"/>
          <w:lang w:val="en-GB"/>
        </w:rPr>
      </w:pPr>
      <w:r w:rsidRPr="0001420B">
        <w:rPr>
          <w:rFonts w:ascii="Times New Roman" w:eastAsia="Malgun Gothic" w:hAnsi="Times New Roman" w:cs="Times New Roman"/>
          <w:bCs/>
          <w:color w:val="000000"/>
          <w:kern w:val="0"/>
          <w:sz w:val="24"/>
          <w:szCs w:val="24"/>
          <w:vertAlign w:val="superscript"/>
          <w:lang w:val="en-GB"/>
        </w:rPr>
        <w:t>1</w:t>
      </w:r>
      <w:r w:rsidR="0019562E">
        <w:rPr>
          <w:rFonts w:ascii="Times New Roman" w:eastAsia="Malgun Gothic" w:hAnsi="Times New Roman" w:cs="Times New Roman" w:hint="eastAsia"/>
          <w:bCs/>
          <w:color w:val="000000"/>
          <w:kern w:val="0"/>
          <w:sz w:val="24"/>
          <w:szCs w:val="24"/>
          <w:lang w:val="en-GB"/>
        </w:rPr>
        <w:t>P</w:t>
      </w:r>
      <w:r w:rsidR="0019562E">
        <w:rPr>
          <w:rFonts w:ascii="Times New Roman" w:eastAsia="Malgun Gothic" w:hAnsi="Times New Roman" w:cs="Times New Roman"/>
          <w:bCs/>
          <w:color w:val="000000"/>
          <w:kern w:val="0"/>
          <w:sz w:val="24"/>
          <w:szCs w:val="24"/>
          <w:lang w:val="en-GB"/>
        </w:rPr>
        <w:t>ioneerVaccine, Inc,</w:t>
      </w:r>
      <w:r w:rsidR="008056E1" w:rsidRPr="008056E1">
        <w:rPr>
          <w:rFonts w:ascii="Times New Roman" w:eastAsia="Malgun Gothic" w:hAnsi="Times New Roman" w:cs="Times New Roman"/>
          <w:color w:val="000000"/>
          <w:kern w:val="0"/>
          <w:sz w:val="24"/>
          <w:szCs w:val="24"/>
          <w:lang w:val="en-GB"/>
        </w:rPr>
        <w:t xml:space="preserve"> </w:t>
      </w:r>
      <w:r w:rsidR="008056E1" w:rsidRPr="0053558A">
        <w:rPr>
          <w:rFonts w:ascii="Times New Roman" w:eastAsia="Malgun Gothic" w:hAnsi="Times New Roman" w:cs="Times New Roman"/>
          <w:color w:val="000000"/>
          <w:kern w:val="0"/>
          <w:sz w:val="24"/>
          <w:szCs w:val="24"/>
          <w:lang w:val="en-GB"/>
        </w:rPr>
        <w:t>Chungnam National University, Daejeon 34134,</w:t>
      </w:r>
      <w:r w:rsidR="008056E1">
        <w:rPr>
          <w:rFonts w:ascii="Times New Roman" w:eastAsia="Malgun Gothic" w:hAnsi="Times New Roman" w:cs="Times New Roman"/>
          <w:color w:val="000000"/>
          <w:kern w:val="0"/>
          <w:sz w:val="24"/>
          <w:szCs w:val="24"/>
          <w:lang w:val="en-GB"/>
        </w:rPr>
        <w:t xml:space="preserve"> </w:t>
      </w:r>
      <w:r w:rsidR="008056E1" w:rsidRPr="0053558A">
        <w:rPr>
          <w:rFonts w:ascii="Times New Roman" w:eastAsia="Malgun Gothic" w:hAnsi="Times New Roman" w:cs="Times New Roman"/>
          <w:color w:val="000000"/>
          <w:kern w:val="0"/>
          <w:sz w:val="24"/>
          <w:szCs w:val="24"/>
          <w:lang w:val="en-GB"/>
        </w:rPr>
        <w:t>Republic of Korea.</w:t>
      </w:r>
    </w:p>
    <w:p w:rsidR="0019562E" w:rsidRDefault="0001420B" w:rsidP="006C4BAF">
      <w:pPr>
        <w:widowControl/>
        <w:wordWrap/>
        <w:autoSpaceDE/>
        <w:autoSpaceDN/>
        <w:snapToGrid w:val="0"/>
        <w:spacing w:after="0" w:line="240" w:lineRule="auto"/>
        <w:rPr>
          <w:rFonts w:ascii="Times New Roman" w:eastAsia="Malgun Gothic" w:hAnsi="Times New Roman" w:cs="Times New Roman"/>
          <w:color w:val="000000"/>
          <w:kern w:val="0"/>
          <w:sz w:val="24"/>
          <w:szCs w:val="24"/>
          <w:lang w:val="en-GB"/>
        </w:rPr>
      </w:pPr>
      <w:r w:rsidRPr="0001420B">
        <w:rPr>
          <w:rFonts w:ascii="Times New Roman" w:eastAsia="Malgun Gothic" w:hAnsi="Times New Roman" w:cs="Times New Roman"/>
          <w:bCs/>
          <w:color w:val="000000"/>
          <w:kern w:val="0"/>
          <w:sz w:val="24"/>
          <w:szCs w:val="24"/>
          <w:vertAlign w:val="superscript"/>
          <w:lang w:val="en-GB"/>
        </w:rPr>
        <w:t>2</w:t>
      </w:r>
      <w:r w:rsidR="0019562E">
        <w:rPr>
          <w:rFonts w:ascii="Times New Roman" w:eastAsia="Malgun Gothic" w:hAnsi="Times New Roman" w:cs="Times New Roman"/>
          <w:bCs/>
          <w:color w:val="000000"/>
          <w:kern w:val="0"/>
          <w:sz w:val="24"/>
          <w:szCs w:val="24"/>
          <w:lang w:val="en-GB"/>
        </w:rPr>
        <w:t>College of Veterinary Medicine</w:t>
      </w:r>
      <w:r w:rsidR="008056E1">
        <w:rPr>
          <w:rFonts w:ascii="Times New Roman" w:eastAsia="Malgun Gothic" w:hAnsi="Times New Roman" w:cs="Times New Roman"/>
          <w:bCs/>
          <w:color w:val="000000"/>
          <w:kern w:val="0"/>
          <w:sz w:val="24"/>
          <w:szCs w:val="24"/>
          <w:lang w:val="en-GB"/>
        </w:rPr>
        <w:t xml:space="preserve">, </w:t>
      </w:r>
      <w:r w:rsidR="0019562E" w:rsidRPr="0053558A">
        <w:rPr>
          <w:rFonts w:ascii="Times New Roman" w:eastAsia="Malgun Gothic" w:hAnsi="Times New Roman" w:cs="Times New Roman"/>
          <w:color w:val="000000"/>
          <w:kern w:val="0"/>
          <w:sz w:val="24"/>
          <w:szCs w:val="24"/>
          <w:lang w:val="en-GB"/>
        </w:rPr>
        <w:t>Chungnam National University, Daejeon 34134,</w:t>
      </w:r>
      <w:r w:rsidR="008056E1">
        <w:rPr>
          <w:rFonts w:ascii="Times New Roman" w:eastAsia="Malgun Gothic" w:hAnsi="Times New Roman" w:cs="Times New Roman"/>
          <w:color w:val="000000"/>
          <w:kern w:val="0"/>
          <w:sz w:val="24"/>
          <w:szCs w:val="24"/>
          <w:lang w:val="en-GB"/>
        </w:rPr>
        <w:t xml:space="preserve"> </w:t>
      </w:r>
      <w:r w:rsidR="0019562E" w:rsidRPr="0053558A">
        <w:rPr>
          <w:rFonts w:ascii="Times New Roman" w:eastAsia="Malgun Gothic" w:hAnsi="Times New Roman" w:cs="Times New Roman"/>
          <w:color w:val="000000"/>
          <w:kern w:val="0"/>
          <w:sz w:val="24"/>
          <w:szCs w:val="24"/>
          <w:lang w:val="en-GB"/>
        </w:rPr>
        <w:t>Republic of Korea.</w:t>
      </w:r>
    </w:p>
    <w:p w:rsidR="006C4BAF" w:rsidRPr="006C4BAF" w:rsidRDefault="006C4BAF" w:rsidP="006C4BAF">
      <w:pPr>
        <w:widowControl/>
        <w:wordWrap/>
        <w:autoSpaceDE/>
        <w:autoSpaceDN/>
        <w:snapToGrid w:val="0"/>
        <w:spacing w:after="0" w:line="240" w:lineRule="auto"/>
        <w:jc w:val="center"/>
        <w:rPr>
          <w:rFonts w:ascii="Times New Roman" w:eastAsia="Malgun Gothic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eastAsia="Malgun Gothic" w:hAnsi="Times New Roman" w:cs="Times New Roman"/>
          <w:b/>
          <w:color w:val="000000"/>
          <w:kern w:val="0"/>
          <w:sz w:val="24"/>
          <w:szCs w:val="24"/>
          <w:lang w:val="en-GB"/>
        </w:rPr>
        <w:br/>
      </w:r>
      <w:r w:rsidRPr="006C4BAF">
        <w:rPr>
          <w:rFonts w:ascii="Times New Roman" w:eastAsia="Malgun Gothic" w:hAnsi="Times New Roman" w:cs="Times New Roman"/>
          <w:b/>
          <w:color w:val="000000"/>
          <w:kern w:val="0"/>
          <w:sz w:val="24"/>
          <w:szCs w:val="24"/>
          <w:lang w:val="en-GB"/>
        </w:rPr>
        <w:t>Abstract</w:t>
      </w:r>
      <w:r>
        <w:rPr>
          <w:rFonts w:ascii="Times New Roman" w:eastAsia="Malgun Gothic" w:hAnsi="Times New Roman" w:cs="Times New Roman"/>
          <w:b/>
          <w:color w:val="000000"/>
          <w:kern w:val="0"/>
          <w:sz w:val="24"/>
          <w:szCs w:val="24"/>
          <w:lang w:val="en-GB"/>
        </w:rPr>
        <w:br/>
      </w:r>
    </w:p>
    <w:p w:rsidR="0019562E" w:rsidRPr="00FB5D9D" w:rsidRDefault="0019562E" w:rsidP="006C4BAF">
      <w:pPr>
        <w:widowControl/>
        <w:wordWrap/>
        <w:autoSpaceDE/>
        <w:autoSpaceDN/>
        <w:snapToGrid w:val="0"/>
        <w:spacing w:after="0" w:line="240" w:lineRule="auto"/>
        <w:rPr>
          <w:rFonts w:ascii="Times New Roman" w:eastAsia="Malgun Gothic" w:hAnsi="Times New Roman" w:cs="Times New Roman"/>
          <w:b/>
          <w:color w:val="000000"/>
          <w:kern w:val="0"/>
          <w:sz w:val="24"/>
          <w:szCs w:val="24"/>
          <w:lang w:val="en-GB"/>
        </w:rPr>
      </w:pPr>
      <w:r w:rsidRPr="00FC573E">
        <w:rPr>
          <w:rFonts w:ascii="Times New Roman" w:hAnsi="Times New Roman" w:cs="Times New Roman" w:hint="eastAsia"/>
          <w:sz w:val="24"/>
          <w:szCs w:val="24"/>
          <w:lang w:val="en-GB"/>
        </w:rPr>
        <w:t>M</w:t>
      </w:r>
      <w:r w:rsidRPr="00FC573E">
        <w:rPr>
          <w:rFonts w:ascii="Times New Roman" w:hAnsi="Times New Roman" w:cs="Times New Roman"/>
          <w:sz w:val="24"/>
          <w:szCs w:val="24"/>
          <w:lang w:val="en-GB"/>
        </w:rPr>
        <w:t>iddle east respiratory syndrome coronavirus (MERS-CoV)</w:t>
      </w:r>
      <w:r w:rsidR="00A95869">
        <w:rPr>
          <w:rFonts w:ascii="Times New Roman" w:hAnsi="Times New Roman" w:cs="Times New Roman"/>
          <w:sz w:val="24"/>
          <w:szCs w:val="24"/>
          <w:lang w:val="en-GB"/>
        </w:rPr>
        <w:t xml:space="preserve"> is highly pathogenic </w:t>
      </w:r>
      <w:r w:rsidRPr="00FC573E">
        <w:rPr>
          <w:rFonts w:ascii="Times New Roman" w:hAnsi="Times New Roman" w:cs="Times New Roman"/>
          <w:sz w:val="24"/>
          <w:szCs w:val="24"/>
          <w:lang w:val="en-GB"/>
        </w:rPr>
        <w:t>in the infected humans.</w:t>
      </w:r>
      <w:r w:rsidR="003B54F7">
        <w:rPr>
          <w:rFonts w:ascii="Times New Roman" w:hAnsi="Times New Roman" w:cs="Times New Roman"/>
          <w:sz w:val="24"/>
          <w:szCs w:val="24"/>
          <w:lang w:val="en-GB"/>
        </w:rPr>
        <w:t xml:space="preserve"> It is known that a c</w:t>
      </w:r>
      <w:r w:rsidRPr="00FC573E">
        <w:rPr>
          <w:rFonts w:ascii="Times New Roman" w:hAnsi="Times New Roman" w:cs="Times New Roman"/>
          <w:sz w:val="24"/>
          <w:szCs w:val="24"/>
          <w:lang w:val="en-GB"/>
        </w:rPr>
        <w:t xml:space="preserve">amel </w:t>
      </w:r>
      <w:r>
        <w:rPr>
          <w:rFonts w:ascii="Times New Roman" w:hAnsi="Times New Roman" w:cs="Times New Roman"/>
          <w:sz w:val="24"/>
          <w:szCs w:val="24"/>
          <w:lang w:val="en-GB"/>
        </w:rPr>
        <w:t>is</w:t>
      </w:r>
      <w:r w:rsidRPr="00FC573E">
        <w:rPr>
          <w:rFonts w:ascii="Times New Roman" w:hAnsi="Times New Roman" w:cs="Times New Roman"/>
          <w:sz w:val="24"/>
          <w:szCs w:val="24"/>
          <w:lang w:val="en-GB"/>
        </w:rPr>
        <w:t xml:space="preserve"> an intermediate host </w:t>
      </w:r>
      <w:r w:rsidR="003B54F7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Pr="00FC573E">
        <w:rPr>
          <w:rFonts w:ascii="Times New Roman" w:hAnsi="Times New Roman" w:cs="Times New Roman"/>
          <w:sz w:val="24"/>
          <w:szCs w:val="24"/>
          <w:lang w:val="en-GB"/>
        </w:rPr>
        <w:t>MERS-CoV.</w:t>
      </w:r>
      <w:r w:rsidR="004D334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C573E">
        <w:rPr>
          <w:rFonts w:ascii="Times New Roman" w:hAnsi="Times New Roman" w:cs="Times New Roman"/>
          <w:sz w:val="24"/>
          <w:szCs w:val="24"/>
          <w:lang w:val="en-GB"/>
        </w:rPr>
        <w:t xml:space="preserve">No licensed vaccine is available yet. We </w:t>
      </w:r>
      <w:r w:rsidR="003B54F7">
        <w:rPr>
          <w:rFonts w:ascii="Times New Roman" w:hAnsi="Times New Roman" w:cs="Times New Roman"/>
          <w:sz w:val="24"/>
          <w:szCs w:val="24"/>
          <w:lang w:val="en-GB"/>
        </w:rPr>
        <w:t>tried to develop</w:t>
      </w:r>
      <w:r w:rsidRPr="00FC573E">
        <w:rPr>
          <w:rFonts w:ascii="Times New Roman" w:hAnsi="Times New Roman" w:cs="Times New Roman"/>
          <w:sz w:val="24"/>
          <w:szCs w:val="24"/>
          <w:lang w:val="en-GB"/>
        </w:rPr>
        <w:t xml:space="preserve"> MERS-CoV live-attenuated candidate vaccine </w:t>
      </w:r>
      <w:r w:rsidR="003B54F7">
        <w:rPr>
          <w:rFonts w:ascii="Times New Roman" w:hAnsi="Times New Roman" w:cs="Times New Roman"/>
          <w:sz w:val="24"/>
          <w:szCs w:val="24"/>
          <w:lang w:val="en-GB"/>
        </w:rPr>
        <w:t>by gradual adaption of MERS-CoV from 37</w:t>
      </w:r>
      <w:r w:rsidR="003B54F7" w:rsidRPr="00FC573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o</w:t>
      </w:r>
      <w:r w:rsidR="003B54F7" w:rsidRPr="00FC573E">
        <w:rPr>
          <w:rFonts w:ascii="Times New Roman" w:hAnsi="Times New Roman" w:cs="Times New Roman"/>
          <w:sz w:val="24"/>
          <w:szCs w:val="24"/>
          <w:lang w:val="en-GB"/>
        </w:rPr>
        <w:t xml:space="preserve">C </w:t>
      </w:r>
      <w:r w:rsidRPr="00FC573E">
        <w:rPr>
          <w:rFonts w:ascii="Times New Roman" w:hAnsi="Times New Roman" w:cs="Times New Roman"/>
          <w:sz w:val="24"/>
          <w:szCs w:val="24"/>
          <w:lang w:val="en-GB"/>
        </w:rPr>
        <w:t>up to 22</w:t>
      </w:r>
      <w:r w:rsidRPr="00FC573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o</w:t>
      </w:r>
      <w:r w:rsidRPr="00FC573E">
        <w:rPr>
          <w:rFonts w:ascii="Times New Roman" w:hAnsi="Times New Roman" w:cs="Times New Roman"/>
          <w:sz w:val="24"/>
          <w:szCs w:val="24"/>
          <w:lang w:val="en-GB"/>
        </w:rPr>
        <w:t xml:space="preserve">C in Vero cells. The </w:t>
      </w:r>
      <w:r w:rsidR="003B54F7">
        <w:rPr>
          <w:rFonts w:ascii="Times New Roman" w:hAnsi="Times New Roman" w:cs="Times New Roman"/>
          <w:sz w:val="24"/>
          <w:szCs w:val="24"/>
          <w:lang w:val="en-GB"/>
        </w:rPr>
        <w:t>cold-adapted candidate</w:t>
      </w:r>
      <w:r w:rsidRPr="00FC573E">
        <w:rPr>
          <w:rFonts w:ascii="Times New Roman" w:hAnsi="Times New Roman" w:cs="Times New Roman"/>
          <w:sz w:val="24"/>
          <w:szCs w:val="24"/>
          <w:lang w:val="en-GB"/>
        </w:rPr>
        <w:t xml:space="preserve"> vaccine virus is highly attenuated in the transgenic mouse </w:t>
      </w:r>
      <w:r w:rsidR="003B54F7">
        <w:rPr>
          <w:rFonts w:ascii="Times New Roman" w:hAnsi="Times New Roman" w:cs="Times New Roman"/>
          <w:sz w:val="24"/>
          <w:szCs w:val="24"/>
          <w:lang w:val="en-GB"/>
        </w:rPr>
        <w:t>expressing</w:t>
      </w:r>
      <w:r w:rsidRPr="00FC573E">
        <w:rPr>
          <w:rFonts w:ascii="Times New Roman" w:hAnsi="Times New Roman" w:cs="Times New Roman"/>
          <w:sz w:val="24"/>
          <w:szCs w:val="24"/>
          <w:lang w:val="en-GB"/>
        </w:rPr>
        <w:t xml:space="preserve"> MERS-CoV human receptor, dipeptidyl peptidase 4 (DPP4) (K18-hDPP4)</w:t>
      </w:r>
      <w:r w:rsidR="003B54F7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bookmarkStart w:id="1" w:name="_Hlk126243965"/>
      <w:r w:rsidR="003B54F7" w:rsidRPr="00FC573E">
        <w:rPr>
          <w:rFonts w:ascii="Times New Roman" w:hAnsi="Times New Roman" w:cs="Times New Roman"/>
          <w:sz w:val="24"/>
          <w:szCs w:val="24"/>
          <w:lang w:val="en-GB"/>
        </w:rPr>
        <w:t>K18-hDPP4</w:t>
      </w:r>
      <w:r w:rsidR="003B54F7">
        <w:rPr>
          <w:rFonts w:ascii="Times New Roman" w:hAnsi="Times New Roman" w:cs="Times New Roman"/>
          <w:sz w:val="24"/>
          <w:szCs w:val="24"/>
          <w:lang w:val="en-GB"/>
        </w:rPr>
        <w:t xml:space="preserve"> mice infected with the cold-adapted MERS-CoV vaccine virus </w:t>
      </w:r>
      <w:bookmarkEnd w:id="1"/>
      <w:r w:rsidR="003B54F7">
        <w:rPr>
          <w:rFonts w:ascii="Times New Roman" w:hAnsi="Times New Roman" w:cs="Times New Roman"/>
          <w:sz w:val="24"/>
          <w:szCs w:val="24"/>
          <w:lang w:val="en-GB"/>
        </w:rPr>
        <w:t xml:space="preserve">did not suffer from </w:t>
      </w:r>
      <w:r>
        <w:rPr>
          <w:rFonts w:ascii="Times New Roman" w:hAnsi="Times New Roman" w:cs="Times New Roman"/>
          <w:sz w:val="24"/>
          <w:szCs w:val="24"/>
          <w:lang w:val="en-GB"/>
        </w:rPr>
        <w:t>death and body-weight loss</w:t>
      </w:r>
      <w:r w:rsidR="003B54F7">
        <w:rPr>
          <w:rFonts w:ascii="Times New Roman" w:hAnsi="Times New Roman" w:cs="Times New Roman"/>
          <w:sz w:val="24"/>
          <w:szCs w:val="24"/>
          <w:lang w:val="en-GB"/>
        </w:rPr>
        <w:t xml:space="preserve">, while all </w:t>
      </w:r>
      <w:r w:rsidR="003B54F7" w:rsidRPr="00FC573E">
        <w:rPr>
          <w:rFonts w:ascii="Times New Roman" w:hAnsi="Times New Roman" w:cs="Times New Roman"/>
          <w:sz w:val="24"/>
          <w:szCs w:val="24"/>
          <w:lang w:val="en-GB"/>
        </w:rPr>
        <w:t>K18-hDPP4</w:t>
      </w:r>
      <w:r w:rsidR="003B54F7">
        <w:rPr>
          <w:rFonts w:ascii="Times New Roman" w:hAnsi="Times New Roman" w:cs="Times New Roman"/>
          <w:sz w:val="24"/>
          <w:szCs w:val="24"/>
          <w:lang w:val="en-GB"/>
        </w:rPr>
        <w:t xml:space="preserve"> mice infected with wild-type MERS-CoV virus resulted in death with the loss of body weights. </w:t>
      </w:r>
      <w:r w:rsidRPr="00FC573E">
        <w:rPr>
          <w:rFonts w:ascii="Times New Roman" w:hAnsi="Times New Roman" w:cs="Times New Roman"/>
          <w:sz w:val="24"/>
          <w:szCs w:val="24"/>
          <w:lang w:val="en-GB"/>
        </w:rPr>
        <w:t>No virus was detected in tissues (nasal turbinate, brain, lung, kidney) of K18-hDPP4 mice infected with cold-adapted vaccine strain in contrast to tissues of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C573E">
        <w:rPr>
          <w:rFonts w:ascii="Times New Roman" w:hAnsi="Times New Roman" w:cs="Times New Roman"/>
          <w:sz w:val="24"/>
          <w:szCs w:val="24"/>
          <w:lang w:val="en-GB"/>
        </w:rPr>
        <w:t xml:space="preserve">K18-hDPP4 mice infected with wild-type MERS-CoV. </w:t>
      </w:r>
      <w:r w:rsidR="003B54F7" w:rsidRPr="00FC573E">
        <w:rPr>
          <w:rFonts w:ascii="Times New Roman" w:hAnsi="Times New Roman" w:cs="Times New Roman"/>
          <w:sz w:val="24"/>
          <w:szCs w:val="24"/>
          <w:lang w:val="en-GB"/>
        </w:rPr>
        <w:t>K18-hDPP4 mice</w:t>
      </w:r>
      <w:r w:rsidR="004C094A">
        <w:rPr>
          <w:rFonts w:ascii="Times New Roman" w:hAnsi="Times New Roman" w:cs="Times New Roman"/>
          <w:sz w:val="24"/>
          <w:szCs w:val="24"/>
          <w:lang w:val="en-GB"/>
        </w:rPr>
        <w:t xml:space="preserve"> vaccinated</w:t>
      </w:r>
      <w:r w:rsidR="003B54F7">
        <w:rPr>
          <w:rFonts w:ascii="Times New Roman" w:hAnsi="Times New Roman" w:cs="Times New Roman"/>
          <w:sz w:val="24"/>
          <w:szCs w:val="24"/>
          <w:lang w:val="en-GB"/>
        </w:rPr>
        <w:t xml:space="preserve"> with </w:t>
      </w:r>
      <w:r w:rsidR="004C094A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FC573E">
        <w:rPr>
          <w:rFonts w:ascii="Times New Roman" w:hAnsi="Times New Roman" w:cs="Times New Roman"/>
          <w:sz w:val="24"/>
          <w:szCs w:val="24"/>
          <w:lang w:val="en-GB"/>
        </w:rPr>
        <w:t xml:space="preserve">ne-dose intranasal administration into noses </w:t>
      </w:r>
      <w:r w:rsidR="004C094A">
        <w:rPr>
          <w:rFonts w:ascii="Times New Roman" w:hAnsi="Times New Roman" w:cs="Times New Roman"/>
          <w:sz w:val="24"/>
          <w:szCs w:val="24"/>
          <w:lang w:val="en-GB"/>
        </w:rPr>
        <w:t xml:space="preserve">were protected from the lethal challenge of wild-type MERS-CoV </w:t>
      </w:r>
      <w:r w:rsidRPr="00FC573E">
        <w:rPr>
          <w:rFonts w:ascii="Times New Roman" w:hAnsi="Times New Roman" w:cs="Times New Roman"/>
          <w:sz w:val="24"/>
          <w:szCs w:val="24"/>
          <w:lang w:val="en-GB"/>
        </w:rPr>
        <w:t>witho</w:t>
      </w:r>
      <w:r>
        <w:rPr>
          <w:rFonts w:ascii="Times New Roman" w:hAnsi="Times New Roman" w:cs="Times New Roman"/>
          <w:sz w:val="24"/>
          <w:szCs w:val="24"/>
          <w:lang w:val="en-GB"/>
        </w:rPr>
        <w:t>ut any death, body-weight loss</w:t>
      </w:r>
      <w:r w:rsidRPr="00FC573E">
        <w:rPr>
          <w:rFonts w:ascii="Times New Roman" w:hAnsi="Times New Roman" w:cs="Times New Roman"/>
          <w:sz w:val="24"/>
          <w:szCs w:val="24"/>
          <w:lang w:val="en-GB"/>
        </w:rPr>
        <w:t>, and viral detection in tissues (nasal turbinate, brain, lung, kidney). Our results suggest that the cold-adapted attenuated MERS-CoV vaccine strain can be</w:t>
      </w:r>
      <w:r w:rsidR="004C094A">
        <w:rPr>
          <w:rFonts w:ascii="Times New Roman" w:hAnsi="Times New Roman" w:cs="Times New Roman"/>
          <w:sz w:val="24"/>
          <w:szCs w:val="24"/>
          <w:lang w:val="en-GB"/>
        </w:rPr>
        <w:t xml:space="preserve"> a vaccine candidate for human trial.</w:t>
      </w:r>
      <w:r w:rsidR="006C4BAF">
        <w:rPr>
          <w:rFonts w:ascii="Times New Roman" w:hAnsi="Times New Roman" w:cs="Times New Roman"/>
          <w:sz w:val="24"/>
          <w:szCs w:val="24"/>
          <w:lang w:val="en-GB"/>
        </w:rPr>
        <w:br/>
      </w:r>
    </w:p>
    <w:p w:rsidR="00FB5D9D" w:rsidRPr="0077358A" w:rsidRDefault="00FB5D9D" w:rsidP="006C4BAF">
      <w:pPr>
        <w:widowControl/>
        <w:wordWrap/>
        <w:autoSpaceDE/>
        <w:autoSpaceDN/>
        <w:snapToGrid w:val="0"/>
        <w:spacing w:after="0" w:line="240" w:lineRule="auto"/>
        <w:rPr>
          <w:rFonts w:ascii="Times New Roman" w:eastAsia="Malgun Gothic" w:hAnsi="Times New Roman" w:cs="Times New Roman"/>
          <w:b/>
          <w:kern w:val="0"/>
          <w:sz w:val="24"/>
          <w:szCs w:val="24"/>
          <w:lang w:val="en-GB"/>
        </w:rPr>
      </w:pPr>
      <w:r w:rsidRPr="0077358A">
        <w:rPr>
          <w:rFonts w:ascii="Times New Roman" w:eastAsia="Malgun Gothic" w:hAnsi="Times New Roman" w:cs="Times New Roman" w:hint="eastAsia"/>
          <w:b/>
          <w:kern w:val="0"/>
          <w:sz w:val="24"/>
          <w:szCs w:val="24"/>
          <w:lang w:val="en-GB"/>
        </w:rPr>
        <w:t>B</w:t>
      </w:r>
      <w:r w:rsidRPr="0077358A">
        <w:rPr>
          <w:rFonts w:ascii="Times New Roman" w:eastAsia="Malgun Gothic" w:hAnsi="Times New Roman" w:cs="Times New Roman"/>
          <w:b/>
          <w:kern w:val="0"/>
          <w:sz w:val="24"/>
          <w:szCs w:val="24"/>
          <w:lang w:val="en-GB"/>
        </w:rPr>
        <w:t>iography</w:t>
      </w:r>
      <w:r w:rsidR="006C4BAF">
        <w:rPr>
          <w:rFonts w:ascii="Times New Roman" w:eastAsia="Malgun Gothic" w:hAnsi="Times New Roman" w:cs="Times New Roman"/>
          <w:b/>
          <w:kern w:val="0"/>
          <w:sz w:val="24"/>
          <w:szCs w:val="24"/>
          <w:lang w:val="en-GB"/>
        </w:rPr>
        <w:br/>
      </w:r>
    </w:p>
    <w:p w:rsidR="00FF47BC" w:rsidRPr="006C4BAF" w:rsidRDefault="00FB5D9D" w:rsidP="006C4BAF">
      <w:pPr>
        <w:widowControl/>
        <w:wordWrap/>
        <w:autoSpaceDE/>
        <w:autoSpaceDN/>
        <w:snapToGrid w:val="0"/>
        <w:spacing w:after="0" w:line="240" w:lineRule="auto"/>
        <w:rPr>
          <w:rFonts w:ascii="Times New Roman" w:eastAsia="Malgun Gothic" w:hAnsi="Times New Roman" w:cs="Times New Roman"/>
          <w:kern w:val="0"/>
          <w:sz w:val="24"/>
          <w:szCs w:val="24"/>
          <w:lang w:val="en-GB"/>
        </w:rPr>
      </w:pPr>
      <w:r>
        <w:rPr>
          <w:rFonts w:ascii="Times New Roman" w:eastAsia="Malgun Gothic" w:hAnsi="Times New Roman" w:cs="Times New Roman" w:hint="eastAsia"/>
          <w:kern w:val="0"/>
          <w:sz w:val="24"/>
          <w:szCs w:val="24"/>
          <w:lang w:val="en-GB"/>
        </w:rPr>
        <w:t>S</w:t>
      </w:r>
      <w:r>
        <w:rPr>
          <w:rFonts w:ascii="Times New Roman" w:eastAsia="Malgun Gothic" w:hAnsi="Times New Roman" w:cs="Times New Roman"/>
          <w:kern w:val="0"/>
          <w:sz w:val="24"/>
          <w:szCs w:val="24"/>
          <w:lang w:val="en-GB"/>
        </w:rPr>
        <w:t>ang Heui Seo has expertise in developing viral diseases such as influenza virus, SARS-CoV2, MERS-CoV2 and other emerging viruses. He has been a professor in College of Veterinary Medicine, Chungnam National University, Daejeon, South Korea, since 2002, and found a venture company, PioneerVaccine, Inc.</w:t>
      </w:r>
      <w:r w:rsidRPr="000870DE">
        <w:rPr>
          <w:rFonts w:ascii="Times New Roman" w:eastAsia="Malgun Gothic" w:hAnsi="Times New Roman" w:cs="Times New Roman"/>
          <w:kern w:val="0"/>
          <w:sz w:val="24"/>
          <w:szCs w:val="24"/>
          <w:lang w:val="en-GB"/>
        </w:rPr>
        <w:t xml:space="preserve"> </w:t>
      </w:r>
      <w:r>
        <w:rPr>
          <w:rFonts w:ascii="Times New Roman" w:eastAsia="Malgun Gothic" w:hAnsi="Times New Roman" w:cs="Times New Roman"/>
          <w:kern w:val="0"/>
          <w:sz w:val="24"/>
          <w:szCs w:val="24"/>
          <w:lang w:val="en-GB"/>
        </w:rPr>
        <w:t>in 2021, which specializes in d</w:t>
      </w:r>
      <w:r w:rsidR="006C4BAF">
        <w:rPr>
          <w:rFonts w:ascii="Times New Roman" w:eastAsia="Malgun Gothic" w:hAnsi="Times New Roman" w:cs="Times New Roman"/>
          <w:kern w:val="0"/>
          <w:sz w:val="24"/>
          <w:szCs w:val="24"/>
          <w:lang w:val="en-GB"/>
        </w:rPr>
        <w:t>eveloping human viral vaccines</w:t>
      </w:r>
    </w:p>
    <w:sectPr w:rsidR="00FF47BC" w:rsidRPr="006C4BA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62E"/>
    <w:rsid w:val="0001420B"/>
    <w:rsid w:val="000870DE"/>
    <w:rsid w:val="0019562E"/>
    <w:rsid w:val="002607E9"/>
    <w:rsid w:val="002800EE"/>
    <w:rsid w:val="003B54F7"/>
    <w:rsid w:val="003E7B15"/>
    <w:rsid w:val="004C094A"/>
    <w:rsid w:val="004D3342"/>
    <w:rsid w:val="00673E12"/>
    <w:rsid w:val="006C4BAF"/>
    <w:rsid w:val="0077358A"/>
    <w:rsid w:val="00784CCA"/>
    <w:rsid w:val="008056E1"/>
    <w:rsid w:val="00A95869"/>
    <w:rsid w:val="00BE1060"/>
    <w:rsid w:val="00F20448"/>
    <w:rsid w:val="00F64882"/>
    <w:rsid w:val="00FB5D9D"/>
    <w:rsid w:val="00FF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62E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62E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seos</dc:creator>
  <cp:keywords/>
  <dc:description/>
  <cp:lastModifiedBy>Conference World Chemistry 2021</cp:lastModifiedBy>
  <cp:revision>18</cp:revision>
  <dcterms:created xsi:type="dcterms:W3CDTF">2023-02-02T05:44:00Z</dcterms:created>
  <dcterms:modified xsi:type="dcterms:W3CDTF">2023-02-07T06:10:00Z</dcterms:modified>
</cp:coreProperties>
</file>