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A44" w:rsidRDefault="00562A44" w:rsidP="00E04DFF">
      <w:pPr>
        <w:pStyle w:val="BodyText"/>
        <w:spacing w:after="200" w:line="276" w:lineRule="auto"/>
        <w:rPr>
          <w:rFonts w:ascii="Times New Roman" w:eastAsia="Minion Pro" w:hAnsi="Times New Roman" w:cs="Times New Roman"/>
          <w:b/>
          <w:bCs/>
          <w:color w:val="337AB7"/>
          <w:sz w:val="32"/>
          <w:szCs w:val="24"/>
        </w:rPr>
      </w:pPr>
      <w:r w:rsidRPr="00562A44">
        <w:rPr>
          <w:rFonts w:ascii="Times New Roman" w:eastAsia="Minion Pro" w:hAnsi="Times New Roman" w:cs="Times New Roman"/>
          <w:b/>
          <w:bCs/>
          <w:color w:val="337AB7"/>
          <w:sz w:val="32"/>
          <w:szCs w:val="24"/>
        </w:rPr>
        <w:t>Systematic review and meta-analysis of the association between all-cause mortality and statin therapy in patients with heart failure with preserved ejection fraction (</w:t>
      </w:r>
      <w:proofErr w:type="spellStart"/>
      <w:r w:rsidRPr="00562A44">
        <w:rPr>
          <w:rFonts w:ascii="Times New Roman" w:eastAsia="Minion Pro" w:hAnsi="Times New Roman" w:cs="Times New Roman"/>
          <w:b/>
          <w:bCs/>
          <w:color w:val="337AB7"/>
          <w:sz w:val="32"/>
          <w:szCs w:val="24"/>
        </w:rPr>
        <w:t>HFpEF</w:t>
      </w:r>
      <w:proofErr w:type="spellEnd"/>
      <w:r w:rsidRPr="00562A44">
        <w:rPr>
          <w:rFonts w:ascii="Times New Roman" w:eastAsia="Minion Pro" w:hAnsi="Times New Roman" w:cs="Times New Roman"/>
          <w:b/>
          <w:bCs/>
          <w:color w:val="337AB7"/>
          <w:sz w:val="32"/>
          <w:szCs w:val="24"/>
        </w:rPr>
        <w:t>).</w:t>
      </w:r>
    </w:p>
    <w:p w:rsidR="00562A44" w:rsidRDefault="00562A44" w:rsidP="00E04DFF">
      <w:pPr>
        <w:pStyle w:val="BodyText"/>
        <w:spacing w:after="200" w:line="276" w:lineRule="auto"/>
        <w:rPr>
          <w:rFonts w:ascii="Times New Roman" w:hAnsi="Times New Roman" w:cs="Times New Roman"/>
          <w:sz w:val="24"/>
          <w:szCs w:val="24"/>
        </w:rPr>
      </w:pPr>
      <w:bookmarkStart w:id="0" w:name="_GoBack"/>
      <w:r w:rsidRPr="00562A44">
        <w:rPr>
          <w:rFonts w:ascii="Times New Roman" w:hAnsi="Times New Roman" w:cs="Times New Roman"/>
          <w:sz w:val="24"/>
          <w:szCs w:val="24"/>
        </w:rPr>
        <w:t xml:space="preserve">Laurence </w:t>
      </w:r>
      <w:proofErr w:type="spellStart"/>
      <w:r w:rsidRPr="00562A44">
        <w:rPr>
          <w:rFonts w:ascii="Times New Roman" w:hAnsi="Times New Roman" w:cs="Times New Roman"/>
          <w:sz w:val="24"/>
          <w:szCs w:val="24"/>
        </w:rPr>
        <w:t>Howes</w:t>
      </w:r>
      <w:proofErr w:type="spellEnd"/>
      <w:r w:rsidRPr="00562A44">
        <w:rPr>
          <w:rFonts w:ascii="Times New Roman" w:hAnsi="Times New Roman" w:cs="Times New Roman"/>
          <w:sz w:val="24"/>
          <w:szCs w:val="24"/>
        </w:rPr>
        <w:t xml:space="preserve"> </w:t>
      </w:r>
      <w:bookmarkEnd w:id="0"/>
      <w:r>
        <w:rPr>
          <w:rFonts w:ascii="Times New Roman" w:hAnsi="Times New Roman" w:cs="Times New Roman"/>
          <w:sz w:val="24"/>
          <w:szCs w:val="24"/>
        </w:rPr>
        <w:t>*</w:t>
      </w:r>
    </w:p>
    <w:p w:rsidR="00562A44" w:rsidRDefault="00562A44" w:rsidP="00562A44">
      <w:pPr>
        <w:pStyle w:val="Heading3"/>
        <w:spacing w:before="0" w:after="200"/>
        <w:rPr>
          <w:rFonts w:ascii="Times New Roman" w:eastAsia="Tw Cen MT" w:hAnsi="Times New Roman" w:cs="Times New Roman"/>
          <w:b w:val="0"/>
          <w:bCs w:val="0"/>
          <w:color w:val="auto"/>
          <w:szCs w:val="24"/>
          <w:lang w:val="en-US"/>
        </w:rPr>
      </w:pPr>
      <w:r w:rsidRPr="00562A44">
        <w:rPr>
          <w:rFonts w:ascii="Times New Roman" w:eastAsia="Tw Cen MT" w:hAnsi="Times New Roman" w:cs="Times New Roman"/>
          <w:b w:val="0"/>
          <w:bCs w:val="0"/>
          <w:color w:val="auto"/>
          <w:szCs w:val="24"/>
          <w:lang w:val="en-US"/>
        </w:rPr>
        <w:t xml:space="preserve">Gold Coast University Hospital, Queensland Australia </w:t>
      </w:r>
    </w:p>
    <w:p w:rsidR="00691AAB" w:rsidRPr="00E04DFF" w:rsidRDefault="00562A4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562A44" w:rsidRPr="00562A44" w:rsidRDefault="00562A44" w:rsidP="00562A44">
      <w:pPr>
        <w:pStyle w:val="BodyText"/>
        <w:jc w:val="both"/>
        <w:rPr>
          <w:rFonts w:ascii="Times New Roman" w:hAnsi="Times New Roman" w:cs="Times New Roman"/>
          <w:sz w:val="20"/>
          <w:szCs w:val="24"/>
        </w:rPr>
      </w:pPr>
      <w:r w:rsidRPr="00562A44">
        <w:rPr>
          <w:rFonts w:ascii="Times New Roman" w:hAnsi="Times New Roman" w:cs="Times New Roman"/>
          <w:sz w:val="20"/>
          <w:szCs w:val="24"/>
        </w:rPr>
        <w:t>Heart failure (HF) with preserved ejection fraction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is a form of HF that is increasing in prevalence as life expectancy increases.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does not respond to most therapies proven to be effective in HF with reduced EF (</w:t>
      </w:r>
      <w:proofErr w:type="spellStart"/>
      <w:r w:rsidRPr="00562A44">
        <w:rPr>
          <w:rFonts w:ascii="Times New Roman" w:hAnsi="Times New Roman" w:cs="Times New Roman"/>
          <w:sz w:val="20"/>
          <w:szCs w:val="24"/>
        </w:rPr>
        <w:t>HFrEF</w:t>
      </w:r>
      <w:proofErr w:type="spellEnd"/>
      <w:r w:rsidRPr="00562A44">
        <w:rPr>
          <w:rFonts w:ascii="Times New Roman" w:hAnsi="Times New Roman" w:cs="Times New Roman"/>
          <w:sz w:val="20"/>
          <w:szCs w:val="24"/>
        </w:rPr>
        <w:t xml:space="preserve">) Observational studies have suggested that statin therapy may be associated with improved survival in patients with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A systematic review and meta-analysis were performed to examine the association between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and statin use on all-cause mortality. Searches were conducted in MEDLINE via Ovid, The Cochrane Library and </w:t>
      </w:r>
      <w:proofErr w:type="spellStart"/>
      <w:r w:rsidRPr="00562A44">
        <w:rPr>
          <w:rFonts w:ascii="Times New Roman" w:hAnsi="Times New Roman" w:cs="Times New Roman"/>
          <w:sz w:val="20"/>
          <w:szCs w:val="24"/>
        </w:rPr>
        <w:t>Embase</w:t>
      </w:r>
      <w:proofErr w:type="spellEnd"/>
      <w:r w:rsidRPr="00562A44">
        <w:rPr>
          <w:rFonts w:ascii="Times New Roman" w:hAnsi="Times New Roman" w:cs="Times New Roman"/>
          <w:sz w:val="20"/>
          <w:szCs w:val="24"/>
        </w:rPr>
        <w:t xml:space="preserve"> via Ovid from the 1st of January 2000 to the 2nd of July 2021 for studies comparing outcomes in patients with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taking statins with those not on statins.</w:t>
      </w:r>
    </w:p>
    <w:p w:rsidR="00691AAB" w:rsidRPr="00E04DFF" w:rsidRDefault="00562A44" w:rsidP="00562A44">
      <w:pPr>
        <w:pStyle w:val="BodyText"/>
        <w:spacing w:after="200" w:line="276" w:lineRule="auto"/>
        <w:jc w:val="both"/>
        <w:rPr>
          <w:rFonts w:ascii="Times New Roman" w:hAnsi="Times New Roman" w:cs="Times New Roman"/>
          <w:b/>
          <w:sz w:val="20"/>
          <w:szCs w:val="24"/>
        </w:rPr>
      </w:pPr>
      <w:r w:rsidRPr="00562A44">
        <w:rPr>
          <w:rFonts w:ascii="Times New Roman" w:hAnsi="Times New Roman" w:cs="Times New Roman"/>
          <w:sz w:val="20"/>
          <w:szCs w:val="24"/>
        </w:rPr>
        <w:t xml:space="preserve">No </w:t>
      </w:r>
      <w:proofErr w:type="spellStart"/>
      <w:r w:rsidRPr="00562A44">
        <w:rPr>
          <w:rFonts w:ascii="Times New Roman" w:hAnsi="Times New Roman" w:cs="Times New Roman"/>
          <w:sz w:val="20"/>
          <w:szCs w:val="24"/>
        </w:rPr>
        <w:t>Randomised</w:t>
      </w:r>
      <w:proofErr w:type="spellEnd"/>
      <w:r w:rsidRPr="00562A44">
        <w:rPr>
          <w:rFonts w:ascii="Times New Roman" w:hAnsi="Times New Roman" w:cs="Times New Roman"/>
          <w:sz w:val="20"/>
          <w:szCs w:val="24"/>
        </w:rPr>
        <w:t xml:space="preserve"> controlled trials (RCTs)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proofErr w:type="spellStart"/>
      <w:r w:rsidRPr="00562A44">
        <w:rPr>
          <w:rFonts w:ascii="Times New Roman" w:hAnsi="Times New Roman" w:cs="Times New Roman"/>
          <w:sz w:val="20"/>
          <w:szCs w:val="24"/>
        </w:rPr>
        <w:t>hospitalisation</w:t>
      </w:r>
      <w:proofErr w:type="spellEnd"/>
      <w:r w:rsidRPr="00562A44">
        <w:rPr>
          <w:rFonts w:ascii="Times New Roman" w:hAnsi="Times New Roman" w:cs="Times New Roman"/>
          <w:sz w:val="20"/>
          <w:szCs w:val="24"/>
        </w:rPr>
        <w:t xml:space="preserve"> on statin therapy, to examine dose -response effects or to compare lipophilic and </w:t>
      </w:r>
      <w:proofErr w:type="spellStart"/>
      <w:r w:rsidRPr="00562A44">
        <w:rPr>
          <w:rFonts w:ascii="Times New Roman" w:hAnsi="Times New Roman" w:cs="Times New Roman"/>
          <w:sz w:val="20"/>
          <w:szCs w:val="24"/>
        </w:rPr>
        <w:t>lipophobic</w:t>
      </w:r>
      <w:proofErr w:type="spellEnd"/>
      <w:r w:rsidRPr="00562A44">
        <w:rPr>
          <w:rFonts w:ascii="Times New Roman" w:hAnsi="Times New Roman" w:cs="Times New Roman"/>
          <w:sz w:val="20"/>
          <w:szCs w:val="24"/>
        </w:rPr>
        <w:t xml:space="preserve"> statins. Statin therapy in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xml:space="preserve"> is associated with a clinically and statistically significant reduction in all-cause mortality. RCTs are needed to determine if this association is due to statin therapy. Patients with chronic obstructive lung disease have a similar reduction in mortality on statins to that found by us in patients with </w:t>
      </w:r>
      <w:proofErr w:type="spellStart"/>
      <w:r w:rsidRPr="00562A44">
        <w:rPr>
          <w:rFonts w:ascii="Times New Roman" w:hAnsi="Times New Roman" w:cs="Times New Roman"/>
          <w:sz w:val="20"/>
          <w:szCs w:val="24"/>
        </w:rPr>
        <w:t>HFpEF</w:t>
      </w:r>
      <w:proofErr w:type="spellEnd"/>
      <w:r w:rsidRPr="00562A44">
        <w:rPr>
          <w:rFonts w:ascii="Times New Roman" w:hAnsi="Times New Roman" w:cs="Times New Roman"/>
          <w:sz w:val="20"/>
          <w:szCs w:val="24"/>
        </w:rPr>
        <w:t>. This suggests that a beneficial effect on mortality in patients receiving statin therapy may occur irre</w:t>
      </w:r>
      <w:r>
        <w:rPr>
          <w:rFonts w:ascii="Times New Roman" w:hAnsi="Times New Roman" w:cs="Times New Roman"/>
          <w:sz w:val="20"/>
          <w:szCs w:val="24"/>
        </w:rPr>
        <w:t>spective of the disease studied.</w:t>
      </w:r>
      <w:r w:rsidR="00AB1CA2" w:rsidRPr="00562A44">
        <w:rPr>
          <w:rFonts w:ascii="Times New Roman" w:hAnsi="Times New Roman" w:cs="Times New Roman"/>
          <w:sz w:val="20"/>
          <w:szCs w:val="24"/>
        </w:rPr>
        <w:t xml:space="preserve"> </w:t>
      </w:r>
      <w:r w:rsidR="00691AAB" w:rsidRPr="00562A44">
        <w:rPr>
          <w:rFonts w:ascii="Times New Roman" w:hAnsi="Times New Roman" w:cs="Times New Roman"/>
          <w:sz w:val="20"/>
          <w:szCs w:val="24"/>
        </w:rPr>
        <w:t>The women in this study were very active help seekers. They encountered many gaps in continuity of care</w:t>
      </w:r>
      <w:r w:rsidR="00691AAB" w:rsidRPr="00E04DFF">
        <w:rPr>
          <w:rFonts w:ascii="Times New Roman" w:hAnsi="Times New Roman" w:cs="Times New Roman"/>
          <w:sz w:val="20"/>
          <w:szCs w:val="24"/>
        </w:rPr>
        <w:t xml:space="preserve"> including discharge because of relapse. Although the treatment center was a warm, healing and spiritual place, the women left the center without treatment for their trauma needs   and many without any referral to address these outstanding issues. </w:t>
      </w:r>
    </w:p>
    <w:p w:rsidR="00691AAB" w:rsidRPr="00E04DFF" w:rsidRDefault="00691AAB" w:rsidP="00E04DFF">
      <w:pPr>
        <w:pStyle w:val="BodyText"/>
        <w:spacing w:after="200" w:line="276" w:lineRule="auto"/>
        <w:rPr>
          <w:rFonts w:ascii="Times New Roman" w:hAnsi="Times New Roman" w:cs="Times New Roman"/>
          <w:sz w:val="24"/>
          <w:szCs w:val="24"/>
        </w:rPr>
      </w:pPr>
    </w:p>
    <w:p w:rsidR="00691AAB" w:rsidRPr="00E04DFF" w:rsidRDefault="00562A44" w:rsidP="00E04DFF">
      <w:pPr>
        <w:pStyle w:val="BodyText"/>
        <w:spacing w:after="200" w:line="276" w:lineRule="auto"/>
        <w:jc w:val="both"/>
        <w:rPr>
          <w:rFonts w:ascii="Times New Roman" w:hAnsi="Times New Roman" w:cs="Times New Roman"/>
          <w:b/>
          <w:sz w:val="20"/>
          <w:szCs w:val="24"/>
        </w:rPr>
      </w:pPr>
      <w:r w:rsidRPr="00562A44">
        <w:rPr>
          <w:rFonts w:ascii="Times New Roman" w:hAnsi="Times New Roman" w:cs="Times New Roman"/>
          <w:sz w:val="20"/>
          <w:szCs w:val="24"/>
        </w:rPr>
        <w:t xml:space="preserve">No </w:t>
      </w:r>
      <w:proofErr w:type="spellStart"/>
      <w:r w:rsidRPr="00562A44">
        <w:rPr>
          <w:rFonts w:ascii="Times New Roman" w:hAnsi="Times New Roman" w:cs="Times New Roman"/>
          <w:sz w:val="20"/>
          <w:szCs w:val="24"/>
        </w:rPr>
        <w:t>Randomised</w:t>
      </w:r>
      <w:proofErr w:type="spellEnd"/>
      <w:r w:rsidRPr="00562A44">
        <w:rPr>
          <w:rFonts w:ascii="Times New Roman" w:hAnsi="Times New Roman" w:cs="Times New Roman"/>
          <w:sz w:val="20"/>
          <w:szCs w:val="24"/>
        </w:rPr>
        <w:t xml:space="preserve"> controlled trials (RCTs) were found. A total of 19 observational studies were included in the review. All-cause mortality was 27% lower in the statin exposed population compared to the unexposed population (Hazard Ratio 0.73, 95% CI: 0.68–0.79). Heterogeneity between studies was low (38%). The information obtained was inadequate to detect a reduction in </w:t>
      </w:r>
      <w:proofErr w:type="spellStart"/>
      <w:r w:rsidRPr="00562A44">
        <w:rPr>
          <w:rFonts w:ascii="Times New Roman" w:hAnsi="Times New Roman" w:cs="Times New Roman"/>
          <w:sz w:val="20"/>
          <w:szCs w:val="24"/>
        </w:rPr>
        <w:t>hospitalisation</w:t>
      </w:r>
      <w:proofErr w:type="spellEnd"/>
      <w:r w:rsidRPr="00562A44">
        <w:rPr>
          <w:rFonts w:ascii="Times New Roman" w:hAnsi="Times New Roman" w:cs="Times New Roman"/>
          <w:sz w:val="20"/>
          <w:szCs w:val="24"/>
        </w:rPr>
        <w:t xml:space="preserve"> on statin therapy, to examine dose -response effects or to compare lipophilic and </w:t>
      </w:r>
      <w:proofErr w:type="spellStart"/>
      <w:r w:rsidRPr="00562A44">
        <w:rPr>
          <w:rFonts w:ascii="Times New Roman" w:hAnsi="Times New Roman" w:cs="Times New Roman"/>
          <w:sz w:val="20"/>
          <w:szCs w:val="24"/>
        </w:rPr>
        <w:t>lipophobic</w:t>
      </w:r>
      <w:proofErr w:type="spellEnd"/>
      <w:r w:rsidRPr="00562A44">
        <w:rPr>
          <w:rFonts w:ascii="Times New Roman" w:hAnsi="Times New Roman" w:cs="Times New Roman"/>
          <w:sz w:val="20"/>
          <w:szCs w:val="24"/>
        </w:rPr>
        <w:t xml:space="preserve"> statins</w:t>
      </w:r>
      <w:r w:rsidR="00691AAB" w:rsidRPr="00E04DFF">
        <w:rPr>
          <w:rFonts w:ascii="Times New Roman" w:hAnsi="Times New Roman" w:cs="Times New Roman"/>
          <w:sz w:val="20"/>
          <w:szCs w:val="24"/>
        </w:rPr>
        <w:t>.</w:t>
      </w:r>
    </w:p>
    <w:p w:rsidR="00562A44" w:rsidRDefault="00691AAB" w:rsidP="00562A44">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w:t>
      </w:r>
      <w:proofErr w:type="spellEnd"/>
    </w:p>
    <w:p w:rsidR="00691AAB" w:rsidRDefault="00562A44" w:rsidP="00562A44">
      <w:pPr>
        <w:pStyle w:val="ListParagraph"/>
        <w:numPr>
          <w:ilvl w:val="0"/>
          <w:numId w:val="3"/>
        </w:numPr>
        <w:rPr>
          <w:rFonts w:ascii="Times New Roman" w:hAnsi="Times New Roman" w:cs="Times New Roman"/>
          <w:sz w:val="20"/>
          <w:szCs w:val="24"/>
        </w:rPr>
      </w:pPr>
      <w:proofErr w:type="spellStart"/>
      <w:r w:rsidRPr="00562A44">
        <w:rPr>
          <w:rFonts w:ascii="Times New Roman" w:hAnsi="Times New Roman" w:cs="Times New Roman"/>
          <w:sz w:val="20"/>
          <w:szCs w:val="24"/>
        </w:rPr>
        <w:t>Gurjeevan</w:t>
      </w:r>
      <w:proofErr w:type="spellEnd"/>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Kaur</w:t>
      </w:r>
      <w:proofErr w:type="spellEnd"/>
      <w:r w:rsidRPr="00562A44">
        <w:rPr>
          <w:rFonts w:ascii="Times New Roman" w:hAnsi="Times New Roman" w:cs="Times New Roman"/>
          <w:sz w:val="20"/>
          <w:szCs w:val="24"/>
        </w:rPr>
        <w:t xml:space="preserve"> School of Medicine, Griffith University, QLD 4222</w:t>
      </w:r>
    </w:p>
    <w:p w:rsidR="00562A44" w:rsidRPr="00562A44" w:rsidRDefault="00562A44" w:rsidP="00562A44">
      <w:pPr>
        <w:pStyle w:val="ListParagraph"/>
        <w:ind w:left="720" w:firstLine="0"/>
        <w:rPr>
          <w:rFonts w:ascii="Times New Roman" w:hAnsi="Times New Roman" w:cs="Times New Roman"/>
          <w:sz w:val="20"/>
          <w:szCs w:val="24"/>
        </w:rPr>
      </w:pPr>
    </w:p>
    <w:p w:rsidR="00562A44" w:rsidRDefault="00562A44" w:rsidP="00562A44">
      <w:pPr>
        <w:pStyle w:val="ListParagraph"/>
        <w:numPr>
          <w:ilvl w:val="0"/>
          <w:numId w:val="3"/>
        </w:numPr>
        <w:rPr>
          <w:rFonts w:ascii="Times New Roman" w:hAnsi="Times New Roman" w:cs="Times New Roman"/>
          <w:sz w:val="20"/>
          <w:szCs w:val="24"/>
        </w:rPr>
      </w:pPr>
      <w:r w:rsidRPr="00562A44">
        <w:rPr>
          <w:rFonts w:ascii="Times New Roman" w:hAnsi="Times New Roman" w:cs="Times New Roman"/>
          <w:sz w:val="20"/>
          <w:szCs w:val="24"/>
        </w:rPr>
        <w:t>Mark Jones</w:t>
      </w:r>
      <w:r>
        <w:rPr>
          <w:rFonts w:ascii="Times New Roman" w:hAnsi="Times New Roman" w:cs="Times New Roman"/>
          <w:sz w:val="20"/>
          <w:szCs w:val="24"/>
        </w:rPr>
        <w:t xml:space="preserve">  </w:t>
      </w:r>
      <w:r w:rsidRPr="00562A44">
        <w:rPr>
          <w:rFonts w:ascii="Times New Roman" w:hAnsi="Times New Roman" w:cs="Times New Roman"/>
          <w:sz w:val="20"/>
          <w:szCs w:val="24"/>
        </w:rPr>
        <w:t xml:space="preserve">Australia, Institute for Evidence-Based Healthcare, Bond </w:t>
      </w:r>
      <w:r>
        <w:rPr>
          <w:rFonts w:ascii="Times New Roman" w:hAnsi="Times New Roman" w:cs="Times New Roman"/>
          <w:sz w:val="20"/>
          <w:szCs w:val="24"/>
        </w:rPr>
        <w:t>University, QLD 4226, Australia</w:t>
      </w:r>
    </w:p>
    <w:p w:rsidR="00562A44" w:rsidRPr="00562A44" w:rsidRDefault="00562A44" w:rsidP="00562A44">
      <w:pPr>
        <w:rPr>
          <w:rFonts w:ascii="Times New Roman" w:hAnsi="Times New Roman" w:cs="Times New Roman"/>
          <w:sz w:val="20"/>
          <w:szCs w:val="24"/>
        </w:rPr>
      </w:pPr>
    </w:p>
    <w:p w:rsidR="00562A44" w:rsidRPr="00562A44" w:rsidRDefault="00562A44" w:rsidP="00562A44">
      <w:pPr>
        <w:pStyle w:val="ListParagraph"/>
        <w:numPr>
          <w:ilvl w:val="0"/>
          <w:numId w:val="3"/>
        </w:numPr>
        <w:rPr>
          <w:rFonts w:ascii="Times New Roman" w:hAnsi="Times New Roman" w:cs="Times New Roman"/>
          <w:sz w:val="20"/>
          <w:szCs w:val="24"/>
        </w:rPr>
      </w:pPr>
      <w:r w:rsidRPr="00562A44">
        <w:rPr>
          <w:rFonts w:ascii="Times New Roman" w:hAnsi="Times New Roman" w:cs="Times New Roman"/>
          <w:sz w:val="20"/>
          <w:szCs w:val="24"/>
        </w:rPr>
        <w:t xml:space="preserve">H </w:t>
      </w:r>
      <w:proofErr w:type="spellStart"/>
      <w:r w:rsidRPr="00562A44">
        <w:rPr>
          <w:rFonts w:ascii="Times New Roman" w:hAnsi="Times New Roman" w:cs="Times New Roman"/>
          <w:sz w:val="20"/>
          <w:szCs w:val="24"/>
        </w:rPr>
        <w:t>Laetitia</w:t>
      </w:r>
      <w:proofErr w:type="spellEnd"/>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Hattinghe</w:t>
      </w:r>
      <w:proofErr w:type="spellEnd"/>
      <w:r w:rsidR="00691AAB" w:rsidRPr="00562A44">
        <w:rPr>
          <w:rFonts w:ascii="Times New Roman" w:hAnsi="Times New Roman" w:cs="Times New Roman"/>
          <w:sz w:val="20"/>
          <w:szCs w:val="24"/>
        </w:rPr>
        <w:t>.</w:t>
      </w:r>
      <w:r w:rsidRPr="00562A44">
        <w:rPr>
          <w:rFonts w:ascii="Times New Roman" w:hAnsi="Times New Roman" w:cs="Times New Roman"/>
          <w:sz w:val="20"/>
          <w:szCs w:val="24"/>
        </w:rPr>
        <w:t xml:space="preserve"> </w:t>
      </w:r>
      <w:proofErr w:type="spellStart"/>
      <w:r w:rsidRPr="00562A44">
        <w:rPr>
          <w:rFonts w:ascii="Times New Roman" w:hAnsi="Times New Roman" w:cs="Times New Roman"/>
          <w:sz w:val="20"/>
          <w:szCs w:val="24"/>
        </w:rPr>
        <w:t>dSchool</w:t>
      </w:r>
      <w:proofErr w:type="spellEnd"/>
      <w:r w:rsidRPr="00562A44">
        <w:rPr>
          <w:rFonts w:ascii="Times New Roman" w:hAnsi="Times New Roman" w:cs="Times New Roman"/>
          <w:sz w:val="20"/>
          <w:szCs w:val="24"/>
        </w:rPr>
        <w:t xml:space="preserve"> of Medicine, Bond University, QLD 4226, Australia, , </w:t>
      </w:r>
      <w:proofErr w:type="spellStart"/>
      <w:r w:rsidRPr="00562A44">
        <w:rPr>
          <w:rFonts w:ascii="Times New Roman" w:hAnsi="Times New Roman" w:cs="Times New Roman"/>
          <w:sz w:val="20"/>
          <w:szCs w:val="24"/>
        </w:rPr>
        <w:t>eSchool</w:t>
      </w:r>
      <w:proofErr w:type="spellEnd"/>
      <w:r w:rsidRPr="00562A44">
        <w:rPr>
          <w:rFonts w:ascii="Times New Roman" w:hAnsi="Times New Roman" w:cs="Times New Roman"/>
          <w:sz w:val="20"/>
          <w:szCs w:val="24"/>
        </w:rPr>
        <w:t xml:space="preserve"> of Pharmacy and Medical Sciences, Griffith University, QLD 4222, Australia.</w:t>
      </w:r>
    </w:p>
    <w:p w:rsidR="00691AAB" w:rsidRPr="00E04DFF" w:rsidRDefault="00691AAB" w:rsidP="00562A44">
      <w:pPr>
        <w:pStyle w:val="ListParagraph"/>
        <w:tabs>
          <w:tab w:val="left" w:pos="384"/>
        </w:tabs>
        <w:spacing w:before="0" w:line="276" w:lineRule="auto"/>
        <w:ind w:left="720" w:firstLine="0"/>
        <w:rPr>
          <w:rFonts w:ascii="Times New Roman" w:hAnsi="Times New Roman" w:cs="Times New Roman"/>
          <w:sz w:val="20"/>
          <w:szCs w:val="24"/>
        </w:rPr>
      </w:pP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562A44" w:rsidRDefault="00562A44"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lastRenderedPageBreak/>
        <w:t>Biograph</w:t>
      </w:r>
      <w:r w:rsidR="00562A44">
        <w:rPr>
          <w:rFonts w:ascii="Times New Roman" w:hAnsi="Times New Roman" w:cs="Times New Roman"/>
          <w:b/>
          <w:sz w:val="24"/>
          <w:szCs w:val="24"/>
        </w:rPr>
        <w:t>y</w:t>
      </w:r>
      <w:proofErr w:type="spellEnd"/>
    </w:p>
    <w:p w:rsidR="00562A44" w:rsidRPr="00562A44" w:rsidRDefault="00562A44" w:rsidP="00562A44">
      <w:pPr>
        <w:jc w:val="both"/>
        <w:rPr>
          <w:rFonts w:ascii="Times New Roman" w:hAnsi="Times New Roman" w:cs="Times New Roman"/>
          <w:sz w:val="20"/>
          <w:szCs w:val="24"/>
          <w:lang w:val="en-US"/>
        </w:rPr>
      </w:pPr>
      <w:r w:rsidRPr="00562A44">
        <w:rPr>
          <w:rFonts w:ascii="Times New Roman" w:hAnsi="Times New Roman" w:cs="Times New Roman"/>
          <w:sz w:val="20"/>
          <w:szCs w:val="24"/>
          <w:lang w:val="en-US"/>
        </w:rPr>
        <w:t xml:space="preserve">Professor </w:t>
      </w:r>
      <w:proofErr w:type="spellStart"/>
      <w:r w:rsidRPr="00562A44">
        <w:rPr>
          <w:rFonts w:ascii="Times New Roman" w:hAnsi="Times New Roman" w:cs="Times New Roman"/>
          <w:sz w:val="20"/>
          <w:szCs w:val="24"/>
          <w:lang w:val="en-US"/>
        </w:rPr>
        <w:t>Howes</w:t>
      </w:r>
      <w:proofErr w:type="spellEnd"/>
      <w:r w:rsidRPr="00562A44">
        <w:rPr>
          <w:rFonts w:ascii="Times New Roman" w:hAnsi="Times New Roman" w:cs="Times New Roman"/>
          <w:sz w:val="20"/>
          <w:szCs w:val="24"/>
          <w:lang w:val="en-US"/>
        </w:rPr>
        <w:t xml:space="preserve"> is a Preeminent Consultant Physician in Cardiology and Director of Cardiovascular Research at the Gold Coast University Hospital, Queensland Australia. He is author to over 230 peer reviewed papers principally in cardiovascular drug therapy. His main clinical interest are preventiv</w:t>
      </w:r>
      <w:r>
        <w:rPr>
          <w:rFonts w:ascii="Times New Roman" w:hAnsi="Times New Roman" w:cs="Times New Roman"/>
          <w:sz w:val="20"/>
          <w:szCs w:val="24"/>
          <w:lang w:val="en-US"/>
        </w:rPr>
        <w:t xml:space="preserve">e cardiology and heart </w:t>
      </w:r>
      <w:proofErr w:type="spellStart"/>
      <w:r>
        <w:rPr>
          <w:rFonts w:ascii="Times New Roman" w:hAnsi="Times New Roman" w:cs="Times New Roman"/>
          <w:sz w:val="20"/>
          <w:szCs w:val="24"/>
          <w:lang w:val="en-US"/>
        </w:rPr>
        <w:t>failure.</w:t>
      </w:r>
      <w:r w:rsidRPr="00562A44">
        <w:rPr>
          <w:rFonts w:ascii="Times New Roman" w:hAnsi="Times New Roman" w:cs="Times New Roman"/>
          <w:sz w:val="20"/>
          <w:szCs w:val="24"/>
          <w:lang w:val="en-US"/>
        </w:rPr>
        <w:t>He</w:t>
      </w:r>
      <w:proofErr w:type="spellEnd"/>
      <w:r w:rsidRPr="00562A44">
        <w:rPr>
          <w:rFonts w:ascii="Times New Roman" w:hAnsi="Times New Roman" w:cs="Times New Roman"/>
          <w:sz w:val="20"/>
          <w:szCs w:val="24"/>
          <w:lang w:val="en-US"/>
        </w:rPr>
        <w:t xml:space="preserve"> been a major contributor to numerous </w:t>
      </w:r>
      <w:proofErr w:type="spellStart"/>
      <w:r w:rsidRPr="00562A44">
        <w:rPr>
          <w:rFonts w:ascii="Times New Roman" w:hAnsi="Times New Roman" w:cs="Times New Roman"/>
          <w:sz w:val="20"/>
          <w:szCs w:val="24"/>
          <w:lang w:val="en-US"/>
        </w:rPr>
        <w:t>multicentre</w:t>
      </w:r>
      <w:proofErr w:type="spellEnd"/>
      <w:r w:rsidRPr="00562A44">
        <w:rPr>
          <w:rFonts w:ascii="Times New Roman" w:hAnsi="Times New Roman" w:cs="Times New Roman"/>
          <w:sz w:val="20"/>
          <w:szCs w:val="24"/>
          <w:lang w:val="en-US"/>
        </w:rPr>
        <w:t xml:space="preserve"> clinical trials for over the last 35 years.</w:t>
      </w:r>
    </w:p>
    <w:p w:rsidR="00EB7307" w:rsidRPr="00270966" w:rsidRDefault="00EB7307" w:rsidP="00562A44">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41869"/>
    <w:rsid w:val="003979B5"/>
    <w:rsid w:val="004A6532"/>
    <w:rsid w:val="00524CE0"/>
    <w:rsid w:val="00562A44"/>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2023-02-06T05:38:00Z</dcterms:created>
  <dcterms:modified xsi:type="dcterms:W3CDTF">2023-02-06T05:38:00Z</dcterms:modified>
</cp:coreProperties>
</file>