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6A" w:rsidRDefault="002B7555">
      <w:pPr>
        <w:pStyle w:val="Title"/>
        <w:spacing w:line="235" w:lineRule="auto"/>
      </w:pPr>
      <w:bookmarkStart w:id="0" w:name="_GoBack"/>
      <w:bookmarkEnd w:id="0"/>
      <w:r>
        <w:rPr>
          <w:color w:val="000082"/>
          <w:spacing w:val="-1"/>
          <w:w w:val="105"/>
        </w:rPr>
        <w:t xml:space="preserve">AN UNUSUAL CASE OÏ ANAPHYLAXIS </w:t>
      </w:r>
      <w:r>
        <w:rPr>
          <w:color w:val="000082"/>
          <w:w w:val="105"/>
        </w:rPr>
        <w:t>IN A</w:t>
      </w:r>
      <w:r>
        <w:rPr>
          <w:color w:val="000082"/>
          <w:spacing w:val="1"/>
          <w:w w:val="105"/>
        </w:rPr>
        <w:t xml:space="preserve"> </w:t>
      </w:r>
      <w:r>
        <w:rPr>
          <w:color w:val="000082"/>
          <w:spacing w:val="-2"/>
          <w:w w:val="102"/>
        </w:rPr>
        <w:t>C</w:t>
      </w:r>
      <w:r>
        <w:rPr>
          <w:color w:val="000082"/>
          <w:spacing w:val="2"/>
        </w:rPr>
        <w:t>H</w:t>
      </w:r>
      <w:r>
        <w:rPr>
          <w:color w:val="000082"/>
          <w:spacing w:val="-3"/>
          <w:w w:val="99"/>
        </w:rPr>
        <w:t>I</w:t>
      </w:r>
      <w:r>
        <w:rPr>
          <w:color w:val="000082"/>
          <w:spacing w:val="-2"/>
          <w:w w:val="97"/>
        </w:rPr>
        <w:t>L</w:t>
      </w:r>
      <w:r>
        <w:rPr>
          <w:color w:val="000082"/>
          <w:w w:val="98"/>
        </w:rPr>
        <w:t>D</w:t>
      </w:r>
      <w:r>
        <w:rPr>
          <w:color w:val="000082"/>
        </w:rPr>
        <w:t xml:space="preserve"> </w:t>
      </w:r>
      <w:r>
        <w:rPr>
          <w:color w:val="000082"/>
          <w:w w:val="99"/>
        </w:rPr>
        <w:t>W</w:t>
      </w:r>
      <w:r>
        <w:rPr>
          <w:color w:val="000082"/>
          <w:spacing w:val="-2"/>
          <w:w w:val="99"/>
        </w:rPr>
        <w:t>I</w:t>
      </w:r>
      <w:r>
        <w:rPr>
          <w:color w:val="000082"/>
          <w:spacing w:val="1"/>
          <w:w w:val="231"/>
        </w:rPr>
        <w:t>ľ</w:t>
      </w:r>
      <w:r>
        <w:rPr>
          <w:color w:val="000082"/>
        </w:rPr>
        <w:t>H</w:t>
      </w:r>
      <w:r>
        <w:rPr>
          <w:color w:val="000082"/>
          <w:spacing w:val="2"/>
        </w:rPr>
        <w:t xml:space="preserve"> </w:t>
      </w:r>
      <w:r>
        <w:rPr>
          <w:color w:val="000082"/>
          <w:spacing w:val="2"/>
          <w:w w:val="101"/>
        </w:rPr>
        <w:t>P</w:t>
      </w:r>
      <w:r>
        <w:rPr>
          <w:color w:val="000082"/>
          <w:spacing w:val="1"/>
          <w:w w:val="95"/>
        </w:rPr>
        <w:t>U</w:t>
      </w:r>
      <w:r>
        <w:rPr>
          <w:color w:val="000082"/>
          <w:spacing w:val="-2"/>
          <w:w w:val="97"/>
        </w:rPr>
        <w:t>L</w:t>
      </w:r>
      <w:r>
        <w:rPr>
          <w:color w:val="000082"/>
          <w:spacing w:val="-1"/>
        </w:rPr>
        <w:t>MO</w:t>
      </w:r>
      <w:r>
        <w:rPr>
          <w:color w:val="000082"/>
          <w:spacing w:val="-3"/>
        </w:rPr>
        <w:t>N</w:t>
      </w:r>
      <w:r>
        <w:rPr>
          <w:color w:val="000082"/>
          <w:w w:val="105"/>
        </w:rPr>
        <w:t>A</w:t>
      </w:r>
      <w:r>
        <w:rPr>
          <w:color w:val="000082"/>
          <w:spacing w:val="-2"/>
        </w:rPr>
        <w:t>R</w:t>
      </w:r>
      <w:r>
        <w:rPr>
          <w:color w:val="000082"/>
          <w:w w:val="97"/>
        </w:rPr>
        <w:t>Y</w:t>
      </w:r>
      <w:r>
        <w:rPr>
          <w:color w:val="000082"/>
          <w:spacing w:val="1"/>
        </w:rPr>
        <w:t xml:space="preserve"> </w:t>
      </w:r>
      <w:r>
        <w:rPr>
          <w:color w:val="000082"/>
          <w:spacing w:val="-5"/>
          <w:w w:val="101"/>
        </w:rPr>
        <w:t>E</w:t>
      </w:r>
      <w:r>
        <w:rPr>
          <w:color w:val="000082"/>
          <w:spacing w:val="-2"/>
          <w:w w:val="102"/>
        </w:rPr>
        <w:t>C</w:t>
      </w:r>
      <w:r>
        <w:rPr>
          <w:color w:val="000082"/>
          <w:spacing w:val="2"/>
        </w:rPr>
        <w:t>H</w:t>
      </w:r>
      <w:r>
        <w:rPr>
          <w:color w:val="000082"/>
          <w:spacing w:val="-3"/>
          <w:w w:val="99"/>
        </w:rPr>
        <w:t>I</w:t>
      </w:r>
      <w:r>
        <w:rPr>
          <w:color w:val="000082"/>
          <w:spacing w:val="-3"/>
        </w:rPr>
        <w:t>N</w:t>
      </w:r>
      <w:r>
        <w:rPr>
          <w:color w:val="000082"/>
          <w:spacing w:val="-1"/>
          <w:w w:val="101"/>
        </w:rPr>
        <w:t>O</w:t>
      </w:r>
      <w:r>
        <w:rPr>
          <w:color w:val="000082"/>
          <w:spacing w:val="-3"/>
          <w:w w:val="101"/>
        </w:rPr>
        <w:t>C</w:t>
      </w:r>
      <w:r>
        <w:rPr>
          <w:color w:val="000082"/>
          <w:spacing w:val="3"/>
        </w:rPr>
        <w:t>O</w:t>
      </w:r>
      <w:r>
        <w:rPr>
          <w:color w:val="000082"/>
          <w:spacing w:val="-2"/>
          <w:w w:val="102"/>
        </w:rPr>
        <w:t>CC</w:t>
      </w:r>
      <w:r>
        <w:rPr>
          <w:color w:val="000082"/>
          <w:spacing w:val="-1"/>
          <w:w w:val="99"/>
        </w:rPr>
        <w:t>O</w:t>
      </w:r>
      <w:r>
        <w:rPr>
          <w:color w:val="000082"/>
          <w:spacing w:val="2"/>
          <w:w w:val="99"/>
        </w:rPr>
        <w:t>S</w:t>
      </w:r>
      <w:r>
        <w:rPr>
          <w:color w:val="000082"/>
          <w:spacing w:val="-3"/>
          <w:w w:val="99"/>
        </w:rPr>
        <w:t>I</w:t>
      </w:r>
      <w:r>
        <w:rPr>
          <w:color w:val="000082"/>
          <w:w w:val="99"/>
        </w:rPr>
        <w:t>S</w:t>
      </w:r>
    </w:p>
    <w:p w:rsidR="00BE4C6A" w:rsidRDefault="002B7555">
      <w:pPr>
        <w:spacing w:before="278"/>
        <w:ind w:left="100" w:right="1196"/>
        <w:jc w:val="both"/>
        <w:rPr>
          <w:i/>
          <w:sz w:val="24"/>
        </w:rPr>
      </w:pPr>
      <w:r>
        <w:rPr>
          <w:i/>
          <w:sz w:val="24"/>
        </w:rPr>
        <w:t>Charlotte Maxeke Johannesburg Academic Hospital, Department of Paediatrics and Child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Health, Faculty of Health Sciences, University of the Witwatersrand, Johannesburg, South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Africa</w:t>
      </w:r>
    </w:p>
    <w:p w:rsidR="00BE4C6A" w:rsidRDefault="00BE4C6A">
      <w:pPr>
        <w:pStyle w:val="BodyText"/>
        <w:spacing w:before="10"/>
        <w:rPr>
          <w:i/>
          <w:sz w:val="23"/>
        </w:rPr>
      </w:pPr>
    </w:p>
    <w:p w:rsidR="00BE4C6A" w:rsidRDefault="002B7555">
      <w:pPr>
        <w:pStyle w:val="BodyText"/>
        <w:spacing w:before="1" w:line="242" w:lineRule="auto"/>
        <w:ind w:left="100" w:right="7320"/>
      </w:pPr>
      <w:r>
        <w:t>Dr Francesca Maraschin</w:t>
      </w:r>
      <w:r>
        <w:rPr>
          <w:spacing w:val="1"/>
        </w:rPr>
        <w:t xml:space="preserve"> </w:t>
      </w:r>
      <w:r>
        <w:t>Professor</w:t>
      </w:r>
      <w:r>
        <w:rPr>
          <w:spacing w:val="-5"/>
        </w:rPr>
        <w:t xml:space="preserve"> </w:t>
      </w:r>
      <w:r>
        <w:t>Debbie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White</w:t>
      </w:r>
    </w:p>
    <w:p w:rsidR="00BE4C6A" w:rsidRDefault="00BE4C6A">
      <w:pPr>
        <w:pStyle w:val="BodyText"/>
        <w:spacing w:before="7"/>
        <w:rPr>
          <w:sz w:val="23"/>
        </w:rPr>
      </w:pPr>
    </w:p>
    <w:p w:rsidR="00BE4C6A" w:rsidRDefault="002B7555">
      <w:pPr>
        <w:spacing w:before="1"/>
        <w:ind w:left="100"/>
        <w:rPr>
          <w:b/>
          <w:sz w:val="24"/>
        </w:rPr>
      </w:pPr>
      <w:r>
        <w:rPr>
          <w:noProof/>
          <w:lang w:val="en-IN" w:eastAsia="en-IN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4464050</wp:posOffset>
            </wp:positionH>
            <wp:positionV relativeFrom="paragraph">
              <wp:posOffset>49603</wp:posOffset>
            </wp:positionV>
            <wp:extent cx="2632063" cy="2973049"/>
            <wp:effectExtent l="0" t="0" r="0" b="0"/>
            <wp:wrapNone/>
            <wp:docPr id="1" name="image1.jpeg" descr="A picture containing text, x-ray film, close, vegetabl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2063" cy="297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Abstract</w:t>
      </w:r>
    </w:p>
    <w:p w:rsidR="00BE4C6A" w:rsidRDefault="002B7555">
      <w:pPr>
        <w:pStyle w:val="BodyText"/>
        <w:spacing w:before="2"/>
        <w:ind w:left="100" w:right="4429"/>
        <w:jc w:val="both"/>
      </w:pPr>
      <w:r>
        <w:t>Echinococcus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tapeworm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causes</w:t>
      </w:r>
      <w:r>
        <w:rPr>
          <w:spacing w:val="1"/>
        </w:rPr>
        <w:t xml:space="preserve"> </w:t>
      </w:r>
      <w:r>
        <w:t>hydatid</w:t>
      </w:r>
      <w:r>
        <w:rPr>
          <w:spacing w:val="1"/>
        </w:rPr>
        <w:t xml:space="preserve"> </w:t>
      </w:r>
      <w:r>
        <w:t>disease. Cystic echinococcosis, caused by Echinococcus</w:t>
      </w:r>
      <w:r>
        <w:rPr>
          <w:spacing w:val="1"/>
        </w:rPr>
        <w:t xml:space="preserve"> </w:t>
      </w:r>
      <w:r>
        <w:t>granulosus,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condition</w:t>
      </w:r>
      <w:r>
        <w:rPr>
          <w:spacing w:val="1"/>
        </w:rPr>
        <w:t xml:space="preserve"> </w:t>
      </w:r>
      <w:r>
        <w:t>endemic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Africa,</w:t>
      </w:r>
      <w:r>
        <w:rPr>
          <w:spacing w:val="1"/>
        </w:rPr>
        <w:t xml:space="preserve"> </w:t>
      </w:r>
      <w:r>
        <w:t>particularly in sheep-farming areas such as the Eastern</w:t>
      </w:r>
      <w:r>
        <w:rPr>
          <w:spacing w:val="1"/>
        </w:rPr>
        <w:t xml:space="preserve"> </w:t>
      </w:r>
      <w:r>
        <w:t>Cape. Patients may present with a variety of symptoms</w:t>
      </w:r>
      <w:r>
        <w:rPr>
          <w:spacing w:val="-52"/>
        </w:rPr>
        <w:t xml:space="preserve"> </w:t>
      </w:r>
      <w:r>
        <w:t>and complications, including spontaneous cyst rupture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subsequent</w:t>
      </w:r>
      <w:r>
        <w:rPr>
          <w:spacing w:val="1"/>
        </w:rPr>
        <w:t xml:space="preserve"> </w:t>
      </w:r>
      <w:r>
        <w:t>anaphylaxis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prove</w:t>
      </w:r>
      <w:r>
        <w:rPr>
          <w:spacing w:val="1"/>
        </w:rPr>
        <w:t xml:space="preserve"> </w:t>
      </w:r>
      <w:r>
        <w:t>to be</w:t>
      </w:r>
      <w:r>
        <w:rPr>
          <w:spacing w:val="1"/>
        </w:rPr>
        <w:t xml:space="preserve"> </w:t>
      </w:r>
      <w:r>
        <w:t xml:space="preserve">fatal. Treatment methods may be medical or </w:t>
      </w:r>
      <w:r>
        <w:t>surgical.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the case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11-year-old</w:t>
      </w:r>
      <w:r>
        <w:rPr>
          <w:spacing w:val="1"/>
        </w:rPr>
        <w:t xml:space="preserve"> </w:t>
      </w:r>
      <w:r>
        <w:t>boy</w:t>
      </w:r>
      <w:r>
        <w:rPr>
          <w:spacing w:val="1"/>
        </w:rPr>
        <w:t xml:space="preserve"> </w:t>
      </w:r>
      <w:r>
        <w:t>who was</w:t>
      </w:r>
      <w:r>
        <w:rPr>
          <w:spacing w:val="1"/>
        </w:rPr>
        <w:t xml:space="preserve"> </w:t>
      </w:r>
      <w:r>
        <w:t>treated medically for pulmonary hydatid disease and</w:t>
      </w:r>
      <w:r>
        <w:rPr>
          <w:spacing w:val="1"/>
        </w:rPr>
        <w:t xml:space="preserve"> </w:t>
      </w:r>
      <w:r>
        <w:t>subsequently presented with spontaneous cyst rupture</w:t>
      </w:r>
      <w:r>
        <w:rPr>
          <w:spacing w:val="-5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anaphylaxis,</w:t>
      </w:r>
      <w:r>
        <w:rPr>
          <w:spacing w:val="1"/>
        </w:rPr>
        <w:t xml:space="preserve"> </w:t>
      </w:r>
      <w:r>
        <w:t>resulting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surgical</w:t>
      </w:r>
      <w:r>
        <w:rPr>
          <w:spacing w:val="1"/>
        </w:rPr>
        <w:t xml:space="preserve"> </w:t>
      </w:r>
      <w:r>
        <w:t>resection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cyst.</w:t>
      </w:r>
    </w:p>
    <w:p w:rsidR="00BE4C6A" w:rsidRDefault="00BE4C6A">
      <w:pPr>
        <w:pStyle w:val="BodyText"/>
        <w:rPr>
          <w:sz w:val="20"/>
        </w:rPr>
      </w:pPr>
    </w:p>
    <w:p w:rsidR="00BE4C6A" w:rsidRDefault="00BE4C6A">
      <w:pPr>
        <w:pStyle w:val="BodyText"/>
        <w:rPr>
          <w:sz w:val="20"/>
        </w:rPr>
      </w:pPr>
    </w:p>
    <w:p w:rsidR="00BE4C6A" w:rsidRDefault="00BE4C6A">
      <w:pPr>
        <w:pStyle w:val="BodyText"/>
        <w:rPr>
          <w:sz w:val="20"/>
        </w:rPr>
      </w:pPr>
    </w:p>
    <w:p w:rsidR="00BE4C6A" w:rsidRDefault="00BE4C6A">
      <w:pPr>
        <w:pStyle w:val="BodyText"/>
        <w:rPr>
          <w:sz w:val="20"/>
        </w:rPr>
      </w:pPr>
    </w:p>
    <w:p w:rsidR="00BE4C6A" w:rsidRDefault="00BE4C6A">
      <w:pPr>
        <w:pStyle w:val="BodyText"/>
        <w:rPr>
          <w:sz w:val="20"/>
        </w:rPr>
      </w:pPr>
    </w:p>
    <w:p w:rsidR="00BE4C6A" w:rsidRDefault="002B7555">
      <w:pPr>
        <w:pStyle w:val="BodyText"/>
        <w:spacing w:before="7"/>
      </w:pPr>
      <w:r>
        <w:pict>
          <v:shape id="_x0000_s1026" style="position:absolute;margin-left:121.65pt;margin-top:18.1pt;width:377.35pt;height:.1pt;z-index:-251658240;mso-wrap-distance-left:0;mso-wrap-distance-right:0;mso-position-horizontal-relative:page" coordorigin="2433,362" coordsize="7547,0" path="m2433,362r7547,e" filled="f" strokecolor="#4471c4" strokeweight="2.25pt">
            <v:path arrowok="t"/>
            <w10:wrap type="topAndBottom" anchorx="page"/>
          </v:shape>
        </w:pict>
      </w:r>
    </w:p>
    <w:p w:rsidR="00BE4C6A" w:rsidRDefault="00BE4C6A">
      <w:pPr>
        <w:pStyle w:val="BodyText"/>
        <w:spacing w:before="3"/>
        <w:rPr>
          <w:sz w:val="34"/>
        </w:rPr>
      </w:pPr>
    </w:p>
    <w:p w:rsidR="00BE4C6A" w:rsidRDefault="002B7555">
      <w:pPr>
        <w:pStyle w:val="BodyText"/>
        <w:ind w:left="100" w:right="816"/>
        <w:jc w:val="both"/>
      </w:pPr>
      <w:r>
        <w:t>Dr</w:t>
      </w:r>
      <w:r>
        <w:rPr>
          <w:spacing w:val="-8"/>
        </w:rPr>
        <w:t xml:space="preserve"> </w:t>
      </w:r>
      <w:r>
        <w:t>Francesca</w:t>
      </w:r>
      <w:r>
        <w:rPr>
          <w:spacing w:val="-8"/>
        </w:rPr>
        <w:t xml:space="preserve"> </w:t>
      </w:r>
      <w:r>
        <w:t>Maraschin</w:t>
      </w:r>
      <w:r>
        <w:rPr>
          <w:spacing w:val="-7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South</w:t>
      </w:r>
      <w:r>
        <w:rPr>
          <w:spacing w:val="-9"/>
        </w:rPr>
        <w:t xml:space="preserve"> </w:t>
      </w:r>
      <w:r>
        <w:t>African</w:t>
      </w:r>
      <w:r>
        <w:rPr>
          <w:spacing w:val="-9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doctor</w:t>
      </w:r>
      <w:r>
        <w:rPr>
          <w:spacing w:val="-8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spent</w:t>
      </w:r>
      <w:r>
        <w:rPr>
          <w:spacing w:val="-9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years</w:t>
      </w:r>
      <w:r>
        <w:rPr>
          <w:spacing w:val="-12"/>
        </w:rPr>
        <w:t xml:space="preserve"> </w:t>
      </w:r>
      <w:r>
        <w:t>working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public</w:t>
      </w:r>
      <w:r>
        <w:rPr>
          <w:spacing w:val="-52"/>
        </w:rPr>
        <w:t xml:space="preserve"> </w:t>
      </w:r>
      <w:r>
        <w:t>hospitals in Johannesburg before deciding to pursue a masters at the University of Oxford</w:t>
      </w:r>
      <w:r>
        <w:rPr>
          <w:spacing w:val="1"/>
        </w:rPr>
        <w:t xml:space="preserve"> </w:t>
      </w:r>
      <w:r>
        <w:rPr>
          <w:spacing w:val="-1"/>
        </w:rPr>
        <w:t>where</w:t>
      </w:r>
      <w:r>
        <w:rPr>
          <w:spacing w:val="-9"/>
        </w:rPr>
        <w:t xml:space="preserve"> </w:t>
      </w:r>
      <w:r>
        <w:rPr>
          <w:spacing w:val="-1"/>
        </w:rPr>
        <w:t>she</w:t>
      </w:r>
      <w:r>
        <w:rPr>
          <w:spacing w:val="-9"/>
        </w:rPr>
        <w:t xml:space="preserve"> </w:t>
      </w:r>
      <w:r>
        <w:rPr>
          <w:spacing w:val="-1"/>
        </w:rPr>
        <w:t>studied</w:t>
      </w:r>
      <w:r>
        <w:rPr>
          <w:spacing w:val="-10"/>
        </w:rPr>
        <w:t xml:space="preserve"> </w:t>
      </w:r>
      <w:r>
        <w:rPr>
          <w:spacing w:val="-1"/>
        </w:rPr>
        <w:t>International</w:t>
      </w:r>
      <w:r>
        <w:rPr>
          <w:spacing w:val="-9"/>
        </w:rPr>
        <w:t xml:space="preserve"> </w:t>
      </w:r>
      <w:r>
        <w:rPr>
          <w:spacing w:val="-1"/>
        </w:rPr>
        <w:t>Health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Tropical</w:t>
      </w:r>
      <w:r>
        <w:rPr>
          <w:spacing w:val="-14"/>
        </w:rPr>
        <w:t xml:space="preserve"> </w:t>
      </w:r>
      <w:r>
        <w:t>Medicine.</w:t>
      </w:r>
      <w:r>
        <w:rPr>
          <w:spacing w:val="-10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interests</w:t>
      </w:r>
      <w:r>
        <w:rPr>
          <w:spacing w:val="-1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global</w:t>
      </w:r>
      <w:r>
        <w:rPr>
          <w:spacing w:val="-10"/>
        </w:rPr>
        <w:t xml:space="preserve"> </w:t>
      </w:r>
      <w:r>
        <w:t>child</w:t>
      </w:r>
      <w:r>
        <w:rPr>
          <w:spacing w:val="-52"/>
        </w:rPr>
        <w:t xml:space="preserve"> </w:t>
      </w:r>
      <w:r>
        <w:t>health and improving the wellbeing of children in low- and middle-income countries. In her</w:t>
      </w:r>
      <w:r>
        <w:rPr>
          <w:spacing w:val="1"/>
        </w:rPr>
        <w:t xml:space="preserve"> </w:t>
      </w:r>
      <w:r>
        <w:t>most recent position as a research assistant with Oxford’s Nuffield Department of Medicine,</w:t>
      </w:r>
      <w:r>
        <w:rPr>
          <w:spacing w:val="-52"/>
        </w:rPr>
        <w:t xml:space="preserve"> </w:t>
      </w:r>
      <w:r>
        <w:t>she has been working on two scoping reviews outlining</w:t>
      </w:r>
      <w:r>
        <w:t xml:space="preserve"> specific topics on the needs of</w:t>
      </w:r>
      <w:r>
        <w:rPr>
          <w:spacing w:val="1"/>
        </w:rPr>
        <w:t xml:space="preserve"> </w:t>
      </w:r>
      <w:r>
        <w:t>neonates in</w:t>
      </w:r>
      <w:r>
        <w:rPr>
          <w:spacing w:val="-1"/>
        </w:rPr>
        <w:t xml:space="preserve"> </w:t>
      </w:r>
      <w:r>
        <w:t>low-resource</w:t>
      </w:r>
      <w:r>
        <w:rPr>
          <w:spacing w:val="1"/>
        </w:rPr>
        <w:t xml:space="preserve"> </w:t>
      </w:r>
      <w:r>
        <w:t>settings.</w:t>
      </w:r>
    </w:p>
    <w:sectPr w:rsidR="00BE4C6A">
      <w:type w:val="continuous"/>
      <w:pgSz w:w="11910" w:h="16840"/>
      <w:pgMar w:top="1360" w:right="6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E4C6A"/>
    <w:rsid w:val="002B7555"/>
    <w:rsid w:val="00BE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8"/>
      <w:ind w:left="100" w:right="715"/>
    </w:pPr>
    <w:rPr>
      <w:rFonts w:ascii="Roboto" w:eastAsia="Roboto" w:hAnsi="Roboto" w:cs="Roboto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8"/>
      <w:ind w:left="100" w:right="715"/>
    </w:pPr>
    <w:rPr>
      <w:rFonts w:ascii="Roboto" w:eastAsia="Roboto" w:hAnsi="Roboto" w:cs="Roboto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>Microsoft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Maraschin</dc:creator>
  <cp:lastModifiedBy>Anukriti Srivastava</cp:lastModifiedBy>
  <cp:revision>2</cp:revision>
  <dcterms:created xsi:type="dcterms:W3CDTF">2023-02-03T05:59:00Z</dcterms:created>
  <dcterms:modified xsi:type="dcterms:W3CDTF">2023-02-03T05:59:00Z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2023-02-03T00:00:00Z</vt:filetime>
  </property>
</Properties>
</file>