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B04E93">
      <w:pPr>
        <w:rPr>
          <w:lang w:val="en-US"/>
        </w:rPr>
      </w:pPr>
    </w:p>
    <w:p w:rsidR="00B13374" w:rsidRDefault="00B13374">
      <w:pPr>
        <w:rPr>
          <w:lang w:val="en-US"/>
        </w:rPr>
      </w:pPr>
    </w:p>
    <w:p w:rsidR="00B13374" w:rsidRPr="00B13374" w:rsidRDefault="00B13374" w:rsidP="00B13374">
      <w:pPr>
        <w:jc w:val="center"/>
        <w:rPr>
          <w:lang w:val="en-US"/>
        </w:rPr>
      </w:pPr>
      <w:r>
        <w:rPr>
          <w:lang w:val="en-US"/>
        </w:rPr>
        <w:t xml:space="preserve">      </w:t>
      </w:r>
    </w:p>
    <w:p w:rsidR="00B13374" w:rsidRPr="00B13374" w:rsidRDefault="00B13374" w:rsidP="00B13374">
      <w:pPr>
        <w:jc w:val="center"/>
        <w:rPr>
          <w:sz w:val="32"/>
          <w:szCs w:val="32"/>
          <w:lang w:val="en-US"/>
        </w:rPr>
      </w:pPr>
      <w:r w:rsidRPr="00B13374">
        <w:rPr>
          <w:sz w:val="32"/>
          <w:szCs w:val="32"/>
          <w:lang w:val="en-US"/>
        </w:rPr>
        <w:t>Vertical Ridge Augm</w:t>
      </w:r>
      <w:r>
        <w:rPr>
          <w:sz w:val="32"/>
          <w:szCs w:val="32"/>
          <w:lang w:val="en-US"/>
        </w:rPr>
        <w:t xml:space="preserve">entation using digital </w:t>
      </w:r>
      <w:proofErr w:type="spellStart"/>
      <w:r>
        <w:rPr>
          <w:sz w:val="32"/>
          <w:szCs w:val="32"/>
          <w:lang w:val="en-US"/>
        </w:rPr>
        <w:t>approachReinforced</w:t>
      </w:r>
      <w:proofErr w:type="spellEnd"/>
      <w:r>
        <w:rPr>
          <w:sz w:val="32"/>
          <w:szCs w:val="32"/>
          <w:lang w:val="en-US"/>
        </w:rPr>
        <w:t xml:space="preserve">-PTFE </w:t>
      </w:r>
      <w:proofErr w:type="gramStart"/>
      <w:r w:rsidRPr="00B13374">
        <w:rPr>
          <w:sz w:val="32"/>
          <w:szCs w:val="32"/>
          <w:lang w:val="en-US"/>
        </w:rPr>
        <w:t>Meshes</w:t>
      </w:r>
      <w:proofErr w:type="gramEnd"/>
      <w:r w:rsidRPr="00B13374">
        <w:rPr>
          <w:sz w:val="32"/>
          <w:szCs w:val="32"/>
          <w:lang w:val="en-US"/>
        </w:rPr>
        <w:t xml:space="preserve"> </w:t>
      </w:r>
      <w:proofErr w:type="spellStart"/>
      <w:r w:rsidRPr="00B13374">
        <w:rPr>
          <w:sz w:val="32"/>
          <w:szCs w:val="32"/>
          <w:lang w:val="en-US"/>
        </w:rPr>
        <w:t>vs</w:t>
      </w:r>
      <w:proofErr w:type="spellEnd"/>
      <w:r w:rsidRPr="00B13374">
        <w:rPr>
          <w:sz w:val="32"/>
          <w:szCs w:val="32"/>
          <w:lang w:val="en-US"/>
        </w:rPr>
        <w:t xml:space="preserve"> Customized Titanium </w:t>
      </w:r>
      <w:proofErr w:type="spellStart"/>
      <w:r w:rsidRPr="00B13374">
        <w:rPr>
          <w:sz w:val="32"/>
          <w:szCs w:val="32"/>
          <w:lang w:val="en-US"/>
        </w:rPr>
        <w:t>Meshes.Preliminary</w:t>
      </w:r>
      <w:proofErr w:type="spellEnd"/>
      <w:r w:rsidRPr="00B13374">
        <w:rPr>
          <w:sz w:val="32"/>
          <w:szCs w:val="32"/>
          <w:lang w:val="en-US"/>
        </w:rPr>
        <w:t xml:space="preserve"> results of a RCT.</w:t>
      </w:r>
      <w:r>
        <w:rPr>
          <w:sz w:val="32"/>
          <w:szCs w:val="32"/>
          <w:lang w:val="en-US"/>
        </w:rPr>
        <w:t xml:space="preserve"> </w:t>
      </w:r>
    </w:p>
    <w:p w:rsidR="00B13374" w:rsidRPr="00B13374" w:rsidRDefault="00B13374" w:rsidP="00B13374">
      <w:pPr>
        <w:jc w:val="center"/>
        <w:rPr>
          <w:sz w:val="32"/>
          <w:szCs w:val="32"/>
          <w:lang w:val="en-US"/>
        </w:rPr>
      </w:pPr>
      <w:bookmarkStart w:id="0" w:name="_GoBack"/>
      <w:bookmarkEnd w:id="0"/>
    </w:p>
    <w:p w:rsidR="00B13374" w:rsidRPr="009E1940" w:rsidRDefault="00B13374" w:rsidP="00B13374">
      <w:pPr>
        <w:jc w:val="center"/>
        <w:rPr>
          <w:lang w:val="en-US"/>
        </w:rPr>
      </w:pPr>
      <w:r>
        <w:rPr>
          <w:lang w:val="en-US"/>
        </w:rPr>
        <w:t xml:space="preserve">                                                                                                </w:t>
      </w:r>
    </w:p>
    <w:p w:rsidR="00B13374" w:rsidRDefault="00B13374">
      <w:r w:rsidRPr="009E1940">
        <w:t>Lucia Tedeschi</w:t>
      </w:r>
      <w:r>
        <w:t>*</w:t>
      </w:r>
    </w:p>
    <w:p w:rsidR="00B13374" w:rsidRPr="00B13374" w:rsidRDefault="00B13374" w:rsidP="00B13374">
      <w:pPr>
        <w:rPr>
          <w:sz w:val="22"/>
          <w:szCs w:val="22"/>
        </w:rPr>
      </w:pPr>
      <w:r w:rsidRPr="00B13374">
        <w:rPr>
          <w:sz w:val="22"/>
          <w:szCs w:val="22"/>
        </w:rPr>
        <w:t>University of Bologna</w:t>
      </w:r>
      <w:r w:rsidRPr="00B13374">
        <w:rPr>
          <w:sz w:val="22"/>
          <w:szCs w:val="22"/>
        </w:rPr>
        <w:t xml:space="preserve">, </w:t>
      </w:r>
      <w:r w:rsidRPr="00B13374">
        <w:rPr>
          <w:sz w:val="22"/>
          <w:szCs w:val="22"/>
        </w:rPr>
        <w:t>Italy</w:t>
      </w:r>
    </w:p>
    <w:p w:rsidR="00B13374" w:rsidRDefault="00B13374">
      <w:pPr>
        <w:rPr>
          <w:b/>
          <w:lang w:val="en-US"/>
        </w:rPr>
      </w:pPr>
      <w:r w:rsidRPr="00B13374">
        <w:rPr>
          <w:b/>
          <w:lang w:val="en-US"/>
        </w:rPr>
        <w:t xml:space="preserve">                                     </w:t>
      </w:r>
      <w:r w:rsidR="006703B4">
        <w:rPr>
          <w:b/>
          <w:lang w:val="en-US"/>
        </w:rPr>
        <w:t xml:space="preserve">                             </w:t>
      </w:r>
      <w:r w:rsidRPr="00B13374">
        <w:rPr>
          <w:b/>
          <w:lang w:val="en-US"/>
        </w:rPr>
        <w:t>Abstract</w:t>
      </w:r>
    </w:p>
    <w:p w:rsidR="006703B4" w:rsidRDefault="006703B4">
      <w:pPr>
        <w:rPr>
          <w:b/>
          <w:lang w:val="en-US"/>
        </w:rPr>
      </w:pPr>
    </w:p>
    <w:p w:rsidR="006703B4" w:rsidRPr="006703B4" w:rsidRDefault="006703B4" w:rsidP="006703B4">
      <w:pPr>
        <w:rPr>
          <w:sz w:val="20"/>
          <w:szCs w:val="20"/>
          <w:lang w:val="en-US"/>
        </w:rPr>
      </w:pPr>
      <w:r w:rsidRPr="006703B4">
        <w:rPr>
          <w:sz w:val="20"/>
          <w:szCs w:val="20"/>
          <w:lang w:val="en-US"/>
        </w:rPr>
        <w:t xml:space="preserve">Vertical ridge augmentation (VRA) is an advanced surgical technique for several edentulous ridge </w:t>
      </w:r>
      <w:proofErr w:type="gramStart"/>
      <w:r w:rsidRPr="006703B4">
        <w:rPr>
          <w:sz w:val="20"/>
          <w:szCs w:val="20"/>
          <w:lang w:val="en-US"/>
        </w:rPr>
        <w:t>reconstruction</w:t>
      </w:r>
      <w:proofErr w:type="gramEnd"/>
      <w:r w:rsidRPr="006703B4">
        <w:rPr>
          <w:sz w:val="20"/>
          <w:szCs w:val="20"/>
          <w:lang w:val="en-US"/>
        </w:rPr>
        <w:t>, but it still shows some drawbacks. Titanium-reinforced PTFE meshes and custom-made titanium meshes represent the most innovative devices in the field of guided bone regeneration (GBR). The aim of this RCT (ethical approval CE19143) was to analyze the results obtained after VRA using titanium-reinforced PTFE meshes (RPM) compared to customized titanium meshes (</w:t>
      </w:r>
      <w:proofErr w:type="spellStart"/>
      <w:r w:rsidRPr="006703B4">
        <w:rPr>
          <w:sz w:val="20"/>
          <w:szCs w:val="20"/>
          <w:lang w:val="en-US"/>
        </w:rPr>
        <w:t>Yxoss</w:t>
      </w:r>
      <w:proofErr w:type="spellEnd"/>
      <w:r w:rsidRPr="006703B4">
        <w:rPr>
          <w:sz w:val="20"/>
          <w:szCs w:val="20"/>
          <w:lang w:val="en-US"/>
        </w:rPr>
        <w:t xml:space="preserve"> CBR) in order to evaluate any statistical differences. </w:t>
      </w:r>
    </w:p>
    <w:p w:rsidR="006703B4" w:rsidRPr="006703B4" w:rsidRDefault="006703B4" w:rsidP="006703B4">
      <w:pPr>
        <w:rPr>
          <w:sz w:val="20"/>
          <w:szCs w:val="20"/>
          <w:lang w:val="en-US"/>
        </w:rPr>
      </w:pPr>
    </w:p>
    <w:p w:rsidR="006703B4" w:rsidRPr="006703B4" w:rsidRDefault="006703B4" w:rsidP="006703B4">
      <w:pPr>
        <w:rPr>
          <w:sz w:val="20"/>
          <w:szCs w:val="20"/>
          <w:lang w:val="en-US"/>
        </w:rPr>
      </w:pPr>
      <w:r w:rsidRPr="006703B4">
        <w:rPr>
          <w:sz w:val="20"/>
          <w:szCs w:val="20"/>
          <w:lang w:val="en-US"/>
        </w:rPr>
        <w:t xml:space="preserve">The preliminary data included 43 out of 50 patients: 20 treated with RPM (control); 23 treated with </w:t>
      </w:r>
      <w:proofErr w:type="spellStart"/>
      <w:r w:rsidRPr="006703B4">
        <w:rPr>
          <w:sz w:val="20"/>
          <w:szCs w:val="20"/>
          <w:lang w:val="en-US"/>
        </w:rPr>
        <w:t>Yxoss</w:t>
      </w:r>
      <w:proofErr w:type="spellEnd"/>
      <w:r w:rsidRPr="006703B4">
        <w:rPr>
          <w:sz w:val="20"/>
          <w:szCs w:val="20"/>
          <w:lang w:val="en-US"/>
        </w:rPr>
        <w:t xml:space="preserve"> (test). All surgical devices were planned, customized and realized for each patient using a novel digital approach. During T0, after flap incision and elevation, digital devices were filled with bone graft, stabilized in situ and covered by </w:t>
      </w:r>
      <w:proofErr w:type="spellStart"/>
      <w:r w:rsidRPr="006703B4">
        <w:rPr>
          <w:sz w:val="20"/>
          <w:szCs w:val="20"/>
          <w:lang w:val="en-US"/>
        </w:rPr>
        <w:t>resorbable</w:t>
      </w:r>
      <w:proofErr w:type="spellEnd"/>
      <w:r w:rsidRPr="006703B4">
        <w:rPr>
          <w:sz w:val="20"/>
          <w:szCs w:val="20"/>
          <w:lang w:val="en-US"/>
        </w:rPr>
        <w:t xml:space="preserve"> membranes. After 6-9 months (T1) computer-guided approach was used to place the implants. Data collection included: clinicians- and patient-related outcomes, vertical bone defect (VBD) planned bone volume (PBV), surgical and healing complication(SC-HC), vertical bone gain (VBG), bone density (D), pseudo-</w:t>
      </w:r>
      <w:proofErr w:type="spellStart"/>
      <w:r w:rsidRPr="006703B4">
        <w:rPr>
          <w:sz w:val="20"/>
          <w:szCs w:val="20"/>
          <w:lang w:val="en-US"/>
        </w:rPr>
        <w:t>periosteum</w:t>
      </w:r>
      <w:proofErr w:type="spellEnd"/>
      <w:r w:rsidRPr="006703B4">
        <w:rPr>
          <w:sz w:val="20"/>
          <w:szCs w:val="20"/>
          <w:lang w:val="en-US"/>
        </w:rPr>
        <w:t xml:space="preserve"> (PP), implant stability (T), etc.</w:t>
      </w:r>
    </w:p>
    <w:p w:rsidR="006703B4" w:rsidRPr="006703B4" w:rsidRDefault="006703B4" w:rsidP="006703B4">
      <w:pPr>
        <w:rPr>
          <w:sz w:val="20"/>
          <w:szCs w:val="20"/>
          <w:lang w:val="en-US"/>
        </w:rPr>
      </w:pPr>
    </w:p>
    <w:p w:rsidR="006703B4" w:rsidRPr="006703B4" w:rsidRDefault="006703B4" w:rsidP="006703B4">
      <w:pPr>
        <w:rPr>
          <w:sz w:val="20"/>
          <w:szCs w:val="20"/>
          <w:lang w:val="en-US"/>
        </w:rPr>
      </w:pPr>
      <w:r w:rsidRPr="006703B4">
        <w:rPr>
          <w:sz w:val="20"/>
          <w:szCs w:val="20"/>
          <w:lang w:val="en-US"/>
        </w:rPr>
        <w:t xml:space="preserve">Patient anxiety was similar in both groups as well as levels of postoperative pain &amp; dosage of NSAIDs. Clinician anxiety was slightly higher in test group; blood pressure trends were similar. SC </w:t>
      </w:r>
      <w:proofErr w:type="gramStart"/>
      <w:r w:rsidRPr="006703B4">
        <w:rPr>
          <w:sz w:val="20"/>
          <w:szCs w:val="20"/>
          <w:lang w:val="en-US"/>
        </w:rPr>
        <w:t>were</w:t>
      </w:r>
      <w:proofErr w:type="gramEnd"/>
      <w:r w:rsidRPr="006703B4">
        <w:rPr>
          <w:sz w:val="20"/>
          <w:szCs w:val="20"/>
          <w:lang w:val="en-US"/>
        </w:rPr>
        <w:t xml:space="preserve"> 5% </w:t>
      </w:r>
      <w:proofErr w:type="spellStart"/>
      <w:r w:rsidRPr="006703B4">
        <w:rPr>
          <w:sz w:val="20"/>
          <w:szCs w:val="20"/>
          <w:lang w:val="en-US"/>
        </w:rPr>
        <w:t>vs</w:t>
      </w:r>
      <w:proofErr w:type="spellEnd"/>
      <w:r w:rsidRPr="006703B4">
        <w:rPr>
          <w:sz w:val="20"/>
          <w:szCs w:val="20"/>
          <w:lang w:val="en-US"/>
        </w:rPr>
        <w:t xml:space="preserve"> 13% and HC were 15% and 4.3% in control and test groups respectively. Mean duration of VRA was 109.7min (control) and 119.5min (test). No significant differences were observed in the different phases. Mean VBD was 5.8mm (control) and 6.1mm (test), and mean PBV was 1.4cc and 1.2cc, respectively. Mean VBG was 5.4mm: 5.3mm (control group) and 5.5mm (test). D-values </w:t>
      </w:r>
      <w:proofErr w:type="gramStart"/>
      <w:r w:rsidRPr="006703B4">
        <w:rPr>
          <w:sz w:val="20"/>
          <w:szCs w:val="20"/>
          <w:lang w:val="en-US"/>
        </w:rPr>
        <w:t>was</w:t>
      </w:r>
      <w:proofErr w:type="gramEnd"/>
      <w:r w:rsidRPr="006703B4">
        <w:rPr>
          <w:sz w:val="20"/>
          <w:szCs w:val="20"/>
          <w:lang w:val="en-US"/>
        </w:rPr>
        <w:t xml:space="preserve"> similar in the two groups, while PP-values was slightly better. Implants with T &gt; 35 </w:t>
      </w:r>
      <w:proofErr w:type="spellStart"/>
      <w:r w:rsidRPr="006703B4">
        <w:rPr>
          <w:sz w:val="20"/>
          <w:szCs w:val="20"/>
          <w:lang w:val="en-US"/>
        </w:rPr>
        <w:t>Ncm</w:t>
      </w:r>
      <w:proofErr w:type="spellEnd"/>
      <w:r w:rsidRPr="006703B4">
        <w:rPr>
          <w:sz w:val="20"/>
          <w:szCs w:val="20"/>
          <w:lang w:val="en-US"/>
        </w:rPr>
        <w:t xml:space="preserve"> were 64.3% (control) and 50% (test). Preliminary results of this RCT showed </w:t>
      </w:r>
      <w:proofErr w:type="gramStart"/>
      <w:r w:rsidRPr="006703B4">
        <w:rPr>
          <w:sz w:val="20"/>
          <w:szCs w:val="20"/>
          <w:lang w:val="en-US"/>
        </w:rPr>
        <w:t>no significant differences neither in patient- and clinician-related outcomes nor in clinical and radiological outcomes</w:t>
      </w:r>
      <w:proofErr w:type="gramEnd"/>
      <w:r w:rsidRPr="006703B4">
        <w:rPr>
          <w:sz w:val="20"/>
          <w:szCs w:val="20"/>
          <w:lang w:val="en-US"/>
        </w:rPr>
        <w:t xml:space="preserve">. Based on these preliminary results, both digital approaches seem to be effective and reliable for VRA.   </w:t>
      </w:r>
    </w:p>
    <w:p w:rsidR="006703B4" w:rsidRPr="006703B4" w:rsidRDefault="006703B4">
      <w:pPr>
        <w:rPr>
          <w:b/>
          <w:sz w:val="20"/>
          <w:szCs w:val="20"/>
          <w:lang w:val="en-US"/>
        </w:rPr>
      </w:pPr>
    </w:p>
    <w:p w:rsidR="00B13374" w:rsidRDefault="006703B4">
      <w:pPr>
        <w:rPr>
          <w:b/>
          <w:lang w:val="en-US"/>
        </w:rPr>
      </w:pPr>
      <w:r>
        <w:rPr>
          <w:b/>
          <w:lang w:val="en-US"/>
        </w:rPr>
        <w:t>References:</w:t>
      </w:r>
    </w:p>
    <w:p w:rsidR="006703B4" w:rsidRDefault="006703B4">
      <w:pPr>
        <w:rPr>
          <w:b/>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Napolitano A, </w:t>
      </w:r>
      <w:proofErr w:type="spellStart"/>
      <w:r w:rsidRPr="006703B4">
        <w:rPr>
          <w:color w:val="212121"/>
          <w:sz w:val="20"/>
          <w:szCs w:val="20"/>
          <w:shd w:val="clear" w:color="auto" w:fill="FFFFFF"/>
          <w:lang w:val="en-US"/>
        </w:rPr>
        <w:t>Marchetti</w:t>
      </w:r>
      <w:proofErr w:type="spellEnd"/>
      <w:r w:rsidRPr="006703B4">
        <w:rPr>
          <w:color w:val="212121"/>
          <w:sz w:val="20"/>
          <w:szCs w:val="20"/>
          <w:shd w:val="clear" w:color="auto" w:fill="FFFFFF"/>
          <w:lang w:val="en-US"/>
        </w:rPr>
        <w:t xml:space="preserve"> C,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Evaluation of complication rates and vertical bone gain after guided bone regeneration with non-</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versus titanium meshes and </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w:t>
      </w:r>
      <w:proofErr w:type="gramStart"/>
      <w:r w:rsidRPr="006703B4">
        <w:rPr>
          <w:color w:val="212121"/>
          <w:sz w:val="20"/>
          <w:szCs w:val="20"/>
          <w:shd w:val="clear" w:color="auto" w:fill="FFFFFF"/>
          <w:lang w:val="en-US"/>
        </w:rPr>
        <w:t>A randomized clinical trial.</w:t>
      </w:r>
      <w:proofErr w:type="gramEnd"/>
      <w:r w:rsidRPr="006703B4">
        <w:rPr>
          <w:color w:val="212121"/>
          <w:sz w:val="20"/>
          <w:szCs w:val="20"/>
          <w:shd w:val="clear" w:color="auto" w:fill="FFFFFF"/>
          <w:lang w:val="en-US"/>
        </w:rPr>
        <w:t xml:space="preserve"> </w:t>
      </w:r>
      <w:proofErr w:type="spellStart"/>
      <w:r w:rsidRPr="006703B4">
        <w:rPr>
          <w:color w:val="212121"/>
          <w:sz w:val="20"/>
          <w:szCs w:val="20"/>
          <w:shd w:val="clear" w:color="auto" w:fill="FFFFFF"/>
          <w:lang w:val="en-US"/>
        </w:rPr>
        <w:t>Clin</w:t>
      </w:r>
      <w:proofErr w:type="spellEnd"/>
      <w:r w:rsidRPr="006703B4">
        <w:rPr>
          <w:color w:val="212121"/>
          <w:sz w:val="20"/>
          <w:szCs w:val="20"/>
          <w:shd w:val="clear" w:color="auto" w:fill="FFFFFF"/>
          <w:lang w:val="en-US"/>
        </w:rPr>
        <w:t xml:space="preserve"> Implant Dent </w:t>
      </w:r>
      <w:proofErr w:type="spellStart"/>
      <w:r w:rsidRPr="006703B4">
        <w:rPr>
          <w:color w:val="212121"/>
          <w:sz w:val="20"/>
          <w:szCs w:val="20"/>
          <w:shd w:val="clear" w:color="auto" w:fill="FFFFFF"/>
          <w:lang w:val="en-US"/>
        </w:rPr>
        <w:t>Relat</w:t>
      </w:r>
      <w:proofErr w:type="spellEnd"/>
      <w:r w:rsidRPr="006703B4">
        <w:rPr>
          <w:color w:val="212121"/>
          <w:sz w:val="20"/>
          <w:szCs w:val="20"/>
          <w:shd w:val="clear" w:color="auto" w:fill="FFFFFF"/>
          <w:lang w:val="en-US"/>
        </w:rPr>
        <w:t xml:space="preserve"> Res. 2017 Oct</w:t>
      </w:r>
      <w:proofErr w:type="gramStart"/>
      <w:r w:rsidRPr="006703B4">
        <w:rPr>
          <w:color w:val="212121"/>
          <w:sz w:val="20"/>
          <w:szCs w:val="20"/>
          <w:shd w:val="clear" w:color="auto" w:fill="FFFFFF"/>
          <w:lang w:val="en-US"/>
        </w:rPr>
        <w:t>;19</w:t>
      </w:r>
      <w:proofErr w:type="gramEnd"/>
      <w:r w:rsidRPr="006703B4">
        <w:rPr>
          <w:color w:val="212121"/>
          <w:sz w:val="20"/>
          <w:szCs w:val="20"/>
          <w:shd w:val="clear" w:color="auto" w:fill="FFFFFF"/>
          <w:lang w:val="en-US"/>
        </w:rPr>
        <w:t xml:space="preserve">(5):821-832.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10.1111/cid.12520. </w:t>
      </w:r>
      <w:proofErr w:type="spell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2017 Jul 26. PMID: 28745035; PMCID: PMC5655714.</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Franceschi</w:t>
      </w:r>
      <w:proofErr w:type="spellEnd"/>
      <w:r w:rsidRPr="006703B4">
        <w:rPr>
          <w:color w:val="212121"/>
          <w:sz w:val="20"/>
          <w:szCs w:val="20"/>
          <w:shd w:val="clear" w:color="auto" w:fill="FFFFFF"/>
          <w:lang w:val="en-US"/>
        </w:rPr>
        <w:t xml:space="preserve"> D, </w:t>
      </w:r>
      <w:proofErr w:type="spellStart"/>
      <w:r w:rsidRPr="006703B4">
        <w:rPr>
          <w:color w:val="212121"/>
          <w:sz w:val="20"/>
          <w:szCs w:val="20"/>
          <w:shd w:val="clear" w:color="auto" w:fill="FFFFFF"/>
          <w:lang w:val="en-US"/>
        </w:rPr>
        <w:t>Randellini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Lizio</w:t>
      </w:r>
      <w:proofErr w:type="spellEnd"/>
      <w:r w:rsidRPr="006703B4">
        <w:rPr>
          <w:color w:val="212121"/>
          <w:sz w:val="20"/>
          <w:szCs w:val="20"/>
          <w:shd w:val="clear" w:color="auto" w:fill="FFFFFF"/>
          <w:lang w:val="en-US"/>
        </w:rPr>
        <w:t xml:space="preserve"> G, </w:t>
      </w:r>
      <w:proofErr w:type="spellStart"/>
      <w:r w:rsidRPr="006703B4">
        <w:rPr>
          <w:color w:val="212121"/>
          <w:sz w:val="20"/>
          <w:szCs w:val="20"/>
          <w:shd w:val="clear" w:color="auto" w:fill="FFFFFF"/>
          <w:lang w:val="en-US"/>
        </w:rPr>
        <w:t>Fiorino</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Vertical and horizontal ridge augmentation using customized CAD/CAM titanium mesh with versus without </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w:t>
      </w:r>
      <w:proofErr w:type="gramStart"/>
      <w:r w:rsidRPr="006703B4">
        <w:rPr>
          <w:color w:val="212121"/>
          <w:sz w:val="20"/>
          <w:szCs w:val="20"/>
          <w:shd w:val="clear" w:color="auto" w:fill="FFFFFF"/>
          <w:lang w:val="en-US"/>
        </w:rPr>
        <w:t>A randomized clinical trial.</w:t>
      </w:r>
      <w:proofErr w:type="gramEnd"/>
      <w:r w:rsidRPr="006703B4">
        <w:rPr>
          <w:color w:val="212121"/>
          <w:sz w:val="20"/>
          <w:szCs w:val="20"/>
          <w:shd w:val="clear" w:color="auto" w:fill="FFFFFF"/>
          <w:lang w:val="en-US"/>
        </w:rPr>
        <w:t xml:space="preserve"> </w:t>
      </w:r>
      <w:proofErr w:type="spellStart"/>
      <w:r w:rsidRPr="006703B4">
        <w:rPr>
          <w:color w:val="212121"/>
          <w:sz w:val="20"/>
          <w:szCs w:val="20"/>
          <w:shd w:val="clear" w:color="auto" w:fill="FFFFFF"/>
          <w:lang w:val="en-US"/>
        </w:rPr>
        <w:t>Clin</w:t>
      </w:r>
      <w:proofErr w:type="spellEnd"/>
      <w:r w:rsidRPr="006703B4">
        <w:rPr>
          <w:color w:val="212121"/>
          <w:sz w:val="20"/>
          <w:szCs w:val="20"/>
          <w:shd w:val="clear" w:color="auto" w:fill="FFFFFF"/>
          <w:lang w:val="en-US"/>
        </w:rPr>
        <w:t xml:space="preserve"> Oral Implants Res. 2021 Dec</w:t>
      </w:r>
      <w:proofErr w:type="gramStart"/>
      <w:r w:rsidRPr="006703B4">
        <w:rPr>
          <w:color w:val="212121"/>
          <w:sz w:val="20"/>
          <w:szCs w:val="20"/>
          <w:shd w:val="clear" w:color="auto" w:fill="FFFFFF"/>
          <w:lang w:val="en-US"/>
        </w:rPr>
        <w:t>;32</w:t>
      </w:r>
      <w:proofErr w:type="gramEnd"/>
      <w:r w:rsidRPr="006703B4">
        <w:rPr>
          <w:color w:val="212121"/>
          <w:sz w:val="20"/>
          <w:szCs w:val="20"/>
          <w:shd w:val="clear" w:color="auto" w:fill="FFFFFF"/>
          <w:lang w:val="en-US"/>
        </w:rPr>
        <w:t xml:space="preserve">(12):1411-1424.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10.1111/clr.13841. </w:t>
      </w:r>
      <w:proofErr w:type="spell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2021 Oct 13. PMID: 34551168; PMCID: PMC9293224.</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Sartori</w:t>
      </w:r>
      <w:proofErr w:type="spellEnd"/>
      <w:r w:rsidRPr="006703B4">
        <w:rPr>
          <w:color w:val="212121"/>
          <w:sz w:val="20"/>
          <w:szCs w:val="20"/>
          <w:shd w:val="clear" w:color="auto" w:fill="FFFFFF"/>
          <w:lang w:val="en-US"/>
        </w:rPr>
        <w:t xml:space="preserve"> M, </w:t>
      </w:r>
      <w:proofErr w:type="spellStart"/>
      <w:r w:rsidRPr="006703B4">
        <w:rPr>
          <w:color w:val="212121"/>
          <w:sz w:val="20"/>
          <w:szCs w:val="20"/>
          <w:shd w:val="clear" w:color="auto" w:fill="FFFFFF"/>
          <w:lang w:val="en-US"/>
        </w:rPr>
        <w:t>Parrilli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Aldini</w:t>
      </w:r>
      <w:proofErr w:type="spellEnd"/>
      <w:r w:rsidRPr="006703B4">
        <w:rPr>
          <w:color w:val="212121"/>
          <w:sz w:val="20"/>
          <w:szCs w:val="20"/>
          <w:shd w:val="clear" w:color="auto" w:fill="FFFFFF"/>
          <w:lang w:val="en-US"/>
        </w:rPr>
        <w:t xml:space="preserve"> NN,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Histological and </w:t>
      </w:r>
      <w:proofErr w:type="spellStart"/>
      <w:r w:rsidRPr="006703B4">
        <w:rPr>
          <w:color w:val="212121"/>
          <w:sz w:val="20"/>
          <w:szCs w:val="20"/>
          <w:shd w:val="clear" w:color="auto" w:fill="FFFFFF"/>
          <w:lang w:val="en-US"/>
        </w:rPr>
        <w:t>histomorphometric</w:t>
      </w:r>
      <w:proofErr w:type="spellEnd"/>
      <w:r w:rsidRPr="006703B4">
        <w:rPr>
          <w:color w:val="212121"/>
          <w:sz w:val="20"/>
          <w:szCs w:val="20"/>
          <w:shd w:val="clear" w:color="auto" w:fill="FFFFFF"/>
          <w:lang w:val="en-US"/>
        </w:rPr>
        <w:t xml:space="preserve"> analysis of bone tissue after guided bone regeneration with non-</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w:t>
      </w:r>
      <w:proofErr w:type="spellStart"/>
      <w:r w:rsidRPr="006703B4">
        <w:rPr>
          <w:color w:val="212121"/>
          <w:sz w:val="20"/>
          <w:szCs w:val="20"/>
          <w:shd w:val="clear" w:color="auto" w:fill="FFFFFF"/>
          <w:lang w:val="en-US"/>
        </w:rPr>
        <w:t>vs</w:t>
      </w:r>
      <w:proofErr w:type="spellEnd"/>
      <w:r w:rsidRPr="006703B4">
        <w:rPr>
          <w:color w:val="212121"/>
          <w:sz w:val="20"/>
          <w:szCs w:val="20"/>
          <w:shd w:val="clear" w:color="auto" w:fill="FFFFFF"/>
          <w:lang w:val="en-US"/>
        </w:rPr>
        <w:t xml:space="preserve"> </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and titanium mesh. </w:t>
      </w:r>
      <w:proofErr w:type="spellStart"/>
      <w:r w:rsidRPr="006703B4">
        <w:rPr>
          <w:color w:val="212121"/>
          <w:sz w:val="20"/>
          <w:szCs w:val="20"/>
          <w:shd w:val="clear" w:color="auto" w:fill="FFFFFF"/>
          <w:lang w:val="en-US"/>
        </w:rPr>
        <w:t>Clin</w:t>
      </w:r>
      <w:proofErr w:type="spellEnd"/>
      <w:r w:rsidRPr="006703B4">
        <w:rPr>
          <w:color w:val="212121"/>
          <w:sz w:val="20"/>
          <w:szCs w:val="20"/>
          <w:shd w:val="clear" w:color="auto" w:fill="FFFFFF"/>
          <w:lang w:val="en-US"/>
        </w:rPr>
        <w:t xml:space="preserve"> Implant Dent </w:t>
      </w:r>
      <w:proofErr w:type="spellStart"/>
      <w:r w:rsidRPr="006703B4">
        <w:rPr>
          <w:color w:val="212121"/>
          <w:sz w:val="20"/>
          <w:szCs w:val="20"/>
          <w:shd w:val="clear" w:color="auto" w:fill="FFFFFF"/>
          <w:lang w:val="en-US"/>
        </w:rPr>
        <w:t>Relat</w:t>
      </w:r>
      <w:proofErr w:type="spellEnd"/>
      <w:r w:rsidRPr="006703B4">
        <w:rPr>
          <w:color w:val="212121"/>
          <w:sz w:val="20"/>
          <w:szCs w:val="20"/>
          <w:shd w:val="clear" w:color="auto" w:fill="FFFFFF"/>
          <w:lang w:val="en-US"/>
        </w:rPr>
        <w:t xml:space="preserve"> Res. 2019 Aug</w:t>
      </w:r>
      <w:proofErr w:type="gramStart"/>
      <w:r w:rsidRPr="006703B4">
        <w:rPr>
          <w:color w:val="212121"/>
          <w:sz w:val="20"/>
          <w:szCs w:val="20"/>
          <w:shd w:val="clear" w:color="auto" w:fill="FFFFFF"/>
          <w:lang w:val="en-US"/>
        </w:rPr>
        <w:t>;21</w:t>
      </w:r>
      <w:proofErr w:type="gramEnd"/>
      <w:r w:rsidRPr="006703B4">
        <w:rPr>
          <w:color w:val="212121"/>
          <w:sz w:val="20"/>
          <w:szCs w:val="20"/>
          <w:shd w:val="clear" w:color="auto" w:fill="FFFFFF"/>
          <w:lang w:val="en-US"/>
        </w:rPr>
        <w:t xml:space="preserve">(4):693-701.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10.1111/cid.12814. </w:t>
      </w:r>
      <w:proofErr w:type="spell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2019 Jul 8. PMID: 31286649.</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lastRenderedPageBreak/>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Bettini</w:t>
      </w:r>
      <w:proofErr w:type="spellEnd"/>
      <w:r w:rsidRPr="006703B4">
        <w:rPr>
          <w:color w:val="212121"/>
          <w:sz w:val="20"/>
          <w:szCs w:val="20"/>
          <w:shd w:val="clear" w:color="auto" w:fill="FFFFFF"/>
          <w:lang w:val="en-US"/>
        </w:rPr>
        <w:t xml:space="preserve"> S,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A novel technique for </w:t>
      </w:r>
      <w:proofErr w:type="spellStart"/>
      <w:r w:rsidRPr="006703B4">
        <w:rPr>
          <w:color w:val="212121"/>
          <w:sz w:val="20"/>
          <w:szCs w:val="20"/>
          <w:shd w:val="clear" w:color="auto" w:fill="FFFFFF"/>
          <w:lang w:val="en-US"/>
        </w:rPr>
        <w:t>digitalisation</w:t>
      </w:r>
      <w:proofErr w:type="spellEnd"/>
      <w:r w:rsidRPr="006703B4">
        <w:rPr>
          <w:color w:val="212121"/>
          <w:sz w:val="20"/>
          <w:szCs w:val="20"/>
          <w:shd w:val="clear" w:color="auto" w:fill="FFFFFF"/>
          <w:lang w:val="en-US"/>
        </w:rPr>
        <w:t xml:space="preserve"> and </w:t>
      </w:r>
      <w:proofErr w:type="spellStart"/>
      <w:r w:rsidRPr="006703B4">
        <w:rPr>
          <w:color w:val="212121"/>
          <w:sz w:val="20"/>
          <w:szCs w:val="20"/>
          <w:shd w:val="clear" w:color="auto" w:fill="FFFFFF"/>
          <w:lang w:val="en-US"/>
        </w:rPr>
        <w:t>customisation</w:t>
      </w:r>
      <w:proofErr w:type="spellEnd"/>
      <w:r w:rsidRPr="006703B4">
        <w:rPr>
          <w:color w:val="212121"/>
          <w:sz w:val="20"/>
          <w:szCs w:val="20"/>
          <w:shd w:val="clear" w:color="auto" w:fill="FFFFFF"/>
          <w:lang w:val="en-US"/>
        </w:rPr>
        <w:t xml:space="preserve"> of reinforced </w:t>
      </w:r>
      <w:proofErr w:type="spellStart"/>
      <w:r w:rsidRPr="006703B4">
        <w:rPr>
          <w:color w:val="212121"/>
          <w:sz w:val="20"/>
          <w:szCs w:val="20"/>
          <w:shd w:val="clear" w:color="auto" w:fill="FFFFFF"/>
          <w:lang w:val="en-US"/>
        </w:rPr>
        <w:t>polytetrafluoroethylene</w:t>
      </w:r>
      <w:proofErr w:type="spellEnd"/>
      <w:r w:rsidRPr="006703B4">
        <w:rPr>
          <w:color w:val="212121"/>
          <w:sz w:val="20"/>
          <w:szCs w:val="20"/>
          <w:shd w:val="clear" w:color="auto" w:fill="FFFFFF"/>
          <w:lang w:val="en-US"/>
        </w:rPr>
        <w:t xml:space="preserve"> meshes: Preliminary results of a clinical trial. </w:t>
      </w:r>
      <w:proofErr w:type="spellStart"/>
      <w:proofErr w:type="gramStart"/>
      <w:r w:rsidRPr="006703B4">
        <w:rPr>
          <w:color w:val="212121"/>
          <w:sz w:val="20"/>
          <w:szCs w:val="20"/>
          <w:shd w:val="clear" w:color="auto" w:fill="FFFFFF"/>
          <w:lang w:val="en-US"/>
        </w:rPr>
        <w:t>Int</w:t>
      </w:r>
      <w:proofErr w:type="spellEnd"/>
      <w:r w:rsidRPr="006703B4">
        <w:rPr>
          <w:color w:val="212121"/>
          <w:sz w:val="20"/>
          <w:szCs w:val="20"/>
          <w:shd w:val="clear" w:color="auto" w:fill="FFFFFF"/>
          <w:lang w:val="en-US"/>
        </w:rPr>
        <w:t xml:space="preserve"> J Oral </w:t>
      </w:r>
      <w:proofErr w:type="spellStart"/>
      <w:r w:rsidRPr="006703B4">
        <w:rPr>
          <w:color w:val="212121"/>
          <w:sz w:val="20"/>
          <w:szCs w:val="20"/>
          <w:shd w:val="clear" w:color="auto" w:fill="FFFFFF"/>
          <w:lang w:val="en-US"/>
        </w:rPr>
        <w:t>Implantol</w:t>
      </w:r>
      <w:proofErr w:type="spellEnd"/>
      <w:r w:rsidRPr="006703B4">
        <w:rPr>
          <w:color w:val="212121"/>
          <w:sz w:val="20"/>
          <w:szCs w:val="20"/>
          <w:shd w:val="clear" w:color="auto" w:fill="FFFFFF"/>
          <w:lang w:val="en-US"/>
        </w:rPr>
        <w:t xml:space="preserve"> (</w:t>
      </w:r>
      <w:proofErr w:type="spellStart"/>
      <w:r w:rsidRPr="006703B4">
        <w:rPr>
          <w:color w:val="212121"/>
          <w:sz w:val="20"/>
          <w:szCs w:val="20"/>
          <w:shd w:val="clear" w:color="auto" w:fill="FFFFFF"/>
          <w:lang w:val="en-US"/>
        </w:rPr>
        <w:t>Berl</w:t>
      </w:r>
      <w:proofErr w:type="spellEnd"/>
      <w:r w:rsidRPr="006703B4">
        <w:rPr>
          <w:color w:val="212121"/>
          <w:sz w:val="20"/>
          <w:szCs w:val="20"/>
          <w:shd w:val="clear" w:color="auto" w:fill="FFFFFF"/>
          <w:lang w:val="en-US"/>
        </w:rPr>
        <w:t>).</w:t>
      </w:r>
      <w:proofErr w:type="gramEnd"/>
      <w:r w:rsidRPr="006703B4">
        <w:rPr>
          <w:color w:val="212121"/>
          <w:sz w:val="20"/>
          <w:szCs w:val="20"/>
          <w:shd w:val="clear" w:color="auto" w:fill="FFFFFF"/>
          <w:lang w:val="en-US"/>
        </w:rPr>
        <w:t xml:space="preserve"> 2022 May 13</w:t>
      </w:r>
      <w:proofErr w:type="gramStart"/>
      <w:r w:rsidRPr="006703B4">
        <w:rPr>
          <w:color w:val="212121"/>
          <w:sz w:val="20"/>
          <w:szCs w:val="20"/>
          <w:shd w:val="clear" w:color="auto" w:fill="FFFFFF"/>
          <w:lang w:val="en-US"/>
        </w:rPr>
        <w:t>;15</w:t>
      </w:r>
      <w:proofErr w:type="gramEnd"/>
      <w:r w:rsidRPr="006703B4">
        <w:rPr>
          <w:color w:val="212121"/>
          <w:sz w:val="20"/>
          <w:szCs w:val="20"/>
          <w:shd w:val="clear" w:color="auto" w:fill="FFFFFF"/>
          <w:lang w:val="en-US"/>
        </w:rPr>
        <w:t>(2):129-146. PMID: 35546723.</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Randellini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Bettini</w:t>
      </w:r>
      <w:proofErr w:type="spellEnd"/>
      <w:r w:rsidRPr="006703B4">
        <w:rPr>
          <w:color w:val="212121"/>
          <w:sz w:val="20"/>
          <w:szCs w:val="20"/>
          <w:shd w:val="clear" w:color="auto" w:fill="FFFFFF"/>
          <w:lang w:val="en-US"/>
        </w:rPr>
        <w:t xml:space="preserve"> S,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Effectiveness Of Bichat's </w:t>
      </w:r>
      <w:proofErr w:type="spellStart"/>
      <w:r w:rsidRPr="006703B4">
        <w:rPr>
          <w:color w:val="212121"/>
          <w:sz w:val="20"/>
          <w:szCs w:val="20"/>
          <w:shd w:val="clear" w:color="auto" w:fill="FFFFFF"/>
          <w:lang w:val="en-US"/>
        </w:rPr>
        <w:t>Buccal</w:t>
      </w:r>
      <w:proofErr w:type="spellEnd"/>
      <w:r w:rsidRPr="006703B4">
        <w:rPr>
          <w:color w:val="212121"/>
          <w:sz w:val="20"/>
          <w:szCs w:val="20"/>
          <w:shd w:val="clear" w:color="auto" w:fill="FFFFFF"/>
          <w:lang w:val="en-US"/>
        </w:rPr>
        <w:t xml:space="preserve"> Fat Pad (BFP) Technique For Vertical Ridge Augmentation In The Maxilla. </w:t>
      </w:r>
      <w:proofErr w:type="spellStart"/>
      <w:proofErr w:type="gramStart"/>
      <w:r w:rsidRPr="006703B4">
        <w:rPr>
          <w:color w:val="212121"/>
          <w:sz w:val="20"/>
          <w:szCs w:val="20"/>
          <w:shd w:val="clear" w:color="auto" w:fill="FFFFFF"/>
          <w:lang w:val="en-US"/>
        </w:rPr>
        <w:t>Int</w:t>
      </w:r>
      <w:proofErr w:type="spellEnd"/>
      <w:r w:rsidRPr="006703B4">
        <w:rPr>
          <w:color w:val="212121"/>
          <w:sz w:val="20"/>
          <w:szCs w:val="20"/>
          <w:shd w:val="clear" w:color="auto" w:fill="FFFFFF"/>
          <w:lang w:val="en-US"/>
        </w:rPr>
        <w:t xml:space="preserve"> J Periodontics Restorative Dent.</w:t>
      </w:r>
      <w:proofErr w:type="gramEnd"/>
      <w:r w:rsidRPr="006703B4">
        <w:rPr>
          <w:color w:val="212121"/>
          <w:sz w:val="20"/>
          <w:szCs w:val="20"/>
          <w:shd w:val="clear" w:color="auto" w:fill="FFFFFF"/>
          <w:lang w:val="en-US"/>
        </w:rPr>
        <w:t xml:space="preserve"> </w:t>
      </w:r>
      <w:proofErr w:type="gramStart"/>
      <w:r w:rsidRPr="006703B4">
        <w:rPr>
          <w:color w:val="212121"/>
          <w:sz w:val="20"/>
          <w:szCs w:val="20"/>
          <w:shd w:val="clear" w:color="auto" w:fill="FFFFFF"/>
          <w:lang w:val="en-US"/>
        </w:rPr>
        <w:t>2022 Dec 13.</w:t>
      </w:r>
      <w:proofErr w:type="gramEnd"/>
      <w:r w:rsidRPr="006703B4">
        <w:rPr>
          <w:color w:val="212121"/>
          <w:sz w:val="20"/>
          <w:szCs w:val="20"/>
          <w:shd w:val="clear" w:color="auto" w:fill="FFFFFF"/>
          <w:lang w:val="en-US"/>
        </w:rPr>
        <w:t xml:space="preserve">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10.11607/prd.5437. </w:t>
      </w:r>
      <w:proofErr w:type="spellStart"/>
      <w:proofErr w:type="gram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ahead of print.</w:t>
      </w:r>
      <w:proofErr w:type="gramEnd"/>
      <w:r w:rsidRPr="006703B4">
        <w:rPr>
          <w:color w:val="212121"/>
          <w:sz w:val="20"/>
          <w:szCs w:val="20"/>
          <w:shd w:val="clear" w:color="auto" w:fill="FFFFFF"/>
          <w:lang w:val="en-US"/>
        </w:rPr>
        <w:t xml:space="preserve"> PMID: 36520122.</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Sartori</w:t>
      </w:r>
      <w:proofErr w:type="spellEnd"/>
      <w:r w:rsidRPr="006703B4">
        <w:rPr>
          <w:color w:val="212121"/>
          <w:sz w:val="20"/>
          <w:szCs w:val="20"/>
          <w:shd w:val="clear" w:color="auto" w:fill="FFFFFF"/>
          <w:lang w:val="en-US"/>
        </w:rPr>
        <w:t xml:space="preserve"> M, </w:t>
      </w:r>
      <w:proofErr w:type="spellStart"/>
      <w:r w:rsidRPr="006703B4">
        <w:rPr>
          <w:color w:val="212121"/>
          <w:sz w:val="20"/>
          <w:szCs w:val="20"/>
          <w:shd w:val="clear" w:color="auto" w:fill="FFFFFF"/>
          <w:lang w:val="en-US"/>
        </w:rPr>
        <w:t>Parrilli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Aldini</w:t>
      </w:r>
      <w:proofErr w:type="spellEnd"/>
      <w:r w:rsidRPr="006703B4">
        <w:rPr>
          <w:color w:val="212121"/>
          <w:sz w:val="20"/>
          <w:szCs w:val="20"/>
          <w:shd w:val="clear" w:color="auto" w:fill="FFFFFF"/>
          <w:lang w:val="en-US"/>
        </w:rPr>
        <w:t xml:space="preserve"> NN,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w:t>
      </w:r>
      <w:proofErr w:type="gramStart"/>
      <w:r w:rsidRPr="006703B4">
        <w:rPr>
          <w:color w:val="212121"/>
          <w:sz w:val="20"/>
          <w:szCs w:val="20"/>
          <w:shd w:val="clear" w:color="auto" w:fill="FFFFFF"/>
          <w:lang w:val="en-US"/>
        </w:rPr>
        <w:t xml:space="preserve">A </w:t>
      </w:r>
      <w:proofErr w:type="spellStart"/>
      <w:r w:rsidRPr="006703B4">
        <w:rPr>
          <w:color w:val="212121"/>
          <w:sz w:val="20"/>
          <w:szCs w:val="20"/>
          <w:shd w:val="clear" w:color="auto" w:fill="FFFFFF"/>
          <w:lang w:val="en-US"/>
        </w:rPr>
        <w:t>microcomputed</w:t>
      </w:r>
      <w:proofErr w:type="spellEnd"/>
      <w:r w:rsidRPr="006703B4">
        <w:rPr>
          <w:color w:val="212121"/>
          <w:sz w:val="20"/>
          <w:szCs w:val="20"/>
          <w:shd w:val="clear" w:color="auto" w:fill="FFFFFF"/>
          <w:lang w:val="en-US"/>
        </w:rPr>
        <w:t xml:space="preserve"> tomography analysis of bone tissue after vertical ridge augmentation with non-</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versus </w:t>
      </w:r>
      <w:proofErr w:type="spellStart"/>
      <w:r w:rsidRPr="006703B4">
        <w:rPr>
          <w:color w:val="212121"/>
          <w:sz w:val="20"/>
          <w:szCs w:val="20"/>
          <w:shd w:val="clear" w:color="auto" w:fill="FFFFFF"/>
          <w:lang w:val="en-US"/>
        </w:rPr>
        <w:t>resorbable</w:t>
      </w:r>
      <w:proofErr w:type="spellEnd"/>
      <w:r w:rsidRPr="006703B4">
        <w:rPr>
          <w:color w:val="212121"/>
          <w:sz w:val="20"/>
          <w:szCs w:val="20"/>
          <w:shd w:val="clear" w:color="auto" w:fill="FFFFFF"/>
          <w:lang w:val="en-US"/>
        </w:rPr>
        <w:t xml:space="preserve"> membranes and titanium mesh in humans.</w:t>
      </w:r>
      <w:proofErr w:type="gramEnd"/>
      <w:r w:rsidRPr="006703B4">
        <w:rPr>
          <w:color w:val="212121"/>
          <w:sz w:val="20"/>
          <w:szCs w:val="20"/>
          <w:shd w:val="clear" w:color="auto" w:fill="FFFFFF"/>
          <w:lang w:val="en-US"/>
        </w:rPr>
        <w:t xml:space="preserve"> </w:t>
      </w:r>
      <w:proofErr w:type="spellStart"/>
      <w:proofErr w:type="gramStart"/>
      <w:r w:rsidRPr="006703B4">
        <w:rPr>
          <w:color w:val="212121"/>
          <w:sz w:val="20"/>
          <w:szCs w:val="20"/>
          <w:shd w:val="clear" w:color="auto" w:fill="FFFFFF"/>
          <w:lang w:val="en-US"/>
        </w:rPr>
        <w:t>Int</w:t>
      </w:r>
      <w:proofErr w:type="spellEnd"/>
      <w:r w:rsidRPr="006703B4">
        <w:rPr>
          <w:color w:val="212121"/>
          <w:sz w:val="20"/>
          <w:szCs w:val="20"/>
          <w:shd w:val="clear" w:color="auto" w:fill="FFFFFF"/>
          <w:lang w:val="en-US"/>
        </w:rPr>
        <w:t xml:space="preserve"> J Oral </w:t>
      </w:r>
      <w:proofErr w:type="spellStart"/>
      <w:r w:rsidRPr="006703B4">
        <w:rPr>
          <w:color w:val="212121"/>
          <w:sz w:val="20"/>
          <w:szCs w:val="20"/>
          <w:shd w:val="clear" w:color="auto" w:fill="FFFFFF"/>
          <w:lang w:val="en-US"/>
        </w:rPr>
        <w:t>Implantol</w:t>
      </w:r>
      <w:proofErr w:type="spellEnd"/>
      <w:r w:rsidRPr="006703B4">
        <w:rPr>
          <w:color w:val="212121"/>
          <w:sz w:val="20"/>
          <w:szCs w:val="20"/>
          <w:shd w:val="clear" w:color="auto" w:fill="FFFFFF"/>
          <w:lang w:val="en-US"/>
        </w:rPr>
        <w:t xml:space="preserve"> (</w:t>
      </w:r>
      <w:proofErr w:type="spellStart"/>
      <w:r w:rsidRPr="006703B4">
        <w:rPr>
          <w:color w:val="212121"/>
          <w:sz w:val="20"/>
          <w:szCs w:val="20"/>
          <w:shd w:val="clear" w:color="auto" w:fill="FFFFFF"/>
          <w:lang w:val="en-US"/>
        </w:rPr>
        <w:t>Berl</w:t>
      </w:r>
      <w:proofErr w:type="spellEnd"/>
      <w:r w:rsidRPr="006703B4">
        <w:rPr>
          <w:color w:val="212121"/>
          <w:sz w:val="20"/>
          <w:szCs w:val="20"/>
          <w:shd w:val="clear" w:color="auto" w:fill="FFFFFF"/>
          <w:lang w:val="en-US"/>
        </w:rPr>
        <w:t>).</w:t>
      </w:r>
      <w:proofErr w:type="gramEnd"/>
      <w:r w:rsidRPr="006703B4">
        <w:rPr>
          <w:color w:val="212121"/>
          <w:sz w:val="20"/>
          <w:szCs w:val="20"/>
          <w:shd w:val="clear" w:color="auto" w:fill="FFFFFF"/>
          <w:lang w:val="en-US"/>
        </w:rPr>
        <w:t xml:space="preserve"> 2021 Mar 16</w:t>
      </w:r>
      <w:proofErr w:type="gramStart"/>
      <w:r w:rsidRPr="006703B4">
        <w:rPr>
          <w:color w:val="212121"/>
          <w:sz w:val="20"/>
          <w:szCs w:val="20"/>
          <w:shd w:val="clear" w:color="auto" w:fill="FFFFFF"/>
          <w:lang w:val="en-US"/>
        </w:rPr>
        <w:t>;14</w:t>
      </w:r>
      <w:proofErr w:type="gramEnd"/>
      <w:r w:rsidRPr="006703B4">
        <w:rPr>
          <w:color w:val="212121"/>
          <w:sz w:val="20"/>
          <w:szCs w:val="20"/>
          <w:shd w:val="clear" w:color="auto" w:fill="FFFFFF"/>
          <w:lang w:val="en-US"/>
        </w:rPr>
        <w:t>(1):25-38. PMID: 34006069.</w:t>
      </w:r>
    </w:p>
    <w:p w:rsidR="006703B4" w:rsidRPr="006703B4" w:rsidRDefault="006703B4" w:rsidP="006703B4">
      <w:pPr>
        <w:rPr>
          <w:b/>
          <w:bCs/>
          <w:sz w:val="20"/>
          <w:szCs w:val="20"/>
          <w:lang w:val="en-NZ"/>
        </w:rPr>
      </w:pPr>
    </w:p>
    <w:p w:rsidR="006703B4" w:rsidRPr="006703B4" w:rsidRDefault="006703B4" w:rsidP="006703B4">
      <w:pPr>
        <w:rPr>
          <w:sz w:val="20"/>
          <w:szCs w:val="20"/>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Sartori</w:t>
      </w:r>
      <w:proofErr w:type="spellEnd"/>
      <w:r w:rsidRPr="006703B4">
        <w:rPr>
          <w:color w:val="212121"/>
          <w:sz w:val="20"/>
          <w:szCs w:val="20"/>
          <w:shd w:val="clear" w:color="auto" w:fill="FFFFFF"/>
          <w:lang w:val="en-US"/>
        </w:rPr>
        <w:t xml:space="preserve"> M, </w:t>
      </w:r>
      <w:proofErr w:type="spellStart"/>
      <w:r w:rsidRPr="006703B4">
        <w:rPr>
          <w:color w:val="212121"/>
          <w:sz w:val="20"/>
          <w:szCs w:val="20"/>
          <w:shd w:val="clear" w:color="auto" w:fill="FFFFFF"/>
          <w:lang w:val="en-US"/>
        </w:rPr>
        <w:t>Aldini</w:t>
      </w:r>
      <w:proofErr w:type="spellEnd"/>
      <w:r w:rsidRPr="006703B4">
        <w:rPr>
          <w:color w:val="212121"/>
          <w:sz w:val="20"/>
          <w:szCs w:val="20"/>
          <w:shd w:val="clear" w:color="auto" w:fill="FFFFFF"/>
          <w:lang w:val="en-US"/>
        </w:rPr>
        <w:t xml:space="preserve"> NN,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A Proposal of Pseudo-</w:t>
      </w:r>
      <w:proofErr w:type="spellStart"/>
      <w:r w:rsidRPr="006703B4">
        <w:rPr>
          <w:color w:val="212121"/>
          <w:sz w:val="20"/>
          <w:szCs w:val="20"/>
          <w:shd w:val="clear" w:color="auto" w:fill="FFFFFF"/>
          <w:lang w:val="en-US"/>
        </w:rPr>
        <w:t>periosteum</w:t>
      </w:r>
      <w:proofErr w:type="spellEnd"/>
      <w:r w:rsidRPr="006703B4">
        <w:rPr>
          <w:color w:val="212121"/>
          <w:sz w:val="20"/>
          <w:szCs w:val="20"/>
          <w:shd w:val="clear" w:color="auto" w:fill="FFFFFF"/>
          <w:lang w:val="en-US"/>
        </w:rPr>
        <w:t xml:space="preserve"> Classification After GBR by Means of Titanium-Reinforced d-PTFE Membranes or Titanium Meshes Plus Cross-Linked Collagen Membranes. </w:t>
      </w:r>
      <w:proofErr w:type="spellStart"/>
      <w:proofErr w:type="gramStart"/>
      <w:r w:rsidRPr="006703B4">
        <w:rPr>
          <w:color w:val="212121"/>
          <w:sz w:val="20"/>
          <w:szCs w:val="20"/>
          <w:shd w:val="clear" w:color="auto" w:fill="FFFFFF"/>
          <w:lang w:val="en-US"/>
        </w:rPr>
        <w:t>Int</w:t>
      </w:r>
      <w:proofErr w:type="spellEnd"/>
      <w:r w:rsidRPr="006703B4">
        <w:rPr>
          <w:color w:val="212121"/>
          <w:sz w:val="20"/>
          <w:szCs w:val="20"/>
          <w:shd w:val="clear" w:color="auto" w:fill="FFFFFF"/>
          <w:lang w:val="en-US"/>
        </w:rPr>
        <w:t xml:space="preserve"> J Periodontics Restorative Dent.</w:t>
      </w:r>
      <w:proofErr w:type="gramEnd"/>
      <w:r w:rsidRPr="006703B4">
        <w:rPr>
          <w:color w:val="212121"/>
          <w:sz w:val="20"/>
          <w:szCs w:val="20"/>
          <w:shd w:val="clear" w:color="auto" w:fill="FFFFFF"/>
          <w:lang w:val="en-US"/>
        </w:rPr>
        <w:t xml:space="preserve"> 2019 Jul/Aug</w:t>
      </w:r>
      <w:proofErr w:type="gramStart"/>
      <w:r w:rsidRPr="006703B4">
        <w:rPr>
          <w:color w:val="212121"/>
          <w:sz w:val="20"/>
          <w:szCs w:val="20"/>
          <w:shd w:val="clear" w:color="auto" w:fill="FFFFFF"/>
          <w:lang w:val="en-US"/>
        </w:rPr>
        <w:t>;39</w:t>
      </w:r>
      <w:proofErr w:type="gramEnd"/>
      <w:r w:rsidRPr="006703B4">
        <w:rPr>
          <w:color w:val="212121"/>
          <w:sz w:val="20"/>
          <w:szCs w:val="20"/>
          <w:shd w:val="clear" w:color="auto" w:fill="FFFFFF"/>
          <w:lang w:val="en-US"/>
        </w:rPr>
        <w:t xml:space="preserve">(4):e157-e165.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10.11607/prd.e3598. PMID: 31226196.</w:t>
      </w:r>
    </w:p>
    <w:p w:rsidR="006703B4" w:rsidRPr="006703B4" w:rsidRDefault="006703B4" w:rsidP="006703B4">
      <w:pPr>
        <w:rPr>
          <w:sz w:val="20"/>
          <w:szCs w:val="20"/>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Fiorino</w:t>
      </w:r>
      <w:proofErr w:type="spellEnd"/>
      <w:r w:rsidRPr="006703B4">
        <w:rPr>
          <w:color w:val="212121"/>
          <w:sz w:val="20"/>
          <w:szCs w:val="20"/>
          <w:shd w:val="clear" w:color="auto" w:fill="FFFFFF"/>
          <w:lang w:val="en-US"/>
        </w:rPr>
        <w:t xml:space="preserve"> A, </w:t>
      </w:r>
      <w:proofErr w:type="gramStart"/>
      <w:r w:rsidRPr="006703B4">
        <w:rPr>
          <w:color w:val="212121"/>
          <w:sz w:val="20"/>
          <w:szCs w:val="20"/>
          <w:shd w:val="clear" w:color="auto" w:fill="FFFFFF"/>
          <w:lang w:val="en-US"/>
        </w:rPr>
        <w:t>Pellegrino</w:t>
      </w:r>
      <w:proofErr w:type="gramEnd"/>
      <w:r w:rsidRPr="006703B4">
        <w:rPr>
          <w:color w:val="212121"/>
          <w:sz w:val="20"/>
          <w:szCs w:val="20"/>
          <w:shd w:val="clear" w:color="auto" w:fill="FFFFFF"/>
          <w:lang w:val="en-US"/>
        </w:rPr>
        <w:t xml:space="preserve"> G,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Vertical ridge augmentation (VRA) with Ti-reinforced d-PTFE membranes or Ti meshes and collagen membranes: 1-year results of a randomized clinical trial. </w:t>
      </w:r>
      <w:proofErr w:type="spellStart"/>
      <w:r w:rsidRPr="006703B4">
        <w:rPr>
          <w:color w:val="212121"/>
          <w:sz w:val="20"/>
          <w:szCs w:val="20"/>
          <w:shd w:val="clear" w:color="auto" w:fill="FFFFFF"/>
          <w:lang w:val="en-US"/>
        </w:rPr>
        <w:t>Clin</w:t>
      </w:r>
      <w:proofErr w:type="spellEnd"/>
      <w:r w:rsidRPr="006703B4">
        <w:rPr>
          <w:color w:val="212121"/>
          <w:sz w:val="20"/>
          <w:szCs w:val="20"/>
          <w:shd w:val="clear" w:color="auto" w:fill="FFFFFF"/>
          <w:lang w:val="en-US"/>
        </w:rPr>
        <w:t xml:space="preserve"> Oral Implants Res. 2021 Jan</w:t>
      </w:r>
      <w:proofErr w:type="gramStart"/>
      <w:r w:rsidRPr="006703B4">
        <w:rPr>
          <w:color w:val="212121"/>
          <w:sz w:val="20"/>
          <w:szCs w:val="20"/>
          <w:shd w:val="clear" w:color="auto" w:fill="FFFFFF"/>
          <w:lang w:val="en-US"/>
        </w:rPr>
        <w:t>;32</w:t>
      </w:r>
      <w:proofErr w:type="gramEnd"/>
      <w:r w:rsidRPr="006703B4">
        <w:rPr>
          <w:color w:val="212121"/>
          <w:sz w:val="20"/>
          <w:szCs w:val="20"/>
          <w:shd w:val="clear" w:color="auto" w:fill="FFFFFF"/>
          <w:lang w:val="en-US"/>
        </w:rPr>
        <w:t xml:space="preserve">(1):1-14.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10.1111/clr.13673. </w:t>
      </w:r>
      <w:proofErr w:type="spell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2020 Oct 19. PMID: 33017060.</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Giavatto</w:t>
      </w:r>
      <w:proofErr w:type="spellEnd"/>
      <w:r w:rsidRPr="006703B4">
        <w:rPr>
          <w:color w:val="212121"/>
          <w:sz w:val="20"/>
          <w:szCs w:val="20"/>
          <w:shd w:val="clear" w:color="auto" w:fill="FFFFFF"/>
          <w:lang w:val="en-US"/>
        </w:rPr>
        <w:t xml:space="preserve"> MA, </w:t>
      </w:r>
      <w:proofErr w:type="spellStart"/>
      <w:r w:rsidRPr="006703B4">
        <w:rPr>
          <w:color w:val="212121"/>
          <w:sz w:val="20"/>
          <w:szCs w:val="20"/>
          <w:shd w:val="clear" w:color="auto" w:fill="FFFFFF"/>
          <w:lang w:val="en-US"/>
        </w:rPr>
        <w:t>Giannatiempo</w:t>
      </w:r>
      <w:proofErr w:type="spellEnd"/>
      <w:r w:rsidRPr="006703B4">
        <w:rPr>
          <w:color w:val="212121"/>
          <w:sz w:val="20"/>
          <w:szCs w:val="20"/>
          <w:shd w:val="clear" w:color="auto" w:fill="FFFFFF"/>
          <w:lang w:val="en-US"/>
        </w:rPr>
        <w:t xml:space="preserve"> J, </w:t>
      </w:r>
      <w:proofErr w:type="spellStart"/>
      <w:r w:rsidRPr="006703B4">
        <w:rPr>
          <w:color w:val="212121"/>
          <w:sz w:val="20"/>
          <w:szCs w:val="20"/>
          <w:shd w:val="clear" w:color="auto" w:fill="FFFFFF"/>
          <w:lang w:val="en-US"/>
        </w:rPr>
        <w:t>Lizio</w:t>
      </w:r>
      <w:proofErr w:type="spellEnd"/>
      <w:r w:rsidRPr="006703B4">
        <w:rPr>
          <w:color w:val="212121"/>
          <w:sz w:val="20"/>
          <w:szCs w:val="20"/>
          <w:shd w:val="clear" w:color="auto" w:fill="FFFFFF"/>
          <w:lang w:val="en-US"/>
        </w:rPr>
        <w:t xml:space="preserve"> G,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Custom-Made Titanium Mesh for Maxillary Bone Augmentation With Immediate Implants and Delayed Loading. </w:t>
      </w:r>
      <w:proofErr w:type="gramStart"/>
      <w:r w:rsidRPr="006703B4">
        <w:rPr>
          <w:color w:val="212121"/>
          <w:sz w:val="20"/>
          <w:szCs w:val="20"/>
          <w:shd w:val="clear" w:color="auto" w:fill="FFFFFF"/>
          <w:lang w:val="en-US"/>
        </w:rPr>
        <w:t xml:space="preserve">J Oral </w:t>
      </w:r>
      <w:proofErr w:type="spellStart"/>
      <w:r w:rsidRPr="006703B4">
        <w:rPr>
          <w:color w:val="212121"/>
          <w:sz w:val="20"/>
          <w:szCs w:val="20"/>
          <w:shd w:val="clear" w:color="auto" w:fill="FFFFFF"/>
          <w:lang w:val="en-US"/>
        </w:rPr>
        <w:t>Implantol</w:t>
      </w:r>
      <w:proofErr w:type="spellEnd"/>
      <w:r w:rsidRPr="006703B4">
        <w:rPr>
          <w:color w:val="212121"/>
          <w:sz w:val="20"/>
          <w:szCs w:val="20"/>
          <w:shd w:val="clear" w:color="auto" w:fill="FFFFFF"/>
          <w:lang w:val="en-US"/>
        </w:rPr>
        <w:t>.</w:t>
      </w:r>
      <w:proofErr w:type="gramEnd"/>
      <w:r w:rsidRPr="006703B4">
        <w:rPr>
          <w:color w:val="212121"/>
          <w:sz w:val="20"/>
          <w:szCs w:val="20"/>
          <w:shd w:val="clear" w:color="auto" w:fill="FFFFFF"/>
          <w:lang w:val="en-US"/>
        </w:rPr>
        <w:t xml:space="preserve"> 2019 Feb</w:t>
      </w:r>
      <w:proofErr w:type="gramStart"/>
      <w:r w:rsidRPr="006703B4">
        <w:rPr>
          <w:color w:val="212121"/>
          <w:sz w:val="20"/>
          <w:szCs w:val="20"/>
          <w:shd w:val="clear" w:color="auto" w:fill="FFFFFF"/>
          <w:lang w:val="en-US"/>
        </w:rPr>
        <w:t>;45</w:t>
      </w:r>
      <w:proofErr w:type="gramEnd"/>
      <w:r w:rsidRPr="006703B4">
        <w:rPr>
          <w:color w:val="212121"/>
          <w:sz w:val="20"/>
          <w:szCs w:val="20"/>
          <w:shd w:val="clear" w:color="auto" w:fill="FFFFFF"/>
          <w:lang w:val="en-US"/>
        </w:rPr>
        <w:t xml:space="preserve">(1):59-64.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10.1563/aaid-joi-D-18-00141. </w:t>
      </w:r>
      <w:proofErr w:type="spell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2018 Aug 9. PMID: 30091941.</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Bianchi A, </w:t>
      </w:r>
      <w:proofErr w:type="spellStart"/>
      <w:r w:rsidRPr="006703B4">
        <w:rPr>
          <w:color w:val="212121"/>
          <w:sz w:val="20"/>
          <w:szCs w:val="20"/>
          <w:shd w:val="clear" w:color="auto" w:fill="FFFFFF"/>
          <w:lang w:val="en-US"/>
        </w:rPr>
        <w:t>Calamai</w:t>
      </w:r>
      <w:proofErr w:type="spellEnd"/>
      <w:r w:rsidRPr="006703B4">
        <w:rPr>
          <w:color w:val="212121"/>
          <w:sz w:val="20"/>
          <w:szCs w:val="20"/>
          <w:shd w:val="clear" w:color="auto" w:fill="FFFFFF"/>
          <w:lang w:val="en-US"/>
        </w:rPr>
        <w:t xml:space="preserve"> P, </w:t>
      </w:r>
      <w:proofErr w:type="spellStart"/>
      <w:r w:rsidRPr="006703B4">
        <w:rPr>
          <w:color w:val="212121"/>
          <w:sz w:val="20"/>
          <w:szCs w:val="20"/>
          <w:shd w:val="clear" w:color="auto" w:fill="FFFFFF"/>
          <w:lang w:val="en-US"/>
        </w:rPr>
        <w:t>Rinaldi</w:t>
      </w:r>
      <w:proofErr w:type="spellEnd"/>
      <w:r w:rsidRPr="006703B4">
        <w:rPr>
          <w:color w:val="212121"/>
          <w:sz w:val="20"/>
          <w:szCs w:val="20"/>
          <w:shd w:val="clear" w:color="auto" w:fill="FFFFFF"/>
          <w:lang w:val="en-US"/>
        </w:rPr>
        <w:t xml:space="preserve"> L, </w:t>
      </w:r>
      <w:proofErr w:type="spellStart"/>
      <w:r w:rsidRPr="006703B4">
        <w:rPr>
          <w:color w:val="212121"/>
          <w:sz w:val="20"/>
          <w:szCs w:val="20"/>
          <w:shd w:val="clear" w:color="auto" w:fill="FFFFFF"/>
          <w:lang w:val="en-US"/>
        </w:rPr>
        <w:t>Mangano</w:t>
      </w:r>
      <w:proofErr w:type="spellEnd"/>
      <w:r w:rsidRPr="006703B4">
        <w:rPr>
          <w:color w:val="212121"/>
          <w:sz w:val="20"/>
          <w:szCs w:val="20"/>
          <w:shd w:val="clear" w:color="auto" w:fill="FFFFFF"/>
          <w:lang w:val="en-US"/>
        </w:rPr>
        <w:t xml:space="preserve"> F,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Clinical and volumetric outcomes after vertical ridge augmentation using computer-aided-design/computer-aided manufacturing (CAD/CAM) customized titanium meshes: a pilot study. </w:t>
      </w:r>
      <w:proofErr w:type="gramStart"/>
      <w:r w:rsidRPr="006703B4">
        <w:rPr>
          <w:color w:val="212121"/>
          <w:sz w:val="20"/>
          <w:szCs w:val="20"/>
          <w:shd w:val="clear" w:color="auto" w:fill="FFFFFF"/>
          <w:lang w:val="en-US"/>
        </w:rPr>
        <w:t>BMC Oral Health.</w:t>
      </w:r>
      <w:proofErr w:type="gramEnd"/>
      <w:r w:rsidRPr="006703B4">
        <w:rPr>
          <w:color w:val="212121"/>
          <w:sz w:val="20"/>
          <w:szCs w:val="20"/>
          <w:shd w:val="clear" w:color="auto" w:fill="FFFFFF"/>
          <w:lang w:val="en-US"/>
        </w:rPr>
        <w:t xml:space="preserve"> 2020 Aug 5</w:t>
      </w:r>
      <w:proofErr w:type="gramStart"/>
      <w:r w:rsidRPr="006703B4">
        <w:rPr>
          <w:color w:val="212121"/>
          <w:sz w:val="20"/>
          <w:szCs w:val="20"/>
          <w:shd w:val="clear" w:color="auto" w:fill="FFFFFF"/>
          <w:lang w:val="en-US"/>
        </w:rPr>
        <w:t>;20</w:t>
      </w:r>
      <w:proofErr w:type="gramEnd"/>
      <w:r w:rsidRPr="006703B4">
        <w:rPr>
          <w:color w:val="212121"/>
          <w:sz w:val="20"/>
          <w:szCs w:val="20"/>
          <w:shd w:val="clear" w:color="auto" w:fill="FFFFFF"/>
          <w:lang w:val="en-US"/>
        </w:rPr>
        <w:t xml:space="preserve">(1):219.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10.1186/s12903-020-01205-4. PMID: 32758217; PMCID: PMC7409710.</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Bettini</w:t>
      </w:r>
      <w:proofErr w:type="spellEnd"/>
      <w:r w:rsidRPr="006703B4">
        <w:rPr>
          <w:color w:val="212121"/>
          <w:sz w:val="20"/>
          <w:szCs w:val="20"/>
          <w:shd w:val="clear" w:color="auto" w:fill="FFFFFF"/>
          <w:lang w:val="en-US"/>
        </w:rPr>
        <w:t xml:space="preserve"> S, </w:t>
      </w:r>
      <w:proofErr w:type="spellStart"/>
      <w:r w:rsidRPr="006703B4">
        <w:rPr>
          <w:color w:val="212121"/>
          <w:sz w:val="20"/>
          <w:szCs w:val="20"/>
          <w:shd w:val="clear" w:color="auto" w:fill="FFFFFF"/>
          <w:lang w:val="en-US"/>
        </w:rPr>
        <w:t>Ghensi</w:t>
      </w:r>
      <w:proofErr w:type="spellEnd"/>
      <w:r w:rsidRPr="006703B4">
        <w:rPr>
          <w:color w:val="212121"/>
          <w:sz w:val="20"/>
          <w:szCs w:val="20"/>
          <w:shd w:val="clear" w:color="auto" w:fill="FFFFFF"/>
          <w:lang w:val="en-US"/>
        </w:rPr>
        <w:t xml:space="preserve"> P, </w:t>
      </w:r>
      <w:proofErr w:type="spellStart"/>
      <w:proofErr w:type="gramStart"/>
      <w:r w:rsidRPr="006703B4">
        <w:rPr>
          <w:color w:val="212121"/>
          <w:sz w:val="20"/>
          <w:szCs w:val="20"/>
          <w:shd w:val="clear" w:color="auto" w:fill="FFFFFF"/>
          <w:lang w:val="en-US"/>
        </w:rPr>
        <w:t>Fiorino</w:t>
      </w:r>
      <w:proofErr w:type="spellEnd"/>
      <w:proofErr w:type="gram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Vertical ridge augmentation with Ti-reinforced dense </w:t>
      </w:r>
      <w:proofErr w:type="spellStart"/>
      <w:r w:rsidRPr="006703B4">
        <w:rPr>
          <w:color w:val="212121"/>
          <w:sz w:val="20"/>
          <w:szCs w:val="20"/>
          <w:shd w:val="clear" w:color="auto" w:fill="FFFFFF"/>
          <w:lang w:val="en-US"/>
        </w:rPr>
        <w:t>polytetrafluoroethylene</w:t>
      </w:r>
      <w:proofErr w:type="spellEnd"/>
      <w:r w:rsidRPr="006703B4">
        <w:rPr>
          <w:color w:val="212121"/>
          <w:sz w:val="20"/>
          <w:szCs w:val="20"/>
          <w:shd w:val="clear" w:color="auto" w:fill="FFFFFF"/>
          <w:lang w:val="en-US"/>
        </w:rPr>
        <w:t xml:space="preserve"> (d-PTFE) membranes or Ti-meshes and collagen membranes: 3-year results of a randomized clinical trial. </w:t>
      </w:r>
      <w:proofErr w:type="spellStart"/>
      <w:r w:rsidRPr="006703B4">
        <w:rPr>
          <w:color w:val="212121"/>
          <w:sz w:val="20"/>
          <w:szCs w:val="20"/>
          <w:shd w:val="clear" w:color="auto" w:fill="FFFFFF"/>
          <w:lang w:val="en-US"/>
        </w:rPr>
        <w:t>Clin</w:t>
      </w:r>
      <w:proofErr w:type="spellEnd"/>
      <w:r w:rsidRPr="006703B4">
        <w:rPr>
          <w:color w:val="212121"/>
          <w:sz w:val="20"/>
          <w:szCs w:val="20"/>
          <w:shd w:val="clear" w:color="auto" w:fill="FFFFFF"/>
          <w:lang w:val="en-US"/>
        </w:rPr>
        <w:t xml:space="preserve"> Implant Dent </w:t>
      </w:r>
      <w:proofErr w:type="spellStart"/>
      <w:r w:rsidRPr="006703B4">
        <w:rPr>
          <w:color w:val="212121"/>
          <w:sz w:val="20"/>
          <w:szCs w:val="20"/>
          <w:shd w:val="clear" w:color="auto" w:fill="FFFFFF"/>
          <w:lang w:val="en-US"/>
        </w:rPr>
        <w:t>Relat</w:t>
      </w:r>
      <w:proofErr w:type="spellEnd"/>
      <w:r w:rsidRPr="006703B4">
        <w:rPr>
          <w:color w:val="212121"/>
          <w:sz w:val="20"/>
          <w:szCs w:val="20"/>
          <w:shd w:val="clear" w:color="auto" w:fill="FFFFFF"/>
          <w:lang w:val="en-US"/>
        </w:rPr>
        <w:t xml:space="preserve"> Res. 2023 Jan 16.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xml:space="preserve">: 10.1111/cid.13173. </w:t>
      </w:r>
      <w:proofErr w:type="spellStart"/>
      <w:proofErr w:type="gramStart"/>
      <w:r w:rsidRPr="006703B4">
        <w:rPr>
          <w:color w:val="212121"/>
          <w:sz w:val="20"/>
          <w:szCs w:val="20"/>
          <w:shd w:val="clear" w:color="auto" w:fill="FFFFFF"/>
          <w:lang w:val="en-US"/>
        </w:rPr>
        <w:t>Epub</w:t>
      </w:r>
      <w:proofErr w:type="spellEnd"/>
      <w:r w:rsidRPr="006703B4">
        <w:rPr>
          <w:color w:val="212121"/>
          <w:sz w:val="20"/>
          <w:szCs w:val="20"/>
          <w:shd w:val="clear" w:color="auto" w:fill="FFFFFF"/>
          <w:lang w:val="en-US"/>
        </w:rPr>
        <w:t xml:space="preserve"> ahead of print.</w:t>
      </w:r>
      <w:proofErr w:type="gramEnd"/>
      <w:r w:rsidRPr="006703B4">
        <w:rPr>
          <w:color w:val="212121"/>
          <w:sz w:val="20"/>
          <w:szCs w:val="20"/>
          <w:shd w:val="clear" w:color="auto" w:fill="FFFFFF"/>
          <w:lang w:val="en-US"/>
        </w:rPr>
        <w:t xml:space="preserve"> PMID: 36646986.</w:t>
      </w:r>
    </w:p>
    <w:p w:rsidR="006703B4" w:rsidRPr="006703B4" w:rsidRDefault="006703B4" w:rsidP="006703B4">
      <w:pPr>
        <w:rPr>
          <w:color w:val="212121"/>
          <w:sz w:val="20"/>
          <w:szCs w:val="20"/>
          <w:shd w:val="clear" w:color="auto" w:fill="FFFFFF"/>
          <w:lang w:val="en-US"/>
        </w:rPr>
      </w:pPr>
    </w:p>
    <w:p w:rsidR="006703B4" w:rsidRPr="006703B4" w:rsidRDefault="006703B4" w:rsidP="006703B4">
      <w:pPr>
        <w:rPr>
          <w:color w:val="212121"/>
          <w:sz w:val="20"/>
          <w:szCs w:val="20"/>
          <w:shd w:val="clear" w:color="auto" w:fill="FFFFFF"/>
          <w:lang w:val="en-US"/>
        </w:rPr>
      </w:pPr>
    </w:p>
    <w:p w:rsidR="006703B4" w:rsidRPr="006703B4" w:rsidRDefault="006703B4" w:rsidP="006703B4">
      <w:pPr>
        <w:rPr>
          <w:sz w:val="20"/>
          <w:szCs w:val="20"/>
          <w:lang w:val="en-US"/>
        </w:rPr>
      </w:pPr>
      <w:proofErr w:type="spellStart"/>
      <w:r w:rsidRPr="006703B4">
        <w:rPr>
          <w:color w:val="212121"/>
          <w:sz w:val="20"/>
          <w:szCs w:val="20"/>
          <w:shd w:val="clear" w:color="auto" w:fill="FFFFFF"/>
          <w:lang w:val="en-US"/>
        </w:rPr>
        <w:t>Cucchi</w:t>
      </w:r>
      <w:proofErr w:type="spellEnd"/>
      <w:r w:rsidRPr="006703B4">
        <w:rPr>
          <w:color w:val="212121"/>
          <w:sz w:val="20"/>
          <w:szCs w:val="20"/>
          <w:shd w:val="clear" w:color="auto" w:fill="FFFFFF"/>
          <w:lang w:val="en-US"/>
        </w:rPr>
        <w:t xml:space="preserve"> A, </w:t>
      </w:r>
      <w:proofErr w:type="spellStart"/>
      <w:r w:rsidRPr="006703B4">
        <w:rPr>
          <w:color w:val="212121"/>
          <w:sz w:val="20"/>
          <w:szCs w:val="20"/>
          <w:shd w:val="clear" w:color="auto" w:fill="FFFFFF"/>
          <w:lang w:val="en-US"/>
        </w:rPr>
        <w:t>Vignudelli</w:t>
      </w:r>
      <w:proofErr w:type="spellEnd"/>
      <w:r w:rsidRPr="006703B4">
        <w:rPr>
          <w:color w:val="212121"/>
          <w:sz w:val="20"/>
          <w:szCs w:val="20"/>
          <w:shd w:val="clear" w:color="auto" w:fill="FFFFFF"/>
          <w:lang w:val="en-US"/>
        </w:rPr>
        <w:t xml:space="preserve"> E, Franco S, </w:t>
      </w:r>
      <w:proofErr w:type="spellStart"/>
      <w:r w:rsidRPr="006703B4">
        <w:rPr>
          <w:color w:val="212121"/>
          <w:sz w:val="20"/>
          <w:szCs w:val="20"/>
          <w:shd w:val="clear" w:color="auto" w:fill="FFFFFF"/>
          <w:lang w:val="en-US"/>
        </w:rPr>
        <w:t>Corinaldesi</w:t>
      </w:r>
      <w:proofErr w:type="spellEnd"/>
      <w:r w:rsidRPr="006703B4">
        <w:rPr>
          <w:color w:val="212121"/>
          <w:sz w:val="20"/>
          <w:szCs w:val="20"/>
          <w:shd w:val="clear" w:color="auto" w:fill="FFFFFF"/>
          <w:lang w:val="en-US"/>
        </w:rPr>
        <w:t xml:space="preserve"> G. Minimally Invasive Approach Based on </w:t>
      </w:r>
      <w:proofErr w:type="spellStart"/>
      <w:r w:rsidRPr="006703B4">
        <w:rPr>
          <w:color w:val="212121"/>
          <w:sz w:val="20"/>
          <w:szCs w:val="20"/>
          <w:shd w:val="clear" w:color="auto" w:fill="FFFFFF"/>
          <w:lang w:val="en-US"/>
        </w:rPr>
        <w:t>Pterygoid</w:t>
      </w:r>
      <w:proofErr w:type="spellEnd"/>
      <w:r w:rsidRPr="006703B4">
        <w:rPr>
          <w:color w:val="212121"/>
          <w:sz w:val="20"/>
          <w:szCs w:val="20"/>
          <w:shd w:val="clear" w:color="auto" w:fill="FFFFFF"/>
          <w:lang w:val="en-US"/>
        </w:rPr>
        <w:t xml:space="preserve"> and Short Implants for Rehabilitation of an Extremely Atrophic Maxilla: Case Report. Implant Dent. 2017 Aug</w:t>
      </w:r>
      <w:proofErr w:type="gramStart"/>
      <w:r w:rsidRPr="006703B4">
        <w:rPr>
          <w:color w:val="212121"/>
          <w:sz w:val="20"/>
          <w:szCs w:val="20"/>
          <w:shd w:val="clear" w:color="auto" w:fill="FFFFFF"/>
          <w:lang w:val="en-US"/>
        </w:rPr>
        <w:t>;26</w:t>
      </w:r>
      <w:proofErr w:type="gramEnd"/>
      <w:r w:rsidRPr="006703B4">
        <w:rPr>
          <w:color w:val="212121"/>
          <w:sz w:val="20"/>
          <w:szCs w:val="20"/>
          <w:shd w:val="clear" w:color="auto" w:fill="FFFFFF"/>
          <w:lang w:val="en-US"/>
        </w:rPr>
        <w:t xml:space="preserve">(4):639-644. </w:t>
      </w:r>
      <w:proofErr w:type="spellStart"/>
      <w:proofErr w:type="gramStart"/>
      <w:r w:rsidRPr="006703B4">
        <w:rPr>
          <w:color w:val="212121"/>
          <w:sz w:val="20"/>
          <w:szCs w:val="20"/>
          <w:shd w:val="clear" w:color="auto" w:fill="FFFFFF"/>
          <w:lang w:val="en-US"/>
        </w:rPr>
        <w:t>doi</w:t>
      </w:r>
      <w:proofErr w:type="spellEnd"/>
      <w:proofErr w:type="gramEnd"/>
      <w:r w:rsidRPr="006703B4">
        <w:rPr>
          <w:color w:val="212121"/>
          <w:sz w:val="20"/>
          <w:szCs w:val="20"/>
          <w:shd w:val="clear" w:color="auto" w:fill="FFFFFF"/>
          <w:lang w:val="en-US"/>
        </w:rPr>
        <w:t>: 10.1097/ID.0000000000000603. PMID: 28486354.</w:t>
      </w:r>
    </w:p>
    <w:p w:rsidR="006703B4" w:rsidRDefault="006703B4" w:rsidP="006703B4">
      <w:pPr>
        <w:jc w:val="both"/>
        <w:rPr>
          <w:sz w:val="20"/>
          <w:szCs w:val="20"/>
          <w:lang w:val="en-NZ"/>
        </w:rPr>
      </w:pPr>
    </w:p>
    <w:p w:rsidR="006703B4" w:rsidRDefault="006703B4" w:rsidP="006703B4">
      <w:pPr>
        <w:rPr>
          <w:b/>
          <w:lang w:val="en-US"/>
        </w:rPr>
      </w:pPr>
      <w:r w:rsidRPr="009E1940">
        <w:rPr>
          <w:b/>
          <w:lang w:val="en-US"/>
        </w:rPr>
        <w:t>Biography</w:t>
      </w:r>
      <w:r>
        <w:rPr>
          <w:b/>
          <w:lang w:val="en-US"/>
        </w:rPr>
        <w:t>:</w:t>
      </w:r>
    </w:p>
    <w:p w:rsidR="006703B4" w:rsidRDefault="006703B4" w:rsidP="006703B4">
      <w:pPr>
        <w:rPr>
          <w:b/>
          <w:lang w:val="en-US"/>
        </w:rPr>
      </w:pPr>
    </w:p>
    <w:p w:rsidR="006703B4" w:rsidRPr="006703B4" w:rsidRDefault="006703B4" w:rsidP="006703B4">
      <w:pPr>
        <w:rPr>
          <w:sz w:val="20"/>
          <w:szCs w:val="20"/>
          <w:lang w:val="en-US"/>
        </w:rPr>
      </w:pPr>
      <w:r w:rsidRPr="006703B4">
        <w:rPr>
          <w:sz w:val="20"/>
          <w:szCs w:val="20"/>
          <w:lang w:val="en-US"/>
        </w:rPr>
        <w:t>My passion started three years ago: I was in the university clinic for my lessons, but my Professor couldn’t show up that day, so I went to the oral surgery department.</w:t>
      </w:r>
      <w:r w:rsidRPr="006703B4">
        <w:rPr>
          <w:sz w:val="20"/>
          <w:szCs w:val="20"/>
          <w:lang w:val="en-US"/>
        </w:rPr>
        <w:br/>
        <w:t xml:space="preserve">I can’t quite remember many things about my first surgery, but when I saw the Bichat </w:t>
      </w:r>
      <w:proofErr w:type="spellStart"/>
      <w:r w:rsidRPr="006703B4">
        <w:rPr>
          <w:sz w:val="20"/>
          <w:szCs w:val="20"/>
          <w:lang w:val="en-US"/>
        </w:rPr>
        <w:t>buccal</w:t>
      </w:r>
      <w:proofErr w:type="spellEnd"/>
      <w:r w:rsidRPr="006703B4">
        <w:rPr>
          <w:sz w:val="20"/>
          <w:szCs w:val="20"/>
          <w:lang w:val="en-US"/>
        </w:rPr>
        <w:t xml:space="preserve"> fat pad coming out of the patient’s mouth, that was so different from the one I have always seen in anatomy books, yet so similar, I was suddenly so invested that I couldn’t take my eyes off it. That day I fell in love with surgery.</w:t>
      </w:r>
      <w:r w:rsidRPr="006703B4">
        <w:rPr>
          <w:sz w:val="20"/>
          <w:szCs w:val="20"/>
          <w:lang w:val="en-US"/>
        </w:rPr>
        <w:br/>
        <w:t xml:space="preserve">A few days later I have started my thesis on GBR (Guided Bone Regeneration) at the University of Bologna where I am currently a sixth-year Dentistry student. </w:t>
      </w:r>
    </w:p>
    <w:p w:rsidR="006703B4" w:rsidRPr="006703B4" w:rsidRDefault="006703B4" w:rsidP="006703B4">
      <w:pPr>
        <w:rPr>
          <w:sz w:val="20"/>
          <w:szCs w:val="20"/>
          <w:lang w:val="en-US"/>
        </w:rPr>
      </w:pPr>
      <w:r w:rsidRPr="006703B4">
        <w:rPr>
          <w:sz w:val="20"/>
          <w:szCs w:val="20"/>
          <w:lang w:val="en-US"/>
        </w:rPr>
        <w:t>My goals for the future are to enter the oral surgery post-graduate and pursue a PhD with the aim of developing new digital techniques.</w:t>
      </w:r>
      <w:r w:rsidRPr="006703B4">
        <w:rPr>
          <w:sz w:val="20"/>
          <w:szCs w:val="20"/>
          <w:lang w:val="en-US"/>
        </w:rPr>
        <w:br/>
        <w:t>Since I have started my thesis path, I’ve actively contributed to abstracts and publications relating to research protocols on regenerative surgery using digital techniques, participating in both national and international conferences and courses.</w:t>
      </w:r>
      <w:r w:rsidRPr="006703B4">
        <w:rPr>
          <w:sz w:val="20"/>
          <w:szCs w:val="20"/>
          <w:lang w:val="en-US"/>
        </w:rPr>
        <w:br/>
        <w:t xml:space="preserve">I’m also working on my clinical skills with the assistance of the structured personnel of the Oral and </w:t>
      </w:r>
      <w:proofErr w:type="spellStart"/>
      <w:r w:rsidRPr="006703B4">
        <w:rPr>
          <w:sz w:val="20"/>
          <w:szCs w:val="20"/>
          <w:lang w:val="en-US"/>
        </w:rPr>
        <w:t>Maxillo</w:t>
      </w:r>
      <w:proofErr w:type="spellEnd"/>
      <w:r w:rsidRPr="006703B4">
        <w:rPr>
          <w:sz w:val="20"/>
          <w:szCs w:val="20"/>
          <w:lang w:val="en-US"/>
        </w:rPr>
        <w:t xml:space="preserve"> Facial Surgery Department, the support of an oral surgeon in his clinical practice and the video making of several surgeries. </w:t>
      </w:r>
    </w:p>
    <w:p w:rsidR="006703B4" w:rsidRPr="006703B4" w:rsidRDefault="006703B4" w:rsidP="006703B4">
      <w:pPr>
        <w:rPr>
          <w:sz w:val="20"/>
          <w:szCs w:val="20"/>
          <w:lang w:val="en-US"/>
        </w:rPr>
      </w:pPr>
      <w:r w:rsidRPr="006703B4">
        <w:rPr>
          <w:sz w:val="20"/>
          <w:szCs w:val="20"/>
          <w:lang w:val="en-US"/>
        </w:rPr>
        <w:lastRenderedPageBreak/>
        <w:t>I believe that growth is essential to pursue greatness, and I'm excited for the chance to present this research during the congress.</w:t>
      </w:r>
    </w:p>
    <w:p w:rsidR="006703B4" w:rsidRPr="006703B4" w:rsidRDefault="006703B4" w:rsidP="006703B4">
      <w:pPr>
        <w:rPr>
          <w:sz w:val="20"/>
          <w:szCs w:val="20"/>
        </w:rPr>
      </w:pPr>
      <w:r w:rsidRPr="006703B4">
        <w:rPr>
          <w:sz w:val="20"/>
          <w:szCs w:val="20"/>
        </w:rPr>
        <w:t>Desire creates the future.</w:t>
      </w:r>
    </w:p>
    <w:p w:rsidR="006703B4" w:rsidRPr="006703B4" w:rsidRDefault="006703B4" w:rsidP="006703B4">
      <w:pPr>
        <w:rPr>
          <w:sz w:val="20"/>
          <w:szCs w:val="20"/>
        </w:rPr>
      </w:pPr>
      <w:r w:rsidRPr="006703B4">
        <w:rPr>
          <w:sz w:val="20"/>
          <w:szCs w:val="20"/>
        </w:rPr>
        <w:t>Lucia Tedeschi</w:t>
      </w:r>
    </w:p>
    <w:p w:rsidR="006703B4" w:rsidRPr="009E1940" w:rsidRDefault="006703B4" w:rsidP="006703B4">
      <w:pPr>
        <w:rPr>
          <w:b/>
          <w:lang w:val="en-US"/>
        </w:rPr>
      </w:pPr>
    </w:p>
    <w:p w:rsidR="006703B4" w:rsidRPr="006703B4" w:rsidRDefault="006703B4" w:rsidP="006703B4">
      <w:pPr>
        <w:jc w:val="both"/>
        <w:rPr>
          <w:sz w:val="20"/>
          <w:szCs w:val="20"/>
          <w:lang w:val="en-NZ"/>
        </w:rPr>
      </w:pPr>
    </w:p>
    <w:p w:rsidR="006703B4" w:rsidRPr="006703B4" w:rsidRDefault="006703B4">
      <w:pPr>
        <w:rPr>
          <w:b/>
          <w:sz w:val="20"/>
          <w:szCs w:val="20"/>
          <w:lang w:val="en-US"/>
        </w:rPr>
      </w:pPr>
    </w:p>
    <w:sectPr w:rsidR="006703B4" w:rsidRPr="006703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374"/>
    <w:rsid w:val="00275660"/>
    <w:rsid w:val="006703B4"/>
    <w:rsid w:val="008D4CD2"/>
    <w:rsid w:val="00B04E93"/>
    <w:rsid w:val="00B133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37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37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2023-01-30T04:07:00Z</dcterms:created>
  <dcterms:modified xsi:type="dcterms:W3CDTF">2023-01-30T04:29:00Z</dcterms:modified>
</cp:coreProperties>
</file>