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FF9" w:rsidRDefault="00066FDB" w:rsidP="00066FDB">
      <w:pPr>
        <w:pStyle w:val="Heading1"/>
        <w:spacing w:before="194"/>
        <w:ind w:left="0" w:right="574"/>
      </w:pPr>
      <w:r>
        <w:t xml:space="preserve">  </w:t>
      </w:r>
      <w:r>
        <w:t>IDENTIFYING THE SWEET SPOTS IN MILESTON DECISION MAKING - MONTE CARLO</w:t>
      </w:r>
      <w:r>
        <w:rPr>
          <w:spacing w:val="-52"/>
        </w:rPr>
        <w:t xml:space="preserve">    </w:t>
      </w:r>
      <w:r>
        <w:t>SIMULATION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NET</w:t>
      </w:r>
      <w:r>
        <w:rPr>
          <w:spacing w:val="-1"/>
        </w:rPr>
        <w:t xml:space="preserve"> </w:t>
      </w:r>
      <w:r>
        <w:t>PRESENT</w:t>
      </w:r>
      <w:r>
        <w:rPr>
          <w:spacing w:val="2"/>
        </w:rPr>
        <w:t xml:space="preserve"> </w:t>
      </w:r>
      <w:r>
        <w:t>VALUE</w:t>
      </w:r>
      <w:r>
        <w:rPr>
          <w:spacing w:val="-2"/>
        </w:rPr>
        <w:t xml:space="preserve"> </w:t>
      </w:r>
      <w:r>
        <w:t>FOR PIPELINE</w:t>
      </w:r>
      <w:r>
        <w:rPr>
          <w:spacing w:val="1"/>
        </w:rPr>
        <w:t xml:space="preserve"> </w:t>
      </w:r>
      <w:r>
        <w:t>PROJECTS</w:t>
      </w:r>
      <w:r>
        <w:rPr>
          <w:spacing w:val="-1"/>
        </w:rPr>
        <w:t xml:space="preserve"> </w:t>
      </w:r>
      <w:r>
        <w:t>IN PHARMA</w:t>
      </w:r>
    </w:p>
    <w:p w:rsidR="00066FDB" w:rsidRDefault="00066FDB" w:rsidP="00066FDB">
      <w:pPr>
        <w:pStyle w:val="Heading1"/>
        <w:spacing w:before="194"/>
        <w:ind w:left="0" w:right="574"/>
      </w:pPr>
    </w:p>
    <w:p w:rsidR="00066FDB" w:rsidRDefault="00066FDB" w:rsidP="00066FDB">
      <w:pPr>
        <w:pStyle w:val="Heading1"/>
        <w:spacing w:before="194"/>
        <w:ind w:left="0" w:right="574"/>
      </w:pPr>
    </w:p>
    <w:p w:rsidR="00066FDB" w:rsidRDefault="00066FDB" w:rsidP="00066FDB">
      <w:pPr>
        <w:pStyle w:val="BodyText"/>
        <w:spacing w:before="57"/>
      </w:pPr>
      <w:bookmarkStart w:id="0" w:name="_GoBack"/>
      <w:r>
        <w:rPr>
          <w:noProof/>
          <w:lang w:val="en-IN" w:eastAsia="en-IN"/>
        </w:rPr>
        <w:drawing>
          <wp:anchor distT="0" distB="0" distL="0" distR="0" simplePos="0" relativeHeight="251659264" behindDoc="0" locked="0" layoutInCell="1" allowOverlap="1" wp14:anchorId="58ABF55E" wp14:editId="57F0FEA0">
            <wp:simplePos x="0" y="0"/>
            <wp:positionH relativeFrom="page">
              <wp:posOffset>5237988</wp:posOffset>
            </wp:positionH>
            <wp:positionV relativeFrom="paragraph">
              <wp:posOffset>36522</wp:posOffset>
            </wp:positionV>
            <wp:extent cx="1421891" cy="106679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891" cy="1066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Christian</w:t>
      </w:r>
      <w:r>
        <w:rPr>
          <w:spacing w:val="-2"/>
        </w:rPr>
        <w:t xml:space="preserve"> </w:t>
      </w:r>
      <w:r>
        <w:t>Schäfe</w:t>
      </w:r>
      <w:bookmarkEnd w:id="0"/>
      <w:r>
        <w:t>r</w:t>
      </w:r>
    </w:p>
    <w:p w:rsidR="00066FDB" w:rsidRDefault="00066FDB" w:rsidP="00066FDB">
      <w:pPr>
        <w:pStyle w:val="BodyText"/>
        <w:spacing w:before="2"/>
        <w:ind w:left="0"/>
      </w:pPr>
    </w:p>
    <w:p w:rsidR="00066FDB" w:rsidRDefault="00066FDB" w:rsidP="00066FDB">
      <w:pPr>
        <w:pStyle w:val="BodyText"/>
        <w:ind w:right="3064"/>
      </w:pPr>
      <w:r>
        <w:rPr>
          <w:spacing w:val="-1"/>
          <w:vertAlign w:val="superscript"/>
        </w:rPr>
        <w:t>1</w:t>
      </w:r>
      <w:r>
        <w:rPr>
          <w:spacing w:val="-1"/>
        </w:rPr>
        <w:t xml:space="preserve"> Department </w:t>
      </w:r>
      <w:r>
        <w:t>of Business Administration, Baden-Württemberg</w:t>
      </w:r>
      <w:r>
        <w:rPr>
          <w:spacing w:val="-52"/>
        </w:rPr>
        <w:t xml:space="preserve"> </w:t>
      </w:r>
      <w:r>
        <w:t>Cooperative State University Mannheim (DHBW),</w:t>
      </w:r>
      <w:r>
        <w:rPr>
          <w:spacing w:val="-4"/>
        </w:rPr>
        <w:t xml:space="preserve"> </w:t>
      </w:r>
      <w:r>
        <w:t>Germany</w:t>
      </w:r>
    </w:p>
    <w:p w:rsidR="00066FDB" w:rsidRDefault="00066FDB" w:rsidP="00066FDB">
      <w:pPr>
        <w:pStyle w:val="Heading1"/>
        <w:spacing w:before="194"/>
        <w:ind w:left="0" w:right="574"/>
      </w:pPr>
    </w:p>
    <w:p w:rsidR="00054FF9" w:rsidRDefault="00054FF9">
      <w:pPr>
        <w:pStyle w:val="BodyText"/>
        <w:ind w:left="0"/>
        <w:rPr>
          <w:b/>
        </w:rPr>
      </w:pPr>
    </w:p>
    <w:p w:rsidR="00054FF9" w:rsidRDefault="00054FF9">
      <w:pPr>
        <w:pStyle w:val="BodyText"/>
        <w:spacing w:before="11"/>
        <w:ind w:left="0"/>
        <w:rPr>
          <w:b/>
          <w:sz w:val="23"/>
        </w:rPr>
      </w:pPr>
    </w:p>
    <w:p w:rsidR="00054FF9" w:rsidRDefault="00066FDB">
      <w:pPr>
        <w:spacing w:before="1"/>
        <w:ind w:left="116"/>
        <w:rPr>
          <w:b/>
          <w:sz w:val="24"/>
        </w:rPr>
      </w:pPr>
      <w:r>
        <w:rPr>
          <w:b/>
          <w:sz w:val="24"/>
        </w:rPr>
        <w:t>ABSTRACT</w:t>
      </w:r>
    </w:p>
    <w:p w:rsidR="00054FF9" w:rsidRDefault="00054FF9">
      <w:pPr>
        <w:pStyle w:val="BodyText"/>
        <w:spacing w:before="11"/>
        <w:ind w:left="0"/>
        <w:rPr>
          <w:b/>
          <w:sz w:val="23"/>
        </w:rPr>
      </w:pPr>
    </w:p>
    <w:p w:rsidR="00054FF9" w:rsidRDefault="00066FDB">
      <w:pPr>
        <w:pStyle w:val="BodyText"/>
        <w:spacing w:before="1"/>
        <w:ind w:right="112"/>
        <w:jc w:val="both"/>
      </w:pPr>
      <w:r>
        <w:t>Uncertainty is by definition an unpreventable aspect of all projects. In the pharmaceutical</w:t>
      </w:r>
      <w:r>
        <w:rPr>
          <w:spacing w:val="1"/>
        </w:rPr>
        <w:t xml:space="preserve"> </w:t>
      </w:r>
      <w:r>
        <w:t>industry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projects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chemical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biological</w:t>
      </w:r>
      <w:r>
        <w:rPr>
          <w:spacing w:val="1"/>
        </w:rPr>
        <w:t xml:space="preserve"> </w:t>
      </w:r>
      <w:r>
        <w:t>entity</w:t>
      </w:r>
      <w:r>
        <w:rPr>
          <w:spacing w:val="1"/>
        </w:rPr>
        <w:t xml:space="preserve"> </w:t>
      </w:r>
      <w:r>
        <w:t>(NCE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NBE)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generally</w:t>
      </w:r>
      <w:r>
        <w:rPr>
          <w:spacing w:val="1"/>
        </w:rPr>
        <w:t xml:space="preserve"> </w:t>
      </w:r>
      <w:r>
        <w:t>associated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low</w:t>
      </w:r>
      <w:r>
        <w:rPr>
          <w:spacing w:val="1"/>
        </w:rPr>
        <w:t xml:space="preserve"> </w:t>
      </w:r>
      <w:r>
        <w:t>probabilities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success</w:t>
      </w:r>
      <w:r>
        <w:rPr>
          <w:spacing w:val="1"/>
        </w:rPr>
        <w:t xml:space="preserve"> </w:t>
      </w:r>
      <w:r>
        <w:t>compared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other</w:t>
      </w:r>
      <w:r>
        <w:rPr>
          <w:spacing w:val="54"/>
        </w:rPr>
        <w:t xml:space="preserve"> </w:t>
      </w:r>
      <w:r>
        <w:t>industries.</w:t>
      </w:r>
      <w:r>
        <w:rPr>
          <w:spacing w:val="1"/>
        </w:rPr>
        <w:t xml:space="preserve"> </w:t>
      </w:r>
      <w:r>
        <w:t>Assessing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sweet</w:t>
      </w:r>
      <w:r>
        <w:rPr>
          <w:spacing w:val="1"/>
        </w:rPr>
        <w:t xml:space="preserve"> </w:t>
      </w:r>
      <w:r>
        <w:t>spots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spellStart"/>
      <w:r>
        <w:t>favourable</w:t>
      </w:r>
      <w:proofErr w:type="spellEnd"/>
      <w:r>
        <w:rPr>
          <w:spacing w:val="1"/>
        </w:rPr>
        <w:t xml:space="preserve"> </w:t>
      </w:r>
      <w:r>
        <w:t>risk-return-relationship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milestone</w:t>
      </w:r>
      <w:r>
        <w:rPr>
          <w:spacing w:val="54"/>
        </w:rPr>
        <w:t xml:space="preserve"> </w:t>
      </w:r>
      <w:r>
        <w:t>decision</w:t>
      </w:r>
      <w:r>
        <w:rPr>
          <w:spacing w:val="1"/>
        </w:rPr>
        <w:t xml:space="preserve"> </w:t>
      </w:r>
      <w:r>
        <w:t>making</w:t>
      </w:r>
      <w:r>
        <w:rPr>
          <w:spacing w:val="1"/>
        </w:rPr>
        <w:t xml:space="preserve"> </w:t>
      </w:r>
      <w:r>
        <w:t>of pipeline projects</w:t>
      </w:r>
      <w:r>
        <w:rPr>
          <w:spacing w:val="1"/>
        </w:rPr>
        <w:t xml:space="preserve"> </w:t>
      </w:r>
      <w:r>
        <w:t>– also under a portfolio point</w:t>
      </w:r>
      <w:r>
        <w:rPr>
          <w:spacing w:val="1"/>
        </w:rPr>
        <w:t xml:space="preserve"> </w:t>
      </w:r>
      <w:r>
        <w:t>of view – is</w:t>
      </w:r>
      <w:r>
        <w:rPr>
          <w:spacing w:val="1"/>
        </w:rPr>
        <w:t xml:space="preserve"> </w:t>
      </w:r>
      <w:r>
        <w:t>tricky but nicely</w:t>
      </w:r>
      <w:r>
        <w:rPr>
          <w:spacing w:val="1"/>
        </w:rPr>
        <w:t xml:space="preserve"> </w:t>
      </w:r>
      <w:r>
        <w:t>achievable.</w:t>
      </w:r>
    </w:p>
    <w:p w:rsidR="00054FF9" w:rsidRDefault="00066FDB">
      <w:pPr>
        <w:pStyle w:val="BodyText"/>
        <w:spacing w:before="1"/>
        <w:ind w:right="112"/>
        <w:jc w:val="both"/>
      </w:pPr>
      <w:r>
        <w:t>At start of development, a pr</w:t>
      </w:r>
      <w:r>
        <w:t>oject’s rate of success is only 4% to 7%, the time span of a</w:t>
      </w:r>
      <w:r>
        <w:rPr>
          <w:spacing w:val="1"/>
        </w:rPr>
        <w:t xml:space="preserve"> </w:t>
      </w:r>
      <w:r>
        <w:t>project</w:t>
      </w:r>
      <w:r>
        <w:rPr>
          <w:spacing w:val="29"/>
        </w:rPr>
        <w:t xml:space="preserve"> </w:t>
      </w:r>
      <w:r>
        <w:t>from</w:t>
      </w:r>
      <w:r>
        <w:rPr>
          <w:spacing w:val="31"/>
        </w:rPr>
        <w:t xml:space="preserve"> </w:t>
      </w:r>
      <w:r>
        <w:t>start</w:t>
      </w:r>
      <w:r>
        <w:rPr>
          <w:spacing w:val="30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development</w:t>
      </w:r>
      <w:r>
        <w:rPr>
          <w:spacing w:val="30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potential</w:t>
      </w:r>
      <w:r>
        <w:rPr>
          <w:spacing w:val="31"/>
        </w:rPr>
        <w:t xml:space="preserve"> </w:t>
      </w:r>
      <w:r>
        <w:t>launch</w:t>
      </w:r>
      <w:r>
        <w:rPr>
          <w:spacing w:val="28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product</w:t>
      </w:r>
      <w:r>
        <w:rPr>
          <w:spacing w:val="29"/>
        </w:rPr>
        <w:t xml:space="preserve"> </w:t>
      </w:r>
      <w:r>
        <w:t>being</w:t>
      </w:r>
      <w:r>
        <w:rPr>
          <w:spacing w:val="31"/>
        </w:rPr>
        <w:t xml:space="preserve"> </w:t>
      </w:r>
      <w:r>
        <w:t>10</w:t>
      </w:r>
      <w:r>
        <w:rPr>
          <w:spacing w:val="30"/>
        </w:rPr>
        <w:t xml:space="preserve"> </w:t>
      </w:r>
      <w:r>
        <w:t>years</w:t>
      </w:r>
      <w:r>
        <w:rPr>
          <w:spacing w:val="31"/>
        </w:rPr>
        <w:t xml:space="preserve"> </w:t>
      </w:r>
      <w:r>
        <w:t>or</w:t>
      </w:r>
      <w:r>
        <w:rPr>
          <w:spacing w:val="-51"/>
        </w:rPr>
        <w:t xml:space="preserve"> </w:t>
      </w:r>
      <w:proofErr w:type="gramStart"/>
      <w:r>
        <w:t>even</w:t>
      </w:r>
      <w:proofErr w:type="gramEnd"/>
      <w:r>
        <w:rPr>
          <w:spacing w:val="1"/>
        </w:rPr>
        <w:t xml:space="preserve"> </w:t>
      </w:r>
      <w:r>
        <w:t>more.</w:t>
      </w:r>
      <w:r>
        <w:rPr>
          <w:spacing w:val="1"/>
        </w:rPr>
        <w:t xml:space="preserve"> </w:t>
      </w:r>
      <w:r>
        <w:t>Thus,</w:t>
      </w:r>
      <w:r>
        <w:rPr>
          <w:spacing w:val="1"/>
        </w:rPr>
        <w:t xml:space="preserve"> </w:t>
      </w:r>
      <w:r>
        <w:t>effective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commercial</w:t>
      </w:r>
      <w:r>
        <w:rPr>
          <w:spacing w:val="1"/>
        </w:rPr>
        <w:t xml:space="preserve"> </w:t>
      </w:r>
      <w:r>
        <w:t>risk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uncertainty</w:t>
      </w:r>
      <w:r>
        <w:rPr>
          <w:spacing w:val="1"/>
        </w:rPr>
        <w:t xml:space="preserve"> </w:t>
      </w:r>
      <w:r>
        <w:t>becomes</w:t>
      </w:r>
      <w:r>
        <w:rPr>
          <w:spacing w:val="1"/>
        </w:rPr>
        <w:t xml:space="preserve"> </w:t>
      </w:r>
      <w:r>
        <w:t>tremendously important.</w:t>
      </w:r>
    </w:p>
    <w:p w:rsidR="00054FF9" w:rsidRDefault="00066FDB">
      <w:pPr>
        <w:pStyle w:val="BodyText"/>
        <w:ind w:right="112"/>
        <w:jc w:val="both"/>
      </w:pPr>
      <w:r>
        <w:t>The Pharmaceutical Benchmark Forum in the United States collected industry-wide historical</w:t>
      </w:r>
      <w:r>
        <w:rPr>
          <w:spacing w:val="-52"/>
        </w:rPr>
        <w:t xml:space="preserve"> </w:t>
      </w:r>
      <w:r>
        <w:t>data on the drug development process (</w:t>
      </w:r>
      <w:proofErr w:type="spellStart"/>
      <w:r>
        <w:t>Harpum</w:t>
      </w:r>
      <w:proofErr w:type="spellEnd"/>
      <w:r>
        <w:t>, 2010). The result of this research shows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project development</w:t>
      </w:r>
      <w:r>
        <w:rPr>
          <w:spacing w:val="1"/>
        </w:rPr>
        <w:t xml:space="preserve"> </w:t>
      </w:r>
      <w:r>
        <w:t>costs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 NCE</w:t>
      </w:r>
      <w:r>
        <w:rPr>
          <w:spacing w:val="1"/>
        </w:rPr>
        <w:t xml:space="preserve"> </w:t>
      </w:r>
      <w:r>
        <w:t>which reaches the market</w:t>
      </w:r>
      <w:r>
        <w:rPr>
          <w:spacing w:val="1"/>
        </w:rPr>
        <w:t xml:space="preserve"> </w:t>
      </w:r>
      <w:r>
        <w:t>ar</w:t>
      </w:r>
      <w:r>
        <w:t>e</w:t>
      </w:r>
      <w:r>
        <w:rPr>
          <w:spacing w:val="54"/>
        </w:rPr>
        <w:t xml:space="preserve"> </w:t>
      </w:r>
      <w:r>
        <w:t>in the</w:t>
      </w:r>
      <w:r>
        <w:rPr>
          <w:spacing w:val="1"/>
        </w:rPr>
        <w:t xml:space="preserve"> </w:t>
      </w:r>
      <w:r>
        <w:t>range</w:t>
      </w:r>
      <w:r>
        <w:rPr>
          <w:spacing w:val="24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$</w:t>
      </w:r>
      <w:r>
        <w:rPr>
          <w:spacing w:val="23"/>
        </w:rPr>
        <w:t xml:space="preserve"> </w:t>
      </w:r>
      <w:r>
        <w:t>1</w:t>
      </w:r>
      <w:r>
        <w:rPr>
          <w:spacing w:val="25"/>
        </w:rPr>
        <w:t xml:space="preserve"> </w:t>
      </w:r>
      <w:r>
        <w:t>billion.</w:t>
      </w:r>
      <w:r>
        <w:rPr>
          <w:spacing w:val="23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actual</w:t>
      </w:r>
      <w:r>
        <w:rPr>
          <w:spacing w:val="25"/>
        </w:rPr>
        <w:t xml:space="preserve"> </w:t>
      </w:r>
      <w:r>
        <w:t>costs</w:t>
      </w:r>
      <w:r>
        <w:rPr>
          <w:spacing w:val="23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successful</w:t>
      </w:r>
      <w:r>
        <w:rPr>
          <w:spacing w:val="27"/>
        </w:rPr>
        <w:t xml:space="preserve"> </w:t>
      </w:r>
      <w:r>
        <w:t>project</w:t>
      </w:r>
      <w:r>
        <w:rPr>
          <w:spacing w:val="24"/>
        </w:rPr>
        <w:t xml:space="preserve"> </w:t>
      </w:r>
      <w:r>
        <w:t>are</w:t>
      </w:r>
      <w:r>
        <w:rPr>
          <w:spacing w:val="22"/>
        </w:rPr>
        <w:t xml:space="preserve"> </w:t>
      </w:r>
      <w:r>
        <w:t>usually</w:t>
      </w:r>
      <w:r>
        <w:rPr>
          <w:spacing w:val="24"/>
        </w:rPr>
        <w:t xml:space="preserve"> </w:t>
      </w:r>
      <w:r>
        <w:t>significantly</w:t>
      </w:r>
      <w:r>
        <w:rPr>
          <w:spacing w:val="27"/>
        </w:rPr>
        <w:t xml:space="preserve"> </w:t>
      </w:r>
      <w:r>
        <w:t>lower,</w:t>
      </w:r>
      <w:r>
        <w:rPr>
          <w:spacing w:val="-52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every successful project needs</w:t>
      </w:r>
      <w:r>
        <w:rPr>
          <w:spacing w:val="1"/>
        </w:rPr>
        <w:t xml:space="preserve"> </w:t>
      </w:r>
      <w:r>
        <w:t>to cover the</w:t>
      </w:r>
      <w:r>
        <w:rPr>
          <w:spacing w:val="54"/>
        </w:rPr>
        <w:t xml:space="preserve"> </w:t>
      </w:r>
      <w:r>
        <w:t>costs of</w:t>
      </w:r>
      <w:r>
        <w:rPr>
          <w:spacing w:val="54"/>
        </w:rPr>
        <w:t xml:space="preserve"> </w:t>
      </w:r>
      <w:r>
        <w:t>multiple other projects which did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end reach</w:t>
      </w:r>
      <w:r>
        <w:rPr>
          <w:spacing w:val="-2"/>
        </w:rPr>
        <w:t xml:space="preserve"> </w:t>
      </w:r>
      <w:r>
        <w:t>the market.</w:t>
      </w:r>
    </w:p>
    <w:p w:rsidR="00054FF9" w:rsidRDefault="00066FDB">
      <w:pPr>
        <w:pStyle w:val="BodyText"/>
        <w:spacing w:before="1"/>
        <w:ind w:right="112"/>
        <w:jc w:val="both"/>
      </w:pPr>
      <w:r>
        <w:t>In addition to the low success rates of pure development, further uncertainties affect the</w:t>
      </w:r>
      <w:r>
        <w:rPr>
          <w:spacing w:val="1"/>
        </w:rPr>
        <w:t xml:space="preserve"> </w:t>
      </w:r>
      <w:r>
        <w:t>continuation of a project and its final</w:t>
      </w:r>
      <w:r>
        <w:rPr>
          <w:spacing w:val="1"/>
        </w:rPr>
        <w:t xml:space="preserve"> </w:t>
      </w:r>
      <w:r>
        <w:t>accomplishment. Examples</w:t>
      </w:r>
      <w:r>
        <w:rPr>
          <w:spacing w:val="54"/>
        </w:rPr>
        <w:t xml:space="preserve"> </w:t>
      </w:r>
      <w:r>
        <w:t>are commercial risks like</w:t>
      </w:r>
      <w:r>
        <w:rPr>
          <w:spacing w:val="1"/>
        </w:rPr>
        <w:t xml:space="preserve"> </w:t>
      </w:r>
      <w:r>
        <w:t>the potential competitive landscape a product faces at launch, the uncerta</w:t>
      </w:r>
      <w:r>
        <w:t>inty whether a</w:t>
      </w:r>
      <w:r>
        <w:rPr>
          <w:spacing w:val="1"/>
        </w:rPr>
        <w:t xml:space="preserve"> </w:t>
      </w:r>
      <w:r>
        <w:t>certain target product profile (TPP) can be achieved, pricing, market access risks, and others</w:t>
      </w:r>
      <w:r>
        <w:rPr>
          <w:spacing w:val="1"/>
        </w:rPr>
        <w:t xml:space="preserve"> </w:t>
      </w:r>
      <w:r>
        <w:t>(the TPP defines the potential product characteristics and benefits, like the drug’s efficacy,</w:t>
      </w:r>
      <w:r>
        <w:rPr>
          <w:spacing w:val="1"/>
        </w:rPr>
        <w:t xml:space="preserve"> </w:t>
      </w:r>
      <w:r>
        <w:t>safety,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formulation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launch).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facto</w:t>
      </w:r>
      <w:r>
        <w:t>rs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dynamic</w:t>
      </w:r>
      <w:r>
        <w:rPr>
          <w:spacing w:val="1"/>
        </w:rPr>
        <w:t xml:space="preserve"> </w:t>
      </w:r>
      <w:r>
        <w:t>over</w:t>
      </w:r>
      <w:r>
        <w:rPr>
          <w:spacing w:val="1"/>
        </w:rPr>
        <w:t xml:space="preserve"> </w:t>
      </w:r>
      <w:r>
        <w:t>time,</w:t>
      </w:r>
      <w:r>
        <w:rPr>
          <w:spacing w:val="55"/>
        </w:rPr>
        <w:t xml:space="preserve"> </w:t>
      </w:r>
      <w:r>
        <w:t>thus</w:t>
      </w:r>
      <w:r>
        <w:rPr>
          <w:spacing w:val="-52"/>
        </w:rPr>
        <w:t xml:space="preserve"> </w:t>
      </w:r>
      <w:r>
        <w:t>complicating</w:t>
      </w:r>
      <w:r>
        <w:rPr>
          <w:spacing w:val="1"/>
        </w:rPr>
        <w:t xml:space="preserve"> </w:t>
      </w:r>
      <w:r>
        <w:t>the forecasting of these</w:t>
      </w:r>
      <w:r>
        <w:rPr>
          <w:spacing w:val="1"/>
        </w:rPr>
        <w:t xml:space="preserve"> </w:t>
      </w:r>
      <w:r>
        <w:t>projects. As the development progresses</w:t>
      </w:r>
      <w:r>
        <w:rPr>
          <w:spacing w:val="54"/>
        </w:rPr>
        <w:t xml:space="preserve"> </w:t>
      </w:r>
      <w:r>
        <w:t>over the</w:t>
      </w:r>
      <w:r>
        <w:rPr>
          <w:spacing w:val="1"/>
        </w:rPr>
        <w:t xml:space="preserve"> </w:t>
      </w:r>
      <w:r>
        <w:t>years the potential TPP evolves gradually, resulting in success or failure – and therefore</w:t>
      </w:r>
      <w:r>
        <w:rPr>
          <w:spacing w:val="1"/>
        </w:rPr>
        <w:t xml:space="preserve"> </w:t>
      </w:r>
      <w:r>
        <w:t>financial gain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loss.</w:t>
      </w:r>
    </w:p>
    <w:p w:rsidR="00054FF9" w:rsidRDefault="00066FDB">
      <w:pPr>
        <w:pStyle w:val="BodyText"/>
        <w:ind w:right="113"/>
        <w:jc w:val="both"/>
      </w:pPr>
      <w:r>
        <w:t>The path to get FDA’s a</w:t>
      </w:r>
      <w:r>
        <w:t>nd EMA’s approval to market a new drug is uncertain and the project</w:t>
      </w:r>
      <w:r>
        <w:rPr>
          <w:spacing w:val="1"/>
        </w:rPr>
        <w:t xml:space="preserve"> </w:t>
      </w:r>
      <w:r>
        <w:t>must overcome several hurdles. So best informed milestone decisions must be taken. The –</w:t>
      </w:r>
      <w:r>
        <w:rPr>
          <w:spacing w:val="1"/>
        </w:rPr>
        <w:t xml:space="preserve"> </w:t>
      </w:r>
      <w:r>
        <w:t>at least historical – success rates and time spans for each development step are known and</w:t>
      </w:r>
      <w:r>
        <w:rPr>
          <w:spacing w:val="1"/>
        </w:rPr>
        <w:t xml:space="preserve"> </w:t>
      </w:r>
      <w:r>
        <w:t>can be u</w:t>
      </w:r>
      <w:r>
        <w:t>sed as a proxy for the implied future success rates in a Monte Carlo Simulation</w:t>
      </w:r>
      <w:r>
        <w:rPr>
          <w:spacing w:val="1"/>
        </w:rPr>
        <w:t xml:space="preserve"> </w:t>
      </w:r>
      <w:r>
        <w:t>Model.</w:t>
      </w:r>
    </w:p>
    <w:p w:rsidR="00054FF9" w:rsidRDefault="00066FDB">
      <w:pPr>
        <w:pStyle w:val="BodyText"/>
        <w:ind w:right="113"/>
        <w:jc w:val="both"/>
      </w:pPr>
      <w:r>
        <w:t>To summarize: the mixture of high and early upfront investments and a high uncertainty</w:t>
      </w:r>
      <w:r>
        <w:rPr>
          <w:spacing w:val="1"/>
        </w:rPr>
        <w:t xml:space="preserve"> </w:t>
      </w:r>
      <w:r>
        <w:t xml:space="preserve">about a project’s development and commercial success puts pressure on forecasting </w:t>
      </w:r>
      <w:r>
        <w:t>and</w:t>
      </w:r>
      <w:r>
        <w:rPr>
          <w:spacing w:val="1"/>
        </w:rPr>
        <w:t xml:space="preserve"> </w:t>
      </w:r>
      <w:r>
        <w:t>even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controlling,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aims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show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balanced</w:t>
      </w:r>
      <w:r>
        <w:rPr>
          <w:spacing w:val="1"/>
        </w:rPr>
        <w:t xml:space="preserve"> </w:t>
      </w:r>
      <w:r>
        <w:t>picture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project’s</w:t>
      </w:r>
      <w:r>
        <w:rPr>
          <w:spacing w:val="1"/>
        </w:rPr>
        <w:t xml:space="preserve"> </w:t>
      </w:r>
      <w:r>
        <w:t>opportunities</w:t>
      </w:r>
      <w:r>
        <w:rPr>
          <w:spacing w:val="18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risks.</w:t>
      </w:r>
      <w:r>
        <w:rPr>
          <w:spacing w:val="19"/>
        </w:rPr>
        <w:t xml:space="preserve"> </w:t>
      </w:r>
      <w:r>
        <w:t>Here</w:t>
      </w:r>
      <w:r>
        <w:rPr>
          <w:spacing w:val="19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reliability</w:t>
      </w:r>
      <w:r>
        <w:rPr>
          <w:spacing w:val="16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transparency</w:t>
      </w:r>
      <w:r>
        <w:rPr>
          <w:spacing w:val="19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strategic</w:t>
      </w:r>
      <w:r>
        <w:rPr>
          <w:spacing w:val="19"/>
        </w:rPr>
        <w:t xml:space="preserve"> </w:t>
      </w:r>
      <w:r>
        <w:t>forecasts</w:t>
      </w:r>
      <w:r>
        <w:rPr>
          <w:spacing w:val="16"/>
        </w:rPr>
        <w:t xml:space="preserve"> </w:t>
      </w:r>
      <w:r>
        <w:t>become</w:t>
      </w:r>
    </w:p>
    <w:p w:rsidR="00054FF9" w:rsidRDefault="00054FF9">
      <w:pPr>
        <w:jc w:val="both"/>
        <w:sectPr w:rsidR="00054FF9">
          <w:type w:val="continuous"/>
          <w:pgSz w:w="11910" w:h="16840"/>
          <w:pgMar w:top="1340" w:right="1300" w:bottom="280" w:left="1300" w:header="720" w:footer="720" w:gutter="0"/>
          <w:cols w:space="720"/>
        </w:sectPr>
      </w:pPr>
    </w:p>
    <w:p w:rsidR="00054FF9" w:rsidRDefault="00066FDB">
      <w:pPr>
        <w:pStyle w:val="BodyText"/>
        <w:spacing w:before="37"/>
        <w:ind w:right="112"/>
        <w:jc w:val="both"/>
      </w:pPr>
      <w:proofErr w:type="gramStart"/>
      <w:r>
        <w:lastRenderedPageBreak/>
        <w:t>key</w:t>
      </w:r>
      <w:proofErr w:type="gramEnd"/>
      <w:r>
        <w:t xml:space="preserve"> success factors to support senior management in their decision-making process. Often</w:t>
      </w:r>
      <w:r>
        <w:rPr>
          <w:spacing w:val="1"/>
        </w:rPr>
        <w:t xml:space="preserve"> </w:t>
      </w:r>
      <w:r>
        <w:t>risk and uncertainty are (closely) intertwined, leading to misinterpretation of forecasts and</w:t>
      </w:r>
      <w:r>
        <w:rPr>
          <w:spacing w:val="1"/>
        </w:rPr>
        <w:t xml:space="preserve"> </w:t>
      </w:r>
      <w:r>
        <w:t>erroneous decisions.</w:t>
      </w:r>
    </w:p>
    <w:p w:rsidR="00054FF9" w:rsidRDefault="00066FDB">
      <w:pPr>
        <w:pStyle w:val="BodyText"/>
        <w:spacing w:before="2"/>
        <w:ind w:right="112"/>
        <w:jc w:val="both"/>
      </w:pPr>
      <w:r>
        <w:t>Patient-based strategic forecasts, with certain base</w:t>
      </w:r>
      <w:r>
        <w:t>-, best- and worst-case scenarios are an</w:t>
      </w:r>
      <w:r>
        <w:rPr>
          <w:spacing w:val="1"/>
        </w:rPr>
        <w:t xml:space="preserve"> </w:t>
      </w:r>
      <w:r>
        <w:t>important source of information within the process of development. Even though, these</w:t>
      </w:r>
      <w:r>
        <w:rPr>
          <w:spacing w:val="1"/>
        </w:rPr>
        <w:t xml:space="preserve"> </w:t>
      </w:r>
      <w:r>
        <w:t>types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forecasts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success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project,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nature.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unfortunately,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case</w:t>
      </w:r>
      <w:r>
        <w:rPr>
          <w:spacing w:val="1"/>
        </w:rPr>
        <w:t xml:space="preserve"> </w:t>
      </w:r>
      <w:r>
        <w:t>associated</w:t>
      </w:r>
      <w:r>
        <w:rPr>
          <w:spacing w:val="1"/>
        </w:rPr>
        <w:t xml:space="preserve"> </w:t>
      </w:r>
      <w:r>
        <w:t>wit</w:t>
      </w:r>
      <w:r>
        <w:t>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lowest</w:t>
      </w:r>
      <w:r>
        <w:rPr>
          <w:spacing w:val="1"/>
        </w:rPr>
        <w:t xml:space="preserve"> </w:t>
      </w:r>
      <w:r>
        <w:t>likelihood</w:t>
      </w:r>
      <w:r>
        <w:rPr>
          <w:spacing w:val="1"/>
        </w:rPr>
        <w:t xml:space="preserve"> </w:t>
      </w:r>
      <w:r>
        <w:t>compared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unfortunate</w:t>
      </w:r>
      <w:r>
        <w:rPr>
          <w:spacing w:val="-3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likely</w:t>
      </w:r>
      <w:r>
        <w:rPr>
          <w:spacing w:val="1"/>
        </w:rPr>
        <w:t xml:space="preserve"> </w:t>
      </w:r>
      <w:r>
        <w:t>failure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pharmaceutical pipeline project.</w:t>
      </w:r>
    </w:p>
    <w:p w:rsidR="00054FF9" w:rsidRDefault="00066FDB">
      <w:pPr>
        <w:pStyle w:val="BodyText"/>
        <w:ind w:right="113"/>
        <w:jc w:val="both"/>
      </w:pPr>
      <w:r>
        <w:t>To make this risk of failure transparent, Monte Carlo Simulation is a useful and powerful</w:t>
      </w:r>
      <w:r>
        <w:rPr>
          <w:spacing w:val="1"/>
        </w:rPr>
        <w:t xml:space="preserve"> </w:t>
      </w:r>
      <w:r>
        <w:t>method</w:t>
      </w:r>
      <w:r>
        <w:rPr>
          <w:spacing w:val="1"/>
        </w:rPr>
        <w:t xml:space="preserve"> </w:t>
      </w:r>
      <w:r>
        <w:t>to simulate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project’s net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value</w:t>
      </w:r>
      <w:r>
        <w:rPr>
          <w:spacing w:val="1"/>
        </w:rPr>
        <w:t xml:space="preserve"> </w:t>
      </w:r>
      <w:r>
        <w:t>(NPV)</w:t>
      </w:r>
      <w:r>
        <w:rPr>
          <w:spacing w:val="1"/>
        </w:rPr>
        <w:t xml:space="preserve"> </w:t>
      </w:r>
      <w:r>
        <w:t>distribution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each time,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milestone decision must be taken. When combining these NPV simulation results with the</w:t>
      </w:r>
      <w:r>
        <w:rPr>
          <w:spacing w:val="1"/>
        </w:rPr>
        <w:t xml:space="preserve"> </w:t>
      </w:r>
      <w:r>
        <w:t>patient-based scenario forecasts, Senior Management can compare different projects more</w:t>
      </w:r>
      <w:r>
        <w:rPr>
          <w:spacing w:val="1"/>
        </w:rPr>
        <w:t xml:space="preserve"> </w:t>
      </w:r>
      <w:r>
        <w:t>equally and should be able to manage a company</w:t>
      </w:r>
      <w:r>
        <w:t>’s overall portfolio development risk more</w:t>
      </w:r>
      <w:r>
        <w:rPr>
          <w:spacing w:val="1"/>
        </w:rPr>
        <w:t xml:space="preserve"> </w:t>
      </w:r>
      <w:r>
        <w:t>accurately and take more informed decision. Monte Carlo Models do not need to be over</w:t>
      </w:r>
      <w:r>
        <w:rPr>
          <w:spacing w:val="1"/>
        </w:rPr>
        <w:t xml:space="preserve"> </w:t>
      </w:r>
      <w:r>
        <w:t>complex and as such are nicely explainable to Management, which generates trust in the</w:t>
      </w:r>
      <w:r>
        <w:rPr>
          <w:spacing w:val="1"/>
        </w:rPr>
        <w:t xml:space="preserve"> </w:t>
      </w:r>
      <w:r>
        <w:t>results. Without trust in the validity o</w:t>
      </w:r>
      <w:r>
        <w:t>f the method a forecast is worthless. That’s a big plus</w:t>
      </w:r>
      <w:r>
        <w:rPr>
          <w:spacing w:val="1"/>
        </w:rPr>
        <w:t xml:space="preserve"> </w:t>
      </w:r>
      <w:r>
        <w:t>compared</w:t>
      </w:r>
      <w:r>
        <w:rPr>
          <w:spacing w:val="-3"/>
        </w:rPr>
        <w:t xml:space="preserve"> </w:t>
      </w:r>
      <w:r>
        <w:t>to other even</w:t>
      </w:r>
      <w:r>
        <w:rPr>
          <w:spacing w:val="-2"/>
        </w:rPr>
        <w:t xml:space="preserve"> </w:t>
      </w:r>
      <w:r>
        <w:t>more</w:t>
      </w:r>
      <w:r>
        <w:rPr>
          <w:spacing w:val="2"/>
        </w:rPr>
        <w:t xml:space="preserve"> </w:t>
      </w:r>
      <w:r>
        <w:t>sophisticated forecasting</w:t>
      </w:r>
      <w:r>
        <w:rPr>
          <w:spacing w:val="2"/>
        </w:rPr>
        <w:t xml:space="preserve"> </w:t>
      </w:r>
      <w:r>
        <w:t>methods.</w:t>
      </w:r>
    </w:p>
    <w:p w:rsidR="00054FF9" w:rsidRDefault="00066FDB">
      <w:pPr>
        <w:pStyle w:val="BodyText"/>
        <w:ind w:right="111"/>
        <w:jc w:val="both"/>
      </w:pPr>
      <w:r>
        <w:t>There is a high degree of competition between the different pipeline projects of a company</w:t>
      </w:r>
      <w:r>
        <w:rPr>
          <w:spacing w:val="1"/>
        </w:rPr>
        <w:t xml:space="preserve"> </w:t>
      </w:r>
      <w:r>
        <w:t>to get budget for the next phase of developmen</w:t>
      </w:r>
      <w:r>
        <w:t>t. So the NPV simulation of each project</w:t>
      </w:r>
      <w:r>
        <w:rPr>
          <w:spacing w:val="1"/>
        </w:rPr>
        <w:t xml:space="preserve"> </w:t>
      </w:r>
      <w:r>
        <w:t xml:space="preserve">should be </w:t>
      </w:r>
      <w:proofErr w:type="gramStart"/>
      <w:r>
        <w:t>a standard</w:t>
      </w:r>
      <w:proofErr w:type="gramEnd"/>
      <w:r>
        <w:t xml:space="preserve"> information included at each milestone decision to be taken. It’s not</w:t>
      </w:r>
      <w:r>
        <w:rPr>
          <w:spacing w:val="1"/>
        </w:rPr>
        <w:t xml:space="preserve"> </w:t>
      </w:r>
      <w:r>
        <w:t>only the commercial attractiveness of a new product, measured in peak sales, which plays a</w:t>
      </w:r>
      <w:r>
        <w:rPr>
          <w:spacing w:val="1"/>
        </w:rPr>
        <w:t xml:space="preserve"> </w:t>
      </w:r>
      <w:r>
        <w:t>role. It’s like in other business</w:t>
      </w:r>
      <w:r>
        <w:t xml:space="preserve">es: Identify the sweet spot of a </w:t>
      </w:r>
      <w:proofErr w:type="spellStart"/>
      <w:r>
        <w:t>favourable</w:t>
      </w:r>
      <w:proofErr w:type="spellEnd"/>
      <w:r>
        <w:t xml:space="preserve"> risk and return</w:t>
      </w:r>
      <w:r>
        <w:rPr>
          <w:spacing w:val="1"/>
        </w:rPr>
        <w:t xml:space="preserve"> </w:t>
      </w:r>
      <w:r>
        <w:t>relationship to run a company’s pipeline development successful and maximize a company’s</w:t>
      </w:r>
      <w:r>
        <w:rPr>
          <w:spacing w:val="1"/>
        </w:rPr>
        <w:t xml:space="preserve"> </w:t>
      </w:r>
      <w:r>
        <w:t>mid to long</w:t>
      </w:r>
      <w:r>
        <w:rPr>
          <w:spacing w:val="-2"/>
        </w:rPr>
        <w:t xml:space="preserve"> </w:t>
      </w:r>
      <w:r>
        <w:t>term</w:t>
      </w:r>
      <w:r>
        <w:rPr>
          <w:spacing w:val="-3"/>
        </w:rPr>
        <w:t xml:space="preserve"> </w:t>
      </w:r>
      <w:r>
        <w:t>wealth.</w:t>
      </w:r>
    </w:p>
    <w:p w:rsidR="00054FF9" w:rsidRDefault="00054FF9">
      <w:pPr>
        <w:pStyle w:val="BodyText"/>
        <w:spacing w:before="10"/>
        <w:ind w:left="0"/>
        <w:rPr>
          <w:sz w:val="23"/>
        </w:rPr>
      </w:pPr>
    </w:p>
    <w:p w:rsidR="00054FF9" w:rsidRDefault="00066FDB">
      <w:pPr>
        <w:pStyle w:val="Heading1"/>
      </w:pPr>
      <w:r>
        <w:t>REFERENCES</w:t>
      </w:r>
    </w:p>
    <w:p w:rsidR="00054FF9" w:rsidRDefault="00066FDB">
      <w:pPr>
        <w:pStyle w:val="ListParagraph"/>
        <w:numPr>
          <w:ilvl w:val="0"/>
          <w:numId w:val="1"/>
        </w:numPr>
        <w:tabs>
          <w:tab w:val="left" w:pos="476"/>
        </w:tabs>
        <w:rPr>
          <w:sz w:val="24"/>
        </w:rPr>
      </w:pPr>
      <w:proofErr w:type="spellStart"/>
      <w:r>
        <w:rPr>
          <w:sz w:val="24"/>
        </w:rPr>
        <w:t>Brebeck</w:t>
      </w:r>
      <w:proofErr w:type="spellEnd"/>
      <w:r>
        <w:rPr>
          <w:sz w:val="24"/>
        </w:rPr>
        <w:t>,</w:t>
      </w:r>
      <w:r>
        <w:rPr>
          <w:spacing w:val="2"/>
          <w:sz w:val="24"/>
        </w:rPr>
        <w:t xml:space="preserve"> </w:t>
      </w:r>
      <w:r>
        <w:rPr>
          <w:sz w:val="24"/>
        </w:rPr>
        <w:t>S,</w:t>
      </w:r>
      <w:r>
        <w:rPr>
          <w:spacing w:val="4"/>
          <w:sz w:val="24"/>
        </w:rPr>
        <w:t xml:space="preserve"> </w:t>
      </w:r>
      <w:r>
        <w:rPr>
          <w:sz w:val="24"/>
        </w:rPr>
        <w:t>Schäfer,</w:t>
      </w:r>
      <w:r>
        <w:rPr>
          <w:spacing w:val="2"/>
          <w:sz w:val="24"/>
        </w:rPr>
        <w:t xml:space="preserve"> </w:t>
      </w:r>
      <w:r>
        <w:rPr>
          <w:sz w:val="24"/>
        </w:rPr>
        <w:t>C.</w:t>
      </w:r>
      <w:r>
        <w:rPr>
          <w:spacing w:val="4"/>
          <w:sz w:val="24"/>
        </w:rPr>
        <w:t xml:space="preserve"> </w:t>
      </w:r>
      <w:r>
        <w:rPr>
          <w:sz w:val="24"/>
        </w:rPr>
        <w:t>Predicting</w:t>
      </w:r>
      <w:r>
        <w:rPr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Uptake</w:t>
      </w:r>
      <w:r>
        <w:rPr>
          <w:spacing w:val="1"/>
          <w:sz w:val="24"/>
        </w:rPr>
        <w:t xml:space="preserve"> </w:t>
      </w:r>
      <w:r>
        <w:rPr>
          <w:sz w:val="24"/>
        </w:rPr>
        <w:t>Curve</w:t>
      </w:r>
      <w:r>
        <w:rPr>
          <w:spacing w:val="4"/>
          <w:sz w:val="24"/>
        </w:rPr>
        <w:t xml:space="preserve"> </w:t>
      </w:r>
      <w:r>
        <w:rPr>
          <w:sz w:val="24"/>
        </w:rPr>
        <w:t>of</w:t>
      </w:r>
      <w:r>
        <w:rPr>
          <w:spacing w:val="4"/>
          <w:sz w:val="24"/>
        </w:rPr>
        <w:t xml:space="preserve"> </w:t>
      </w:r>
      <w:r>
        <w:rPr>
          <w:sz w:val="24"/>
        </w:rPr>
        <w:t>New</w:t>
      </w:r>
      <w:r>
        <w:rPr>
          <w:spacing w:val="4"/>
          <w:sz w:val="24"/>
        </w:rPr>
        <w:t xml:space="preserve"> </w:t>
      </w:r>
      <w:r>
        <w:rPr>
          <w:sz w:val="24"/>
        </w:rPr>
        <w:t>Drugs,</w:t>
      </w:r>
      <w:r>
        <w:rPr>
          <w:spacing w:val="4"/>
          <w:sz w:val="24"/>
        </w:rPr>
        <w:t xml:space="preserve"> </w:t>
      </w:r>
      <w:r>
        <w:rPr>
          <w:sz w:val="24"/>
        </w:rPr>
        <w:t>in:</w:t>
      </w:r>
      <w:r>
        <w:rPr>
          <w:spacing w:val="4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52"/>
          <w:sz w:val="24"/>
        </w:rPr>
        <w:t xml:space="preserve"> </w:t>
      </w:r>
      <w:r>
        <w:rPr>
          <w:sz w:val="24"/>
        </w:rPr>
        <w:t>Journal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z w:val="24"/>
        </w:rPr>
        <w:t>Applied Forecasting</w:t>
      </w:r>
      <w:r>
        <w:rPr>
          <w:spacing w:val="2"/>
          <w:sz w:val="24"/>
        </w:rPr>
        <w:t xml:space="preserve"> </w:t>
      </w:r>
      <w:r>
        <w:rPr>
          <w:sz w:val="24"/>
        </w:rPr>
        <w:t>(2017),</w:t>
      </w:r>
      <w:r>
        <w:rPr>
          <w:spacing w:val="-4"/>
          <w:sz w:val="24"/>
        </w:rPr>
        <w:t xml:space="preserve"> </w:t>
      </w:r>
      <w:r>
        <w:rPr>
          <w:sz w:val="24"/>
        </w:rPr>
        <w:t>Issue</w:t>
      </w:r>
      <w:r>
        <w:rPr>
          <w:spacing w:val="3"/>
          <w:sz w:val="24"/>
        </w:rPr>
        <w:t xml:space="preserve"> </w:t>
      </w:r>
      <w:r>
        <w:rPr>
          <w:sz w:val="24"/>
        </w:rPr>
        <w:t>47, S. 19-24</w:t>
      </w:r>
    </w:p>
    <w:p w:rsidR="00054FF9" w:rsidRDefault="00066FDB">
      <w:pPr>
        <w:pStyle w:val="ListParagraph"/>
        <w:numPr>
          <w:ilvl w:val="0"/>
          <w:numId w:val="1"/>
        </w:numPr>
        <w:tabs>
          <w:tab w:val="left" w:pos="476"/>
        </w:tabs>
        <w:ind w:right="112"/>
        <w:rPr>
          <w:sz w:val="24"/>
        </w:rPr>
      </w:pPr>
      <w:proofErr w:type="spellStart"/>
      <w:r>
        <w:rPr>
          <w:sz w:val="24"/>
        </w:rPr>
        <w:t>Harpum</w:t>
      </w:r>
      <w:proofErr w:type="spellEnd"/>
      <w:r>
        <w:rPr>
          <w:sz w:val="24"/>
        </w:rPr>
        <w:t>,</w:t>
      </w:r>
      <w:r>
        <w:rPr>
          <w:spacing w:val="50"/>
          <w:sz w:val="24"/>
        </w:rPr>
        <w:t xml:space="preserve"> </w:t>
      </w:r>
      <w:r>
        <w:rPr>
          <w:sz w:val="24"/>
        </w:rPr>
        <w:t>P.,</w:t>
      </w:r>
      <w:r>
        <w:rPr>
          <w:spacing w:val="47"/>
          <w:sz w:val="24"/>
        </w:rPr>
        <w:t xml:space="preserve"> </w:t>
      </w:r>
      <w:r>
        <w:rPr>
          <w:sz w:val="24"/>
        </w:rPr>
        <w:t>Portfolio,</w:t>
      </w:r>
      <w:r>
        <w:rPr>
          <w:spacing w:val="50"/>
          <w:sz w:val="24"/>
        </w:rPr>
        <w:t xml:space="preserve"> </w:t>
      </w:r>
      <w:r>
        <w:rPr>
          <w:sz w:val="24"/>
        </w:rPr>
        <w:t>Program,</w:t>
      </w:r>
      <w:r>
        <w:rPr>
          <w:spacing w:val="50"/>
          <w:sz w:val="24"/>
        </w:rPr>
        <w:t xml:space="preserve"> </w:t>
      </w:r>
      <w:r>
        <w:rPr>
          <w:sz w:val="24"/>
        </w:rPr>
        <w:t>and</w:t>
      </w:r>
      <w:r>
        <w:rPr>
          <w:spacing w:val="50"/>
          <w:sz w:val="24"/>
        </w:rPr>
        <w:t xml:space="preserve"> </w:t>
      </w:r>
      <w:r>
        <w:rPr>
          <w:sz w:val="24"/>
        </w:rPr>
        <w:t>Project</w:t>
      </w:r>
      <w:r>
        <w:rPr>
          <w:spacing w:val="49"/>
          <w:sz w:val="24"/>
        </w:rPr>
        <w:t xml:space="preserve"> </w:t>
      </w:r>
      <w:r>
        <w:rPr>
          <w:sz w:val="24"/>
        </w:rPr>
        <w:t>Management</w:t>
      </w:r>
      <w:r>
        <w:rPr>
          <w:spacing w:val="51"/>
          <w:sz w:val="24"/>
        </w:rPr>
        <w:t xml:space="preserve"> </w:t>
      </w:r>
      <w:r>
        <w:rPr>
          <w:sz w:val="24"/>
        </w:rPr>
        <w:t>in</w:t>
      </w:r>
      <w:r>
        <w:rPr>
          <w:spacing w:val="52"/>
          <w:sz w:val="24"/>
        </w:rPr>
        <w:t xml:space="preserve"> </w:t>
      </w:r>
      <w:r>
        <w:rPr>
          <w:sz w:val="24"/>
        </w:rPr>
        <w:t>the</w:t>
      </w:r>
      <w:r>
        <w:rPr>
          <w:spacing w:val="50"/>
          <w:sz w:val="24"/>
        </w:rPr>
        <w:t xml:space="preserve"> </w:t>
      </w:r>
      <w:r>
        <w:rPr>
          <w:sz w:val="24"/>
        </w:rPr>
        <w:t>Pharmaceutical</w:t>
      </w:r>
      <w:r>
        <w:rPr>
          <w:spacing w:val="50"/>
          <w:sz w:val="24"/>
        </w:rPr>
        <w:t xml:space="preserve"> </w:t>
      </w:r>
      <w:r>
        <w:rPr>
          <w:sz w:val="24"/>
        </w:rPr>
        <w:t>and</w:t>
      </w:r>
      <w:r>
        <w:rPr>
          <w:spacing w:val="-51"/>
          <w:sz w:val="24"/>
        </w:rPr>
        <w:t xml:space="preserve"> </w:t>
      </w:r>
      <w:r>
        <w:rPr>
          <w:sz w:val="24"/>
        </w:rPr>
        <w:t>Biotechnological Industries, (2010),</w:t>
      </w:r>
      <w:r>
        <w:rPr>
          <w:spacing w:val="51"/>
          <w:sz w:val="24"/>
        </w:rPr>
        <w:t xml:space="preserve"> </w:t>
      </w:r>
      <w:r>
        <w:rPr>
          <w:sz w:val="24"/>
        </w:rPr>
        <w:t>John</w:t>
      </w:r>
      <w:r>
        <w:rPr>
          <w:spacing w:val="-2"/>
          <w:sz w:val="24"/>
        </w:rPr>
        <w:t xml:space="preserve"> </w:t>
      </w:r>
      <w:r>
        <w:rPr>
          <w:sz w:val="24"/>
        </w:rPr>
        <w:t>Wiley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Sons, </w:t>
      </w:r>
      <w:proofErr w:type="spellStart"/>
      <w:r>
        <w:rPr>
          <w:sz w:val="24"/>
        </w:rPr>
        <w:t>Inc</w:t>
      </w:r>
      <w:proofErr w:type="spellEnd"/>
      <w:r>
        <w:rPr>
          <w:sz w:val="24"/>
        </w:rPr>
        <w:t>, New</w:t>
      </w:r>
      <w:r>
        <w:rPr>
          <w:spacing w:val="-1"/>
          <w:sz w:val="24"/>
        </w:rPr>
        <w:t xml:space="preserve"> </w:t>
      </w:r>
      <w:r>
        <w:rPr>
          <w:sz w:val="24"/>
        </w:rPr>
        <w:t>Jersey</w:t>
      </w:r>
    </w:p>
    <w:p w:rsidR="00054FF9" w:rsidRDefault="00066FDB">
      <w:pPr>
        <w:pStyle w:val="ListParagraph"/>
        <w:numPr>
          <w:ilvl w:val="0"/>
          <w:numId w:val="1"/>
        </w:numPr>
        <w:tabs>
          <w:tab w:val="left" w:pos="476"/>
        </w:tabs>
        <w:spacing w:before="1"/>
        <w:ind w:right="113"/>
        <w:rPr>
          <w:sz w:val="24"/>
        </w:rPr>
      </w:pPr>
      <w:r>
        <w:rPr>
          <w:sz w:val="24"/>
        </w:rPr>
        <w:t>Schäfer,</w:t>
      </w:r>
      <w:r>
        <w:rPr>
          <w:spacing w:val="5"/>
          <w:sz w:val="24"/>
        </w:rPr>
        <w:t xml:space="preserve"> </w:t>
      </w:r>
      <w:r>
        <w:rPr>
          <w:sz w:val="24"/>
        </w:rPr>
        <w:t>C.,</w:t>
      </w:r>
      <w:r>
        <w:rPr>
          <w:spacing w:val="2"/>
          <w:sz w:val="24"/>
        </w:rPr>
        <w:t xml:space="preserve"> </w:t>
      </w:r>
      <w:r>
        <w:rPr>
          <w:sz w:val="24"/>
        </w:rPr>
        <w:t>How</w:t>
      </w:r>
      <w:r>
        <w:rPr>
          <w:spacing w:val="5"/>
          <w:sz w:val="24"/>
        </w:rPr>
        <w:t xml:space="preserve"> </w:t>
      </w:r>
      <w:r>
        <w:rPr>
          <w:sz w:val="24"/>
        </w:rPr>
        <w:t>to</w:t>
      </w:r>
      <w:r>
        <w:rPr>
          <w:spacing w:val="4"/>
          <w:sz w:val="24"/>
        </w:rPr>
        <w:t xml:space="preserve"> </w:t>
      </w:r>
      <w:r>
        <w:rPr>
          <w:sz w:val="24"/>
        </w:rPr>
        <w:t>Separate</w:t>
      </w:r>
      <w:r>
        <w:rPr>
          <w:spacing w:val="2"/>
          <w:sz w:val="24"/>
        </w:rPr>
        <w:t xml:space="preserve"> </w:t>
      </w:r>
      <w:r>
        <w:rPr>
          <w:sz w:val="24"/>
        </w:rPr>
        <w:t>Risk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4"/>
          <w:sz w:val="24"/>
        </w:rPr>
        <w:t xml:space="preserve"> </w:t>
      </w:r>
      <w:r>
        <w:rPr>
          <w:sz w:val="24"/>
        </w:rPr>
        <w:t>Uncertainty</w:t>
      </w:r>
      <w:r>
        <w:rPr>
          <w:spacing w:val="4"/>
          <w:sz w:val="24"/>
        </w:rPr>
        <w:t xml:space="preserve"> </w:t>
      </w:r>
      <w:r>
        <w:rPr>
          <w:sz w:val="24"/>
        </w:rPr>
        <w:t>within</w:t>
      </w:r>
      <w:r>
        <w:rPr>
          <w:spacing w:val="6"/>
          <w:sz w:val="24"/>
        </w:rPr>
        <w:t xml:space="preserve"> </w:t>
      </w:r>
      <w:r>
        <w:rPr>
          <w:sz w:val="24"/>
        </w:rPr>
        <w:t>Strategic</w:t>
      </w:r>
      <w:r>
        <w:rPr>
          <w:spacing w:val="52"/>
          <w:sz w:val="24"/>
        </w:rPr>
        <w:t xml:space="preserve"> </w:t>
      </w:r>
      <w:r>
        <w:rPr>
          <w:sz w:val="24"/>
        </w:rPr>
        <w:t>Forecasting,</w:t>
      </w:r>
      <w:r>
        <w:rPr>
          <w:spacing w:val="2"/>
          <w:sz w:val="24"/>
        </w:rPr>
        <w:t xml:space="preserve"> </w:t>
      </w:r>
      <w:r>
        <w:rPr>
          <w:sz w:val="24"/>
        </w:rPr>
        <w:t>in:</w:t>
      </w:r>
      <w:r>
        <w:rPr>
          <w:spacing w:val="-52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3"/>
          <w:sz w:val="24"/>
        </w:rPr>
        <w:t xml:space="preserve"> </w:t>
      </w:r>
      <w:r>
        <w:rPr>
          <w:sz w:val="24"/>
        </w:rPr>
        <w:t>Journal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Applied Forecasting</w:t>
      </w:r>
      <w:r>
        <w:rPr>
          <w:spacing w:val="2"/>
          <w:sz w:val="24"/>
        </w:rPr>
        <w:t xml:space="preserve"> </w:t>
      </w:r>
      <w:r>
        <w:rPr>
          <w:sz w:val="24"/>
        </w:rPr>
        <w:t>(2013), Issue</w:t>
      </w:r>
      <w:r>
        <w:rPr>
          <w:spacing w:val="3"/>
          <w:sz w:val="24"/>
        </w:rPr>
        <w:t xml:space="preserve"> </w:t>
      </w:r>
      <w:r>
        <w:rPr>
          <w:sz w:val="24"/>
        </w:rPr>
        <w:t>28, S.</w:t>
      </w:r>
      <w:r>
        <w:rPr>
          <w:spacing w:val="-2"/>
          <w:sz w:val="24"/>
        </w:rPr>
        <w:t xml:space="preserve"> </w:t>
      </w:r>
      <w:r>
        <w:rPr>
          <w:sz w:val="24"/>
        </w:rPr>
        <w:t>12-18</w:t>
      </w:r>
    </w:p>
    <w:p w:rsidR="00054FF9" w:rsidRDefault="00066FDB">
      <w:pPr>
        <w:pStyle w:val="ListParagraph"/>
        <w:numPr>
          <w:ilvl w:val="0"/>
          <w:numId w:val="1"/>
        </w:numPr>
        <w:tabs>
          <w:tab w:val="left" w:pos="476"/>
        </w:tabs>
        <w:rPr>
          <w:sz w:val="24"/>
        </w:rPr>
      </w:pPr>
      <w:proofErr w:type="spellStart"/>
      <w:r>
        <w:rPr>
          <w:sz w:val="24"/>
        </w:rPr>
        <w:t>Shnaydman</w:t>
      </w:r>
      <w:proofErr w:type="spellEnd"/>
      <w:r>
        <w:rPr>
          <w:spacing w:val="15"/>
          <w:sz w:val="24"/>
        </w:rPr>
        <w:t xml:space="preserve"> </w:t>
      </w:r>
      <w:r>
        <w:rPr>
          <w:sz w:val="24"/>
        </w:rPr>
        <w:t>V.,</w:t>
      </w:r>
      <w:r>
        <w:rPr>
          <w:spacing w:val="15"/>
          <w:sz w:val="24"/>
        </w:rPr>
        <w:t xml:space="preserve"> </w:t>
      </w:r>
      <w:r>
        <w:rPr>
          <w:sz w:val="24"/>
        </w:rPr>
        <w:t>Industry</w:t>
      </w:r>
      <w:r>
        <w:rPr>
          <w:spacing w:val="12"/>
          <w:sz w:val="24"/>
        </w:rPr>
        <w:t xml:space="preserve"> </w:t>
      </w:r>
      <w:r>
        <w:rPr>
          <w:sz w:val="24"/>
        </w:rPr>
        <w:t>Drug</w:t>
      </w:r>
      <w:r>
        <w:rPr>
          <w:spacing w:val="15"/>
          <w:sz w:val="24"/>
        </w:rPr>
        <w:t xml:space="preserve"> </w:t>
      </w:r>
      <w:r>
        <w:rPr>
          <w:sz w:val="24"/>
        </w:rPr>
        <w:t>Development</w:t>
      </w:r>
      <w:r>
        <w:rPr>
          <w:spacing w:val="16"/>
          <w:sz w:val="24"/>
        </w:rPr>
        <w:t xml:space="preserve"> </w:t>
      </w:r>
      <w:r>
        <w:rPr>
          <w:sz w:val="24"/>
        </w:rPr>
        <w:t>Portfolio</w:t>
      </w:r>
      <w:r>
        <w:rPr>
          <w:spacing w:val="15"/>
          <w:sz w:val="24"/>
        </w:rPr>
        <w:t xml:space="preserve"> </w:t>
      </w:r>
      <w:r>
        <w:rPr>
          <w:sz w:val="24"/>
        </w:rPr>
        <w:t>Forecasting:</w:t>
      </w:r>
      <w:r>
        <w:rPr>
          <w:spacing w:val="15"/>
          <w:sz w:val="24"/>
        </w:rPr>
        <w:t xml:space="preserve"> </w:t>
      </w:r>
      <w:r>
        <w:rPr>
          <w:sz w:val="24"/>
        </w:rPr>
        <w:t>Productivity,</w:t>
      </w:r>
      <w:r>
        <w:rPr>
          <w:spacing w:val="15"/>
          <w:sz w:val="24"/>
        </w:rPr>
        <w:t xml:space="preserve"> </w:t>
      </w:r>
      <w:r>
        <w:rPr>
          <w:sz w:val="24"/>
        </w:rPr>
        <w:t>Risk,</w:t>
      </w:r>
      <w:r>
        <w:rPr>
          <w:spacing w:val="-52"/>
          <w:sz w:val="24"/>
        </w:rPr>
        <w:t xml:space="preserve"> </w:t>
      </w:r>
      <w:r>
        <w:rPr>
          <w:sz w:val="24"/>
        </w:rPr>
        <w:t>Innovation,</w:t>
      </w:r>
      <w:r>
        <w:rPr>
          <w:spacing w:val="-3"/>
          <w:sz w:val="24"/>
        </w:rPr>
        <w:t xml:space="preserve"> </w:t>
      </w:r>
      <w:r>
        <w:rPr>
          <w:sz w:val="24"/>
        </w:rPr>
        <w:t>Sustainability</w:t>
      </w:r>
      <w:r>
        <w:rPr>
          <w:spacing w:val="-4"/>
          <w:sz w:val="24"/>
        </w:rPr>
        <w:t xml:space="preserve"> </w:t>
      </w:r>
      <w:r>
        <w:rPr>
          <w:sz w:val="24"/>
        </w:rPr>
        <w:t>Journal</w:t>
      </w:r>
      <w:r>
        <w:rPr>
          <w:spacing w:val="2"/>
          <w:sz w:val="24"/>
        </w:rPr>
        <w:t xml:space="preserve"> </w:t>
      </w:r>
      <w:r>
        <w:rPr>
          <w:sz w:val="24"/>
        </w:rPr>
        <w:t>of Commerc</w:t>
      </w:r>
      <w:r>
        <w:rPr>
          <w:sz w:val="24"/>
        </w:rPr>
        <w:t>ial</w:t>
      </w:r>
      <w:r>
        <w:rPr>
          <w:spacing w:val="-2"/>
          <w:sz w:val="24"/>
        </w:rPr>
        <w:t xml:space="preserve"> </w:t>
      </w:r>
      <w:r>
        <w:rPr>
          <w:sz w:val="24"/>
        </w:rPr>
        <w:t>Biotechnology</w:t>
      </w:r>
      <w:r>
        <w:rPr>
          <w:spacing w:val="-2"/>
          <w:sz w:val="24"/>
        </w:rPr>
        <w:t xml:space="preserve"> </w:t>
      </w:r>
      <w:r>
        <w:rPr>
          <w:sz w:val="24"/>
        </w:rPr>
        <w:t>(2020)</w:t>
      </w:r>
      <w:r>
        <w:rPr>
          <w:spacing w:val="-2"/>
          <w:sz w:val="24"/>
        </w:rPr>
        <w:t xml:space="preserve"> </w:t>
      </w:r>
      <w:r>
        <w:rPr>
          <w:sz w:val="24"/>
        </w:rPr>
        <w:t>25(2), 15–26</w:t>
      </w:r>
    </w:p>
    <w:p w:rsidR="00054FF9" w:rsidRDefault="00066FDB">
      <w:pPr>
        <w:pStyle w:val="ListParagraph"/>
        <w:numPr>
          <w:ilvl w:val="0"/>
          <w:numId w:val="1"/>
        </w:numPr>
        <w:tabs>
          <w:tab w:val="left" w:pos="476"/>
        </w:tabs>
        <w:rPr>
          <w:sz w:val="24"/>
        </w:rPr>
      </w:pPr>
      <w:r>
        <w:rPr>
          <w:sz w:val="24"/>
        </w:rPr>
        <w:t>Sugiyama,</w:t>
      </w:r>
      <w:r>
        <w:rPr>
          <w:spacing w:val="20"/>
          <w:sz w:val="24"/>
        </w:rPr>
        <w:t xml:space="preserve"> </w:t>
      </w:r>
      <w:r>
        <w:rPr>
          <w:sz w:val="24"/>
        </w:rPr>
        <w:t>S.,</w:t>
      </w:r>
      <w:r>
        <w:rPr>
          <w:spacing w:val="15"/>
          <w:sz w:val="24"/>
        </w:rPr>
        <w:t xml:space="preserve"> </w:t>
      </w:r>
      <w:r>
        <w:rPr>
          <w:sz w:val="24"/>
        </w:rPr>
        <w:t>Forecast</w:t>
      </w:r>
      <w:r>
        <w:rPr>
          <w:spacing w:val="16"/>
          <w:sz w:val="24"/>
        </w:rPr>
        <w:t xml:space="preserve"> </w:t>
      </w:r>
      <w:r>
        <w:rPr>
          <w:sz w:val="24"/>
        </w:rPr>
        <w:t>uncertainty</w:t>
      </w:r>
      <w:r>
        <w:rPr>
          <w:spacing w:val="15"/>
          <w:sz w:val="24"/>
        </w:rPr>
        <w:t xml:space="preserve"> </w:t>
      </w:r>
      <w:r>
        <w:rPr>
          <w:sz w:val="24"/>
        </w:rPr>
        <w:t>and</w:t>
      </w:r>
      <w:r>
        <w:rPr>
          <w:spacing w:val="17"/>
          <w:sz w:val="24"/>
        </w:rPr>
        <w:t xml:space="preserve"> </w:t>
      </w:r>
      <w:r>
        <w:rPr>
          <w:sz w:val="24"/>
        </w:rPr>
        <w:t>Monte</w:t>
      </w:r>
      <w:r>
        <w:rPr>
          <w:spacing w:val="17"/>
          <w:sz w:val="24"/>
        </w:rPr>
        <w:t xml:space="preserve"> </w:t>
      </w:r>
      <w:r>
        <w:rPr>
          <w:sz w:val="24"/>
        </w:rPr>
        <w:t>Carlo</w:t>
      </w:r>
      <w:r>
        <w:rPr>
          <w:spacing w:val="17"/>
          <w:sz w:val="24"/>
        </w:rPr>
        <w:t xml:space="preserve"> </w:t>
      </w:r>
      <w:r>
        <w:rPr>
          <w:sz w:val="24"/>
        </w:rPr>
        <w:t>Simulation,</w:t>
      </w:r>
      <w:r>
        <w:rPr>
          <w:spacing w:val="17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17"/>
          <w:sz w:val="24"/>
        </w:rPr>
        <w:t xml:space="preserve"> </w:t>
      </w:r>
      <w:r>
        <w:rPr>
          <w:sz w:val="24"/>
        </w:rPr>
        <w:t>Journal</w:t>
      </w:r>
      <w:r>
        <w:rPr>
          <w:spacing w:val="15"/>
          <w:sz w:val="24"/>
        </w:rPr>
        <w:t xml:space="preserve"> </w:t>
      </w:r>
      <w:r>
        <w:rPr>
          <w:sz w:val="24"/>
        </w:rPr>
        <w:t>of</w:t>
      </w:r>
      <w:r>
        <w:rPr>
          <w:spacing w:val="-52"/>
          <w:sz w:val="24"/>
        </w:rPr>
        <w:t xml:space="preserve"> </w:t>
      </w:r>
      <w:r>
        <w:rPr>
          <w:sz w:val="24"/>
        </w:rPr>
        <w:t>Applied</w:t>
      </w:r>
      <w:r>
        <w:rPr>
          <w:spacing w:val="-1"/>
          <w:sz w:val="24"/>
        </w:rPr>
        <w:t xml:space="preserve"> </w:t>
      </w:r>
      <w:r>
        <w:rPr>
          <w:sz w:val="24"/>
        </w:rPr>
        <w:t>Forecasting, Issue 6</w:t>
      </w:r>
      <w:r>
        <w:rPr>
          <w:spacing w:val="3"/>
          <w:sz w:val="24"/>
        </w:rPr>
        <w:t xml:space="preserve"> </w:t>
      </w:r>
      <w:r>
        <w:rPr>
          <w:sz w:val="24"/>
        </w:rPr>
        <w:t>(Spring</w:t>
      </w:r>
      <w:r>
        <w:rPr>
          <w:spacing w:val="-2"/>
          <w:sz w:val="24"/>
        </w:rPr>
        <w:t xml:space="preserve"> </w:t>
      </w:r>
      <w:r>
        <w:rPr>
          <w:sz w:val="24"/>
        </w:rPr>
        <w:t>2007), 29-37.</w:t>
      </w:r>
    </w:p>
    <w:p w:rsidR="00054FF9" w:rsidRDefault="00054FF9">
      <w:pPr>
        <w:pStyle w:val="BodyText"/>
        <w:spacing w:before="11"/>
        <w:ind w:left="0"/>
        <w:rPr>
          <w:sz w:val="23"/>
        </w:rPr>
      </w:pPr>
    </w:p>
    <w:p w:rsidR="00054FF9" w:rsidRDefault="00066FDB">
      <w:pPr>
        <w:pStyle w:val="Heading1"/>
        <w:spacing w:before="0"/>
      </w:pPr>
      <w:r>
        <w:t>BIOGRAPHY</w:t>
      </w:r>
    </w:p>
    <w:p w:rsidR="00054FF9" w:rsidRDefault="00066FDB">
      <w:pPr>
        <w:pStyle w:val="BodyText"/>
        <w:ind w:right="111"/>
        <w:jc w:val="both"/>
      </w:pPr>
      <w:r>
        <w:t>Christian Schäfer is a Full-Professor at the Department of Business Administration at Baden-</w:t>
      </w:r>
      <w:r>
        <w:rPr>
          <w:spacing w:val="1"/>
        </w:rPr>
        <w:t xml:space="preserve"> </w:t>
      </w:r>
      <w:r>
        <w:t>Württemberg</w:t>
      </w:r>
      <w:r>
        <w:rPr>
          <w:spacing w:val="1"/>
        </w:rPr>
        <w:t xml:space="preserve"> </w:t>
      </w:r>
      <w:r>
        <w:t>Cooperative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University</w:t>
      </w:r>
      <w:r>
        <w:rPr>
          <w:spacing w:val="1"/>
        </w:rPr>
        <w:t xml:space="preserve"> </w:t>
      </w:r>
      <w:r>
        <w:t>Mannheim</w:t>
      </w:r>
      <w:r>
        <w:rPr>
          <w:spacing w:val="1"/>
        </w:rPr>
        <w:t xml:space="preserve"> </w:t>
      </w:r>
      <w:r>
        <w:t>(DHBW)</w:t>
      </w:r>
      <w:r>
        <w:rPr>
          <w:spacing w:val="1"/>
        </w:rPr>
        <w:t xml:space="preserve"> </w:t>
      </w:r>
      <w:r>
        <w:t>Germany.</w:t>
      </w:r>
      <w:r>
        <w:rPr>
          <w:spacing w:val="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teaches</w:t>
      </w:r>
      <w:r>
        <w:rPr>
          <w:spacing w:val="1"/>
        </w:rPr>
        <w:t xml:space="preserve"> </w:t>
      </w:r>
      <w:r>
        <w:t>quantitative Methods, simulation in strategic forecasting and market research in healt</w:t>
      </w:r>
      <w:r>
        <w:t>hcare.</w:t>
      </w:r>
      <w:r>
        <w:rPr>
          <w:spacing w:val="1"/>
        </w:rPr>
        <w:t xml:space="preserve"> </w:t>
      </w:r>
      <w:r>
        <w:t>His research interests are in the fields of quantification of uncertainty, Patient-</w:t>
      </w:r>
      <w:proofErr w:type="spellStart"/>
      <w:r>
        <w:t>Behaviour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Modelling</w:t>
      </w:r>
      <w:proofErr w:type="spellEnd"/>
      <w:r>
        <w:t>, and Partial Least Squares Structural Equation Modeling (PLS-SEM). Christian also</w:t>
      </w:r>
      <w:r>
        <w:rPr>
          <w:spacing w:val="1"/>
        </w:rPr>
        <w:t xml:space="preserve"> </w:t>
      </w:r>
      <w:r>
        <w:t>runs</w:t>
      </w:r>
      <w:r>
        <w:rPr>
          <w:spacing w:val="1"/>
        </w:rPr>
        <w:t xml:space="preserve"> </w:t>
      </w:r>
      <w:r>
        <w:t>special</w:t>
      </w:r>
      <w:r>
        <w:rPr>
          <w:spacing w:val="1"/>
        </w:rPr>
        <w:t xml:space="preserve"> </w:t>
      </w:r>
      <w:r>
        <w:t>forecast-simulation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market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projects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Pharmaceutical</w:t>
      </w:r>
      <w:r>
        <w:rPr>
          <w:spacing w:val="1"/>
        </w:rPr>
        <w:t xml:space="preserve"> </w:t>
      </w:r>
      <w:r>
        <w:t>Industry. Prior to taking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role in</w:t>
      </w:r>
      <w:r>
        <w:rPr>
          <w:spacing w:val="1"/>
        </w:rPr>
        <w:t xml:space="preserve"> </w:t>
      </w:r>
      <w:r>
        <w:t>2015,</w:t>
      </w:r>
      <w:r>
        <w:rPr>
          <w:spacing w:val="1"/>
        </w:rPr>
        <w:t xml:space="preserve"> </w:t>
      </w:r>
      <w:r>
        <w:t>Christian</w:t>
      </w:r>
      <w:r>
        <w:rPr>
          <w:spacing w:val="1"/>
        </w:rPr>
        <w:t xml:space="preserve"> </w:t>
      </w:r>
      <w:r>
        <w:t>covered</w:t>
      </w:r>
      <w:r>
        <w:rPr>
          <w:spacing w:val="1"/>
        </w:rPr>
        <w:t xml:space="preserve"> </w:t>
      </w:r>
      <w:r>
        <w:t>different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Director</w:t>
      </w:r>
      <w:r>
        <w:rPr>
          <w:spacing w:val="1"/>
        </w:rPr>
        <w:t xml:space="preserve"> </w:t>
      </w:r>
      <w:proofErr w:type="gramStart"/>
      <w:r>
        <w:t>positions</w:t>
      </w:r>
      <w:proofErr w:type="gramEnd"/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Marketing,</w:t>
      </w:r>
      <w:r>
        <w:rPr>
          <w:spacing w:val="1"/>
        </w:rPr>
        <w:t xml:space="preserve"> </w:t>
      </w:r>
      <w:r>
        <w:t>Competitive</w:t>
      </w:r>
      <w:r>
        <w:rPr>
          <w:spacing w:val="1"/>
        </w:rPr>
        <w:t xml:space="preserve"> </w:t>
      </w:r>
      <w:r>
        <w:t>Intelligence,</w:t>
      </w:r>
      <w:r>
        <w:rPr>
          <w:spacing w:val="1"/>
        </w:rPr>
        <w:t xml:space="preserve"> </w:t>
      </w:r>
      <w:r>
        <w:t>Strategic</w:t>
      </w:r>
      <w:r>
        <w:rPr>
          <w:spacing w:val="1"/>
        </w:rPr>
        <w:t xml:space="preserve"> </w:t>
      </w:r>
      <w:r>
        <w:t>Forecasting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PM-</w:t>
      </w:r>
      <w:r>
        <w:rPr>
          <w:spacing w:val="-52"/>
        </w:rPr>
        <w:t xml:space="preserve"> </w:t>
      </w:r>
      <w:r>
        <w:t>Strategy within two International Pharmaceutical Company</w:t>
      </w:r>
      <w:r>
        <w:t xml:space="preserve"> for 8 years. Christian earned a</w:t>
      </w:r>
      <w:r>
        <w:rPr>
          <w:spacing w:val="1"/>
        </w:rPr>
        <w:t xml:space="preserve"> </w:t>
      </w:r>
      <w:r>
        <w:t>Diploma</w:t>
      </w:r>
      <w:r>
        <w:rPr>
          <w:spacing w:val="38"/>
        </w:rPr>
        <w:t xml:space="preserve"> </w:t>
      </w:r>
      <w:r>
        <w:t>(Master)</w:t>
      </w:r>
      <w:r>
        <w:rPr>
          <w:spacing w:val="40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Economics,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Master</w:t>
      </w:r>
      <w:r>
        <w:rPr>
          <w:spacing w:val="44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Business</w:t>
      </w:r>
      <w:r>
        <w:rPr>
          <w:spacing w:val="40"/>
        </w:rPr>
        <w:t xml:space="preserve"> </w:t>
      </w:r>
      <w:r>
        <w:t>Administration</w:t>
      </w:r>
      <w:r>
        <w:rPr>
          <w:spacing w:val="42"/>
        </w:rPr>
        <w:t xml:space="preserve"> </w:t>
      </w:r>
      <w:r>
        <w:t>(MBA)</w:t>
      </w:r>
      <w:r>
        <w:rPr>
          <w:spacing w:val="40"/>
        </w:rPr>
        <w:t xml:space="preserve"> </w:t>
      </w:r>
      <w:r>
        <w:t>degree</w:t>
      </w:r>
      <w:r>
        <w:rPr>
          <w:spacing w:val="39"/>
        </w:rPr>
        <w:t xml:space="preserve"> </w:t>
      </w:r>
      <w:r>
        <w:t>from</w:t>
      </w:r>
    </w:p>
    <w:p w:rsidR="00054FF9" w:rsidRDefault="00054FF9">
      <w:pPr>
        <w:jc w:val="both"/>
        <w:sectPr w:rsidR="00054FF9">
          <w:pgSz w:w="11910" w:h="16840"/>
          <w:pgMar w:top="1360" w:right="1300" w:bottom="280" w:left="1300" w:header="720" w:footer="720" w:gutter="0"/>
          <w:cols w:space="720"/>
        </w:sectPr>
      </w:pPr>
    </w:p>
    <w:p w:rsidR="00054FF9" w:rsidRDefault="00066FDB">
      <w:pPr>
        <w:pStyle w:val="BodyText"/>
        <w:spacing w:before="37"/>
        <w:ind w:right="114"/>
        <w:jc w:val="both"/>
      </w:pPr>
      <w:r>
        <w:lastRenderedPageBreak/>
        <w:t xml:space="preserve">University of </w:t>
      </w:r>
      <w:proofErr w:type="spellStart"/>
      <w:r>
        <w:t>Gävle</w:t>
      </w:r>
      <w:proofErr w:type="spellEnd"/>
      <w:r>
        <w:t>, Sweden and received his PhD (Dr.) from the Department of Business</w:t>
      </w:r>
      <w:r>
        <w:rPr>
          <w:spacing w:val="1"/>
        </w:rPr>
        <w:t xml:space="preserve"> </w:t>
      </w:r>
      <w:r>
        <w:t>Administration and Economics at Johan</w:t>
      </w:r>
      <w:r>
        <w:t>nes Gutenberg-University Mainz, Germany, where he</w:t>
      </w:r>
      <w:r>
        <w:rPr>
          <w:spacing w:val="-52"/>
        </w:rPr>
        <w:t xml:space="preserve"> </w:t>
      </w:r>
      <w:r>
        <w:t>worked</w:t>
      </w:r>
      <w:r>
        <w:rPr>
          <w:spacing w:val="-2"/>
        </w:rPr>
        <w:t xml:space="preserve"> </w:t>
      </w:r>
      <w:r>
        <w:t>4</w:t>
      </w:r>
      <w:r>
        <w:rPr>
          <w:spacing w:val="3"/>
        </w:rPr>
        <w:t xml:space="preserve"> </w:t>
      </w:r>
      <w:r>
        <w:t>years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research assistant.</w:t>
      </w:r>
      <w:r>
        <w:rPr>
          <w:spacing w:val="1"/>
        </w:rPr>
        <w:t xml:space="preserve"> </w:t>
      </w:r>
      <w:r>
        <w:t>He</w:t>
      </w:r>
      <w:r>
        <w:rPr>
          <w:spacing w:val="-2"/>
        </w:rPr>
        <w:t xml:space="preserve"> </w:t>
      </w:r>
      <w:r>
        <w:t>published more</w:t>
      </w:r>
      <w:r>
        <w:rPr>
          <w:spacing w:val="-2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articles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4 Books.</w:t>
      </w:r>
    </w:p>
    <w:p w:rsidR="00054FF9" w:rsidRDefault="00054FF9">
      <w:pPr>
        <w:pStyle w:val="BodyText"/>
        <w:spacing w:before="1"/>
        <w:ind w:left="0"/>
      </w:pPr>
    </w:p>
    <w:p w:rsidR="00054FF9" w:rsidRDefault="00066FDB">
      <w:pPr>
        <w:pStyle w:val="BodyText"/>
        <w:spacing w:before="1"/>
        <w:ind w:right="112"/>
        <w:jc w:val="both"/>
      </w:pPr>
      <w:r>
        <w:rPr>
          <w:vertAlign w:val="superscript"/>
        </w:rPr>
        <w:t>1</w:t>
      </w:r>
      <w:r>
        <w:t>Address</w:t>
      </w:r>
      <w:r>
        <w:rPr>
          <w:spacing w:val="1"/>
        </w:rPr>
        <w:t xml:space="preserve"> </w:t>
      </w:r>
      <w:r>
        <w:t>for Correspondence: Christian</w:t>
      </w:r>
      <w:r>
        <w:rPr>
          <w:spacing w:val="1"/>
        </w:rPr>
        <w:t xml:space="preserve"> </w:t>
      </w:r>
      <w:r>
        <w:t>Schäfer,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Business</w:t>
      </w:r>
      <w:r>
        <w:rPr>
          <w:spacing w:val="1"/>
        </w:rPr>
        <w:t xml:space="preserve"> </w:t>
      </w:r>
      <w:r>
        <w:t>Administration,</w:t>
      </w:r>
      <w:r>
        <w:rPr>
          <w:spacing w:val="1"/>
        </w:rPr>
        <w:t xml:space="preserve"> </w:t>
      </w:r>
      <w:r>
        <w:t xml:space="preserve">Baden-Württemberg  </w:t>
      </w:r>
      <w:r>
        <w:rPr>
          <w:spacing w:val="1"/>
        </w:rPr>
        <w:t xml:space="preserve"> </w:t>
      </w:r>
      <w:r>
        <w:t xml:space="preserve">Cooperative  </w:t>
      </w:r>
      <w:r>
        <w:rPr>
          <w:spacing w:val="1"/>
        </w:rPr>
        <w:t xml:space="preserve"> </w:t>
      </w:r>
      <w:r>
        <w:t>State    University    Mannheim    (DHBW),    Germany,</w:t>
      </w:r>
      <w:r>
        <w:rPr>
          <w:spacing w:val="1"/>
        </w:rPr>
        <w:t xml:space="preserve"> </w:t>
      </w:r>
      <w:proofErr w:type="gramStart"/>
      <w:r>
        <w:t>Tel</w:t>
      </w:r>
      <w:proofErr w:type="gramEnd"/>
      <w:r>
        <w:t>:</w:t>
      </w:r>
      <w:r>
        <w:rPr>
          <w:spacing w:val="-1"/>
        </w:rPr>
        <w:t xml:space="preserve"> </w:t>
      </w:r>
      <w:r>
        <w:t>+49</w:t>
      </w:r>
      <w:r>
        <w:rPr>
          <w:spacing w:val="3"/>
        </w:rPr>
        <w:t xml:space="preserve"> </w:t>
      </w:r>
      <w:r>
        <w:t>(0)621 4105</w:t>
      </w:r>
      <w:r>
        <w:rPr>
          <w:spacing w:val="-1"/>
        </w:rPr>
        <w:t xml:space="preserve"> </w:t>
      </w:r>
      <w:r>
        <w:t>– 1326,</w:t>
      </w:r>
      <w:r>
        <w:rPr>
          <w:spacing w:val="-2"/>
        </w:rPr>
        <w:t xml:space="preserve"> </w:t>
      </w:r>
      <w:r>
        <w:t>E-mail:</w:t>
      </w:r>
      <w:r>
        <w:rPr>
          <w:spacing w:val="-3"/>
        </w:rPr>
        <w:t xml:space="preserve"> </w:t>
      </w:r>
      <w:hyperlink r:id="rId7">
        <w:r>
          <w:t>christian.schaefer@dhbw-mannheim.de</w:t>
        </w:r>
      </w:hyperlink>
    </w:p>
    <w:p w:rsidR="00054FF9" w:rsidRDefault="00054FF9">
      <w:pPr>
        <w:pStyle w:val="BodyText"/>
        <w:spacing w:before="11"/>
        <w:ind w:left="0"/>
        <w:rPr>
          <w:sz w:val="23"/>
        </w:rPr>
      </w:pPr>
    </w:p>
    <w:p w:rsidR="00054FF9" w:rsidRDefault="00066FDB">
      <w:pPr>
        <w:pStyle w:val="BodyText"/>
        <w:ind w:right="111"/>
        <w:jc w:val="both"/>
      </w:pPr>
      <w:r>
        <w:t>Copyright: © 2023 Christian Schäfer. This is an ope</w:t>
      </w:r>
      <w:r>
        <w:t>n-access article distributed under the</w:t>
      </w:r>
      <w:r>
        <w:rPr>
          <w:spacing w:val="1"/>
        </w:rPr>
        <w:t xml:space="preserve"> </w:t>
      </w:r>
      <w:r>
        <w:t>terms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Creative</w:t>
      </w:r>
      <w:r>
        <w:rPr>
          <w:spacing w:val="1"/>
        </w:rPr>
        <w:t xml:space="preserve"> </w:t>
      </w:r>
      <w:r>
        <w:t>Commons</w:t>
      </w:r>
      <w:r>
        <w:rPr>
          <w:spacing w:val="1"/>
        </w:rPr>
        <w:t xml:space="preserve"> </w:t>
      </w:r>
      <w:r>
        <w:t>Attribution</w:t>
      </w:r>
      <w:r>
        <w:rPr>
          <w:spacing w:val="1"/>
        </w:rPr>
        <w:t xml:space="preserve"> </w:t>
      </w:r>
      <w:r>
        <w:t>License,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permits</w:t>
      </w:r>
      <w:r>
        <w:rPr>
          <w:spacing w:val="1"/>
        </w:rPr>
        <w:t xml:space="preserve"> </w:t>
      </w:r>
      <w:r>
        <w:t>unrestricted</w:t>
      </w:r>
      <w:r>
        <w:rPr>
          <w:spacing w:val="1"/>
        </w:rPr>
        <w:t xml:space="preserve"> </w:t>
      </w:r>
      <w:r>
        <w:t>use,</w:t>
      </w:r>
      <w:r>
        <w:rPr>
          <w:spacing w:val="1"/>
        </w:rPr>
        <w:t xml:space="preserve"> </w:t>
      </w:r>
      <w:r>
        <w:t>distribution, and reproduction in any medium, provided the original author and source are</w:t>
      </w:r>
      <w:r>
        <w:rPr>
          <w:spacing w:val="1"/>
        </w:rPr>
        <w:t xml:space="preserve"> </w:t>
      </w:r>
      <w:r>
        <w:t>credited.</w:t>
      </w:r>
    </w:p>
    <w:sectPr w:rsidR="00054FF9">
      <w:pgSz w:w="11910" w:h="16840"/>
      <w:pgMar w:top="136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26E6"/>
    <w:multiLevelType w:val="hybridMultilevel"/>
    <w:tmpl w:val="019895B8"/>
    <w:lvl w:ilvl="0" w:tplc="1B5C1720">
      <w:start w:val="1"/>
      <w:numFmt w:val="decimal"/>
      <w:lvlText w:val="%1."/>
      <w:lvlJc w:val="left"/>
      <w:pPr>
        <w:ind w:left="476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698241CA">
      <w:numFmt w:val="bullet"/>
      <w:lvlText w:val="•"/>
      <w:lvlJc w:val="left"/>
      <w:pPr>
        <w:ind w:left="1362" w:hanging="360"/>
      </w:pPr>
      <w:rPr>
        <w:rFonts w:hint="default"/>
        <w:lang w:val="en-US" w:eastAsia="en-US" w:bidi="ar-SA"/>
      </w:rPr>
    </w:lvl>
    <w:lvl w:ilvl="2" w:tplc="591604AA">
      <w:numFmt w:val="bullet"/>
      <w:lvlText w:val="•"/>
      <w:lvlJc w:val="left"/>
      <w:pPr>
        <w:ind w:left="2245" w:hanging="360"/>
      </w:pPr>
      <w:rPr>
        <w:rFonts w:hint="default"/>
        <w:lang w:val="en-US" w:eastAsia="en-US" w:bidi="ar-SA"/>
      </w:rPr>
    </w:lvl>
    <w:lvl w:ilvl="3" w:tplc="46F44F08">
      <w:numFmt w:val="bullet"/>
      <w:lvlText w:val="•"/>
      <w:lvlJc w:val="left"/>
      <w:pPr>
        <w:ind w:left="3127" w:hanging="360"/>
      </w:pPr>
      <w:rPr>
        <w:rFonts w:hint="default"/>
        <w:lang w:val="en-US" w:eastAsia="en-US" w:bidi="ar-SA"/>
      </w:rPr>
    </w:lvl>
    <w:lvl w:ilvl="4" w:tplc="53AAFB68">
      <w:numFmt w:val="bullet"/>
      <w:lvlText w:val="•"/>
      <w:lvlJc w:val="left"/>
      <w:pPr>
        <w:ind w:left="4010" w:hanging="360"/>
      </w:pPr>
      <w:rPr>
        <w:rFonts w:hint="default"/>
        <w:lang w:val="en-US" w:eastAsia="en-US" w:bidi="ar-SA"/>
      </w:rPr>
    </w:lvl>
    <w:lvl w:ilvl="5" w:tplc="4B7061D0">
      <w:numFmt w:val="bullet"/>
      <w:lvlText w:val="•"/>
      <w:lvlJc w:val="left"/>
      <w:pPr>
        <w:ind w:left="4893" w:hanging="360"/>
      </w:pPr>
      <w:rPr>
        <w:rFonts w:hint="default"/>
        <w:lang w:val="en-US" w:eastAsia="en-US" w:bidi="ar-SA"/>
      </w:rPr>
    </w:lvl>
    <w:lvl w:ilvl="6" w:tplc="F05CB2C0">
      <w:numFmt w:val="bullet"/>
      <w:lvlText w:val="•"/>
      <w:lvlJc w:val="left"/>
      <w:pPr>
        <w:ind w:left="5775" w:hanging="360"/>
      </w:pPr>
      <w:rPr>
        <w:rFonts w:hint="default"/>
        <w:lang w:val="en-US" w:eastAsia="en-US" w:bidi="ar-SA"/>
      </w:rPr>
    </w:lvl>
    <w:lvl w:ilvl="7" w:tplc="F69C6814">
      <w:numFmt w:val="bullet"/>
      <w:lvlText w:val="•"/>
      <w:lvlJc w:val="left"/>
      <w:pPr>
        <w:ind w:left="6658" w:hanging="360"/>
      </w:pPr>
      <w:rPr>
        <w:rFonts w:hint="default"/>
        <w:lang w:val="en-US" w:eastAsia="en-US" w:bidi="ar-SA"/>
      </w:rPr>
    </w:lvl>
    <w:lvl w:ilvl="8" w:tplc="5600C30C">
      <w:numFmt w:val="bullet"/>
      <w:lvlText w:val="•"/>
      <w:lvlJc w:val="left"/>
      <w:pPr>
        <w:ind w:left="7541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54FF9"/>
    <w:rsid w:val="00054FF9"/>
    <w:rsid w:val="0006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"/>
      <w:ind w:left="11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6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76" w:right="114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"/>
      <w:ind w:left="11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6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76" w:right="114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christian.schaefer@dhbw-mannheim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Abstract-EuropeanPharmaCongress2023 Frankfurt Schäfer</vt:lpstr>
    </vt:vector>
  </TitlesOfParts>
  <Company/>
  <LinksUpToDate>false</LinksUpToDate>
  <CharactersWithSpaces>7428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Abstract-EuropeanPharmaCongress2023 Frankfurt Schäfer</dc:title>
  <dc:creator>ch911</dc:creator>
  <cp:lastModifiedBy>medicinalchemistry</cp:lastModifiedBy>
  <cp:revision>2</cp:revision>
  <dcterms:created xsi:type="dcterms:W3CDTF">2023-01-27T12:10:00Z</dcterms:created>
  <dcterms:modified xsi:type="dcterms:W3CDTF">2023-01-27T12:10:00Z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LastSaved">
    <vt:filetime>2023-01-27T00:00:00Z</vt:filetime>
  </property>
</Properties>
</file>