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D96" w:rsidRPr="00170D96" w:rsidRDefault="00170D96" w:rsidP="00CB6D7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0D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Evaluation of antibacterial potential of </w:t>
      </w:r>
      <w:proofErr w:type="spellStart"/>
      <w:r w:rsidRPr="00170D96">
        <w:rPr>
          <w:rFonts w:ascii="Times New Roman" w:hAnsi="Times New Roman" w:cs="Times New Roman"/>
          <w:b/>
          <w:color w:val="000000"/>
          <w:sz w:val="24"/>
          <w:szCs w:val="24"/>
        </w:rPr>
        <w:t>endophytic</w:t>
      </w:r>
      <w:proofErr w:type="spellEnd"/>
      <w:r w:rsidRPr="00170D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fungi and GC-MS</w:t>
      </w:r>
    </w:p>
    <w:p w:rsidR="00170D96" w:rsidRPr="00170D96" w:rsidRDefault="00170D96" w:rsidP="00170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Metabolic </w:t>
      </w:r>
      <w:r w:rsidRPr="00170D96">
        <w:rPr>
          <w:rFonts w:ascii="Times New Roman" w:hAnsi="Times New Roman" w:cs="Times New Roman"/>
          <w:b/>
          <w:color w:val="000000"/>
          <w:sz w:val="24"/>
          <w:szCs w:val="24"/>
        </w:rPr>
        <w:t>Profiling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of </w:t>
      </w:r>
      <w:proofErr w:type="spellStart"/>
      <w:r w:rsidRPr="00170D96">
        <w:rPr>
          <w:rFonts w:ascii="Times New Roman" w:hAnsi="Times New Roman" w:cs="Times New Roman"/>
          <w:b/>
          <w:i/>
          <w:color w:val="000000"/>
          <w:sz w:val="24"/>
          <w:szCs w:val="24"/>
        </w:rPr>
        <w:t>Talaromyces</w:t>
      </w:r>
      <w:proofErr w:type="spellEnd"/>
      <w:r w:rsidRPr="00170D9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170D96">
        <w:rPr>
          <w:rFonts w:ascii="Times New Roman" w:hAnsi="Times New Roman" w:cs="Times New Roman"/>
          <w:b/>
          <w:i/>
          <w:color w:val="000000"/>
          <w:sz w:val="24"/>
          <w:szCs w:val="24"/>
        </w:rPr>
        <w:t>trachyspermus</w:t>
      </w:r>
      <w:proofErr w:type="spellEnd"/>
    </w:p>
    <w:p w:rsidR="00170D96" w:rsidRPr="00170D96" w:rsidRDefault="00170D96" w:rsidP="00170D96">
      <w:pPr>
        <w:autoSpaceDE w:val="0"/>
        <w:autoSpaceDN w:val="0"/>
        <w:adjustRightInd w:val="0"/>
        <w:spacing w:after="0" w:line="240" w:lineRule="auto"/>
        <w:rPr>
          <w:rFonts w:ascii="AdvOT5fa4e291" w:hAnsi="AdvOT5fa4e291" w:cs="AdvOT5fa4e291"/>
          <w:b/>
          <w:color w:val="000000"/>
          <w:sz w:val="24"/>
          <w:szCs w:val="24"/>
        </w:rPr>
      </w:pPr>
    </w:p>
    <w:p w:rsidR="00170D96" w:rsidRPr="00170D96" w:rsidRDefault="00170D96" w:rsidP="00170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70D96">
        <w:rPr>
          <w:rFonts w:ascii="Times New Roman" w:hAnsi="Times New Roman" w:cs="Times New Roman"/>
          <w:color w:val="000000"/>
          <w:sz w:val="24"/>
          <w:szCs w:val="24"/>
        </w:rPr>
        <w:t>Hafiza</w:t>
      </w:r>
      <w:proofErr w:type="spellEnd"/>
      <w:r w:rsidRPr="00170D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0D96">
        <w:rPr>
          <w:rFonts w:ascii="Times New Roman" w:hAnsi="Times New Roman" w:cs="Times New Roman"/>
          <w:color w:val="000000"/>
          <w:sz w:val="24"/>
          <w:szCs w:val="24"/>
        </w:rPr>
        <w:t>Farhat</w:t>
      </w:r>
      <w:r w:rsidRPr="00170D96">
        <w:rPr>
          <w:rFonts w:ascii="Times New Roman" w:hAnsi="Times New Roman" w:cs="Times New Roman"/>
          <w:color w:val="00B0F0"/>
          <w:sz w:val="24"/>
          <w:szCs w:val="24"/>
          <w:vertAlign w:val="superscript"/>
        </w:rPr>
        <w:t>a</w:t>
      </w:r>
      <w:proofErr w:type="spellEnd"/>
      <w:r w:rsidRPr="00170D9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70D96">
        <w:rPr>
          <w:rFonts w:ascii="Times New Roman" w:hAnsi="Times New Roman" w:cs="Times New Roman"/>
          <w:color w:val="000000"/>
          <w:sz w:val="24"/>
          <w:szCs w:val="24"/>
        </w:rPr>
        <w:t>Faizah</w:t>
      </w:r>
      <w:proofErr w:type="spellEnd"/>
      <w:r w:rsidRPr="00170D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0D96">
        <w:rPr>
          <w:rFonts w:ascii="Times New Roman" w:hAnsi="Times New Roman" w:cs="Times New Roman"/>
          <w:color w:val="000000"/>
          <w:sz w:val="24"/>
          <w:szCs w:val="24"/>
        </w:rPr>
        <w:t>Urooj</w:t>
      </w:r>
      <w:r w:rsidRPr="00170D96">
        <w:rPr>
          <w:rFonts w:ascii="Times New Roman" w:hAnsi="Times New Roman" w:cs="Times New Roman"/>
          <w:color w:val="00B0F0"/>
          <w:sz w:val="24"/>
          <w:szCs w:val="24"/>
          <w:vertAlign w:val="superscript"/>
        </w:rPr>
        <w:t>b</w:t>
      </w:r>
      <w:proofErr w:type="spellEnd"/>
      <w:r w:rsidRPr="00170D9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70D96">
        <w:rPr>
          <w:rFonts w:ascii="Times New Roman" w:hAnsi="Times New Roman" w:cs="Times New Roman"/>
          <w:color w:val="000000"/>
          <w:sz w:val="24"/>
          <w:szCs w:val="24"/>
        </w:rPr>
        <w:t>Nida</w:t>
      </w:r>
      <w:proofErr w:type="spellEnd"/>
      <w:r w:rsidRPr="00170D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70D96">
        <w:rPr>
          <w:rFonts w:ascii="Times New Roman" w:hAnsi="Times New Roman" w:cs="Times New Roman"/>
          <w:color w:val="000000"/>
          <w:sz w:val="24"/>
          <w:szCs w:val="24"/>
        </w:rPr>
        <w:t>Sohail</w:t>
      </w:r>
      <w:r w:rsidRPr="00170D96">
        <w:rPr>
          <w:rFonts w:ascii="Times New Roman" w:hAnsi="Times New Roman" w:cs="Times New Roman"/>
          <w:color w:val="00B0F0"/>
          <w:sz w:val="24"/>
          <w:szCs w:val="24"/>
          <w:vertAlign w:val="superscript"/>
        </w:rPr>
        <w:t>c</w:t>
      </w:r>
      <w:proofErr w:type="spellEnd"/>
      <w:r w:rsidRPr="00170D9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Shahid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Ullah</w:t>
      </w:r>
      <w:r w:rsidRPr="00170D96">
        <w:rPr>
          <w:rFonts w:ascii="Times New Roman" w:hAnsi="Times New Roman" w:cs="Times New Roman"/>
          <w:color w:val="00B0F0"/>
          <w:sz w:val="24"/>
          <w:szCs w:val="24"/>
          <w:vertAlign w:val="superscript"/>
        </w:rPr>
        <w:t>d</w:t>
      </w:r>
      <w:proofErr w:type="spellEnd"/>
    </w:p>
    <w:p w:rsidR="00541EB6" w:rsidRDefault="00541EB6" w:rsidP="00170D9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0D96" w:rsidRPr="003A37A1" w:rsidRDefault="00170D96" w:rsidP="00170D9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70D96">
        <w:rPr>
          <w:rFonts w:ascii="Times New Roman" w:hAnsi="Times New Roman" w:cs="Times New Roman"/>
          <w:color w:val="00B0F0"/>
          <w:sz w:val="24"/>
          <w:szCs w:val="24"/>
          <w:vertAlign w:val="superscript"/>
        </w:rPr>
        <w:t>a</w:t>
      </w:r>
      <w:r w:rsidRPr="003A37A1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proofErr w:type="gramEnd"/>
      <w:r w:rsidRPr="003A37A1">
        <w:rPr>
          <w:rFonts w:ascii="Times New Roman" w:hAnsi="Times New Roman" w:cs="Times New Roman"/>
          <w:sz w:val="24"/>
          <w:szCs w:val="24"/>
        </w:rPr>
        <w:t xml:space="preserve"> of Biological Sciences, </w:t>
      </w:r>
      <w:proofErr w:type="spellStart"/>
      <w:r w:rsidRPr="003A37A1">
        <w:rPr>
          <w:rFonts w:ascii="Times New Roman" w:hAnsi="Times New Roman" w:cs="Times New Roman"/>
          <w:sz w:val="24"/>
          <w:szCs w:val="24"/>
        </w:rPr>
        <w:t>Gomal</w:t>
      </w:r>
      <w:proofErr w:type="spellEnd"/>
      <w:r w:rsidRPr="003A37A1">
        <w:rPr>
          <w:rFonts w:ascii="Times New Roman" w:hAnsi="Times New Roman" w:cs="Times New Roman"/>
          <w:sz w:val="24"/>
          <w:szCs w:val="24"/>
        </w:rPr>
        <w:t xml:space="preserve"> University, D.I Khan, D.I khan-29050, Pakistan</w:t>
      </w:r>
    </w:p>
    <w:p w:rsidR="00170D96" w:rsidRPr="003A37A1" w:rsidRDefault="00170D96" w:rsidP="00170D9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70D96">
        <w:rPr>
          <w:rFonts w:ascii="Times New Roman" w:hAnsi="Times New Roman" w:cs="Times New Roman"/>
          <w:color w:val="00B0F0"/>
          <w:sz w:val="24"/>
          <w:szCs w:val="24"/>
          <w:vertAlign w:val="superscript"/>
        </w:rPr>
        <w:t>b</w:t>
      </w:r>
      <w:r w:rsidRPr="003A37A1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proofErr w:type="gramEnd"/>
      <w:r w:rsidRPr="003A37A1">
        <w:rPr>
          <w:rFonts w:ascii="Times New Roman" w:hAnsi="Times New Roman" w:cs="Times New Roman"/>
          <w:sz w:val="24"/>
          <w:szCs w:val="24"/>
        </w:rPr>
        <w:t xml:space="preserve"> of Botany, </w:t>
      </w:r>
      <w:bookmarkStart w:id="0" w:name="_GoBack"/>
      <w:bookmarkEnd w:id="0"/>
      <w:r w:rsidRPr="003A37A1">
        <w:rPr>
          <w:rFonts w:ascii="Times New Roman" w:hAnsi="Times New Roman" w:cs="Times New Roman"/>
          <w:sz w:val="24"/>
          <w:szCs w:val="24"/>
        </w:rPr>
        <w:t>University of Karachi, Karachi-75270, Pakistan</w:t>
      </w:r>
    </w:p>
    <w:p w:rsidR="00170D96" w:rsidRPr="003A37A1" w:rsidRDefault="00170D96" w:rsidP="00170D9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70D96">
        <w:rPr>
          <w:rFonts w:ascii="Times New Roman" w:hAnsi="Times New Roman" w:cs="Times New Roman"/>
          <w:color w:val="00B0F0"/>
          <w:sz w:val="24"/>
          <w:szCs w:val="24"/>
          <w:vertAlign w:val="superscript"/>
        </w:rPr>
        <w:t>c</w:t>
      </w:r>
      <w:r w:rsidRPr="003A37A1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proofErr w:type="gramEnd"/>
      <w:r w:rsidRPr="003A37A1">
        <w:rPr>
          <w:rFonts w:ascii="Times New Roman" w:hAnsi="Times New Roman" w:cs="Times New Roman"/>
          <w:sz w:val="24"/>
          <w:szCs w:val="24"/>
        </w:rPr>
        <w:t xml:space="preserve"> of Biochemistry, University of Karachi, Karachi-75270, Pakistan</w:t>
      </w:r>
    </w:p>
    <w:p w:rsidR="00170D96" w:rsidRPr="003A37A1" w:rsidRDefault="00170D96" w:rsidP="00170D9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70D96">
        <w:rPr>
          <w:rFonts w:ascii="Times New Roman" w:hAnsi="Times New Roman" w:cs="Times New Roman"/>
          <w:color w:val="00B0F0"/>
          <w:sz w:val="24"/>
          <w:szCs w:val="24"/>
          <w:vertAlign w:val="superscript"/>
        </w:rPr>
        <w:t>d</w:t>
      </w:r>
      <w:r w:rsidRPr="003A37A1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proofErr w:type="gramEnd"/>
      <w:r w:rsidRPr="003A37A1">
        <w:rPr>
          <w:rFonts w:ascii="Times New Roman" w:hAnsi="Times New Roman" w:cs="Times New Roman"/>
          <w:sz w:val="24"/>
          <w:szCs w:val="24"/>
        </w:rPr>
        <w:t xml:space="preserve"> of Microbiology, University of Karachi, Karachi-75270, Pakistan</w:t>
      </w:r>
    </w:p>
    <w:p w:rsidR="00170D96" w:rsidRDefault="00170D96" w:rsidP="00170D96">
      <w:pPr>
        <w:spacing w:line="240" w:lineRule="auto"/>
        <w:jc w:val="center"/>
        <w:rPr>
          <w:rFonts w:ascii="Times New Roman" w:hAnsi="Times New Roman" w:cs="Times New Roman"/>
        </w:rPr>
      </w:pPr>
    </w:p>
    <w:p w:rsidR="00170D96" w:rsidRDefault="00170D96" w:rsidP="00170D9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0D96">
        <w:rPr>
          <w:rFonts w:ascii="Times New Roman" w:hAnsi="Times New Roman" w:cs="Times New Roman"/>
          <w:b/>
          <w:sz w:val="24"/>
          <w:szCs w:val="24"/>
        </w:rPr>
        <w:t>A B S T R A C T</w:t>
      </w:r>
    </w:p>
    <w:p w:rsidR="00170D96" w:rsidRDefault="00170D96" w:rsidP="00170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D96">
        <w:rPr>
          <w:rFonts w:ascii="Times New Roman" w:hAnsi="Times New Roman" w:cs="Times New Roman"/>
          <w:sz w:val="24"/>
          <w:szCs w:val="24"/>
        </w:rPr>
        <w:t>Microorganisms are essential for human life. Since time immemorial, every process on earth has been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D96">
        <w:rPr>
          <w:rFonts w:ascii="Times New Roman" w:hAnsi="Times New Roman" w:cs="Times New Roman"/>
          <w:sz w:val="24"/>
          <w:szCs w:val="24"/>
        </w:rPr>
        <w:t>affected by an unending ability of microorganisms to renovate the world. F</w:t>
      </w:r>
      <w:r>
        <w:rPr>
          <w:rFonts w:ascii="Times New Roman" w:hAnsi="Times New Roman" w:cs="Times New Roman"/>
          <w:sz w:val="24"/>
          <w:szCs w:val="24"/>
        </w:rPr>
        <w:t xml:space="preserve">rom the last two decades, </w:t>
      </w:r>
      <w:r w:rsidRPr="00170D96">
        <w:rPr>
          <w:rFonts w:ascii="Times New Roman" w:hAnsi="Times New Roman" w:cs="Times New Roman"/>
          <w:sz w:val="24"/>
          <w:szCs w:val="24"/>
        </w:rPr>
        <w:t>microbes residing inside plants have gained special attention, and are ca</w:t>
      </w:r>
      <w:r>
        <w:rPr>
          <w:rFonts w:ascii="Times New Roman" w:hAnsi="Times New Roman" w:cs="Times New Roman"/>
          <w:sz w:val="24"/>
          <w:szCs w:val="24"/>
        </w:rPr>
        <w:t xml:space="preserve">lled </w:t>
      </w:r>
      <w:proofErr w:type="spellStart"/>
      <w:r>
        <w:rPr>
          <w:rFonts w:ascii="Times New Roman" w:hAnsi="Times New Roman" w:cs="Times New Roman"/>
          <w:sz w:val="24"/>
          <w:szCs w:val="24"/>
        </w:rPr>
        <w:t>endophytes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These microbes </w:t>
      </w:r>
      <w:r w:rsidRPr="00170D96">
        <w:rPr>
          <w:rFonts w:ascii="Times New Roman" w:hAnsi="Times New Roman" w:cs="Times New Roman"/>
          <w:sz w:val="24"/>
          <w:szCs w:val="24"/>
        </w:rPr>
        <w:t>have natural potential for production of various bioactive secondary metabolites an</w:t>
      </w:r>
      <w:r>
        <w:rPr>
          <w:rFonts w:ascii="Times New Roman" w:hAnsi="Times New Roman" w:cs="Times New Roman"/>
          <w:sz w:val="24"/>
          <w:szCs w:val="24"/>
        </w:rPr>
        <w:t xml:space="preserve">d can be directly or indirectly </w:t>
      </w:r>
      <w:r w:rsidRPr="00170D96">
        <w:rPr>
          <w:rFonts w:ascii="Times New Roman" w:hAnsi="Times New Roman" w:cs="Times New Roman"/>
          <w:sz w:val="24"/>
          <w:szCs w:val="24"/>
        </w:rPr>
        <w:t>used as therapeutic agents against a plethora of maladies. For this purpose,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endophytic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fungi were isolated </w:t>
      </w:r>
      <w:r w:rsidRPr="00170D96">
        <w:rPr>
          <w:rFonts w:ascii="Times New Roman" w:hAnsi="Times New Roman" w:cs="Times New Roman"/>
          <w:sz w:val="24"/>
          <w:szCs w:val="24"/>
        </w:rPr>
        <w:t xml:space="preserve">and identified from different healthy, </w:t>
      </w:r>
      <w:proofErr w:type="gramStart"/>
      <w:r w:rsidRPr="00170D96">
        <w:rPr>
          <w:rFonts w:ascii="Times New Roman" w:hAnsi="Times New Roman" w:cs="Times New Roman"/>
          <w:sz w:val="24"/>
          <w:szCs w:val="24"/>
        </w:rPr>
        <w:t>wild</w:t>
      </w:r>
      <w:proofErr w:type="gramEnd"/>
      <w:r w:rsidRPr="00170D96">
        <w:rPr>
          <w:rFonts w:ascii="Times New Roman" w:hAnsi="Times New Roman" w:cs="Times New Roman"/>
          <w:sz w:val="24"/>
          <w:szCs w:val="24"/>
        </w:rPr>
        <w:t xml:space="preserve"> and cultivated plants. </w:t>
      </w:r>
      <w:r>
        <w:rPr>
          <w:rFonts w:ascii="Times New Roman" w:hAnsi="Times New Roman" w:cs="Times New Roman"/>
          <w:sz w:val="24"/>
          <w:szCs w:val="24"/>
        </w:rPr>
        <w:t xml:space="preserve">They were tested against common </w:t>
      </w:r>
      <w:r w:rsidRPr="00170D96">
        <w:rPr>
          <w:rFonts w:ascii="Times New Roman" w:hAnsi="Times New Roman" w:cs="Times New Roman"/>
          <w:sz w:val="24"/>
          <w:szCs w:val="24"/>
        </w:rPr>
        <w:t>laboratory bacteria (</w:t>
      </w:r>
      <w:r w:rsidRPr="00170D96">
        <w:rPr>
          <w:rFonts w:ascii="Times New Roman" w:hAnsi="Times New Roman" w:cs="Times New Roman"/>
          <w:i/>
          <w:sz w:val="24"/>
          <w:szCs w:val="24"/>
        </w:rPr>
        <w:t xml:space="preserve">Staphylococcus </w:t>
      </w:r>
      <w:proofErr w:type="spellStart"/>
      <w:r w:rsidRPr="00170D96">
        <w:rPr>
          <w:rFonts w:ascii="Times New Roman" w:hAnsi="Times New Roman" w:cs="Times New Roman"/>
          <w:i/>
          <w:sz w:val="24"/>
          <w:szCs w:val="24"/>
        </w:rPr>
        <w:t>aureus</w:t>
      </w:r>
      <w:proofErr w:type="spellEnd"/>
      <w:r w:rsidRPr="00170D96">
        <w:rPr>
          <w:rFonts w:ascii="Times New Roman" w:hAnsi="Times New Roman" w:cs="Times New Roman"/>
          <w:i/>
          <w:sz w:val="24"/>
          <w:szCs w:val="24"/>
        </w:rPr>
        <w:t xml:space="preserve">, Pseudomonas </w:t>
      </w:r>
      <w:proofErr w:type="spellStart"/>
      <w:r w:rsidRPr="00170D96">
        <w:rPr>
          <w:rFonts w:ascii="Times New Roman" w:hAnsi="Times New Roman" w:cs="Times New Roman"/>
          <w:i/>
          <w:sz w:val="24"/>
          <w:szCs w:val="24"/>
        </w:rPr>
        <w:t>aeruginosa</w:t>
      </w:r>
      <w:proofErr w:type="spellEnd"/>
      <w:r w:rsidRPr="00170D96">
        <w:rPr>
          <w:rFonts w:ascii="Times New Roman" w:hAnsi="Times New Roman" w:cs="Times New Roman"/>
          <w:i/>
          <w:sz w:val="24"/>
          <w:szCs w:val="24"/>
        </w:rPr>
        <w:t xml:space="preserve">, Salmonella </w:t>
      </w:r>
      <w:proofErr w:type="spellStart"/>
      <w:r w:rsidRPr="00170D96">
        <w:rPr>
          <w:rFonts w:ascii="Times New Roman" w:hAnsi="Times New Roman" w:cs="Times New Roman"/>
          <w:i/>
          <w:sz w:val="24"/>
          <w:szCs w:val="24"/>
        </w:rPr>
        <w:t>typhimurium</w:t>
      </w:r>
      <w:proofErr w:type="spellEnd"/>
      <w:r w:rsidRPr="00170D96">
        <w:rPr>
          <w:rFonts w:ascii="Times New Roman" w:hAnsi="Times New Roman" w:cs="Times New Roman"/>
          <w:i/>
          <w:sz w:val="24"/>
          <w:szCs w:val="24"/>
        </w:rPr>
        <w:t xml:space="preserve">, Bacillus </w:t>
      </w:r>
      <w:proofErr w:type="spellStart"/>
      <w:r w:rsidRPr="00170D96">
        <w:rPr>
          <w:rFonts w:ascii="Times New Roman" w:hAnsi="Times New Roman" w:cs="Times New Roman"/>
          <w:i/>
          <w:sz w:val="24"/>
          <w:szCs w:val="24"/>
        </w:rPr>
        <w:t>subtilis</w:t>
      </w:r>
      <w:proofErr w:type="spellEnd"/>
      <w:r w:rsidRPr="00170D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70D96">
        <w:rPr>
          <w:rFonts w:ascii="Times New Roman" w:hAnsi="Times New Roman" w:cs="Times New Roman"/>
          <w:sz w:val="24"/>
          <w:szCs w:val="24"/>
        </w:rPr>
        <w:t>and</w:t>
      </w:r>
      <w:r w:rsidRPr="00170D96">
        <w:rPr>
          <w:rFonts w:ascii="Times New Roman" w:hAnsi="Times New Roman" w:cs="Times New Roman"/>
          <w:i/>
          <w:sz w:val="24"/>
          <w:szCs w:val="24"/>
        </w:rPr>
        <w:t xml:space="preserve"> Escherichia coli</w:t>
      </w:r>
      <w:r w:rsidRPr="00170D96">
        <w:rPr>
          <w:rFonts w:ascii="Times New Roman" w:hAnsi="Times New Roman" w:cs="Times New Roman"/>
          <w:sz w:val="24"/>
          <w:szCs w:val="24"/>
        </w:rPr>
        <w:t>) and they showed strong antibacterial activity against path</w:t>
      </w:r>
      <w:r>
        <w:rPr>
          <w:rFonts w:ascii="Times New Roman" w:hAnsi="Times New Roman" w:cs="Times New Roman"/>
          <w:sz w:val="24"/>
          <w:szCs w:val="24"/>
        </w:rPr>
        <w:t xml:space="preserve">ogenic bacteria. Most effective </w:t>
      </w:r>
      <w:r w:rsidRPr="00170D96">
        <w:rPr>
          <w:rFonts w:ascii="Times New Roman" w:hAnsi="Times New Roman" w:cs="Times New Roman"/>
          <w:sz w:val="24"/>
          <w:szCs w:val="24"/>
        </w:rPr>
        <w:t xml:space="preserve">isolates of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endophytic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fungi were further studied for characterization of their organic compounds. Oily </w:t>
      </w:r>
      <w:r w:rsidRPr="00170D96">
        <w:rPr>
          <w:rFonts w:ascii="Times New Roman" w:hAnsi="Times New Roman" w:cs="Times New Roman"/>
          <w:i/>
          <w:sz w:val="24"/>
          <w:szCs w:val="24"/>
        </w:rPr>
        <w:t>n-</w:t>
      </w:r>
      <w:r>
        <w:rPr>
          <w:rFonts w:ascii="Times New Roman" w:hAnsi="Times New Roman" w:cs="Times New Roman"/>
          <w:sz w:val="24"/>
          <w:szCs w:val="24"/>
        </w:rPr>
        <w:t xml:space="preserve">hexane </w:t>
      </w:r>
      <w:r w:rsidRPr="00170D96">
        <w:rPr>
          <w:rFonts w:ascii="Times New Roman" w:hAnsi="Times New Roman" w:cs="Times New Roman"/>
          <w:sz w:val="24"/>
          <w:szCs w:val="24"/>
        </w:rPr>
        <w:t xml:space="preserve">extract from mycelium and n-hexane fraction of culture filtrates of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endophytic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fungus </w:t>
      </w:r>
      <w:proofErr w:type="spellStart"/>
      <w:r w:rsidRPr="00170D96">
        <w:rPr>
          <w:rFonts w:ascii="Times New Roman" w:hAnsi="Times New Roman" w:cs="Times New Roman"/>
          <w:i/>
          <w:sz w:val="24"/>
          <w:szCs w:val="24"/>
        </w:rPr>
        <w:t>Talaromyces</w:t>
      </w:r>
      <w:proofErr w:type="spellEnd"/>
      <w:r w:rsidRPr="00170D9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70D96">
        <w:rPr>
          <w:rFonts w:ascii="Times New Roman" w:hAnsi="Times New Roman" w:cs="Times New Roman"/>
          <w:i/>
          <w:sz w:val="24"/>
          <w:szCs w:val="24"/>
        </w:rPr>
        <w:t>trachyspermus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revealed the presence of several compounds. The identific</w:t>
      </w:r>
      <w:r>
        <w:rPr>
          <w:rFonts w:ascii="Times New Roman" w:hAnsi="Times New Roman" w:cs="Times New Roman"/>
          <w:sz w:val="24"/>
          <w:szCs w:val="24"/>
        </w:rPr>
        <w:t xml:space="preserve">ation of bioactive compounds by </w:t>
      </w:r>
      <w:r w:rsidRPr="00170D96">
        <w:rPr>
          <w:rFonts w:ascii="Times New Roman" w:hAnsi="Times New Roman" w:cs="Times New Roman"/>
          <w:sz w:val="24"/>
          <w:szCs w:val="24"/>
        </w:rPr>
        <w:t xml:space="preserve">GC-MS (Gas Chromatography-Mass Spectrometry) is based on the molecular weights, </w:t>
      </w:r>
      <w:r>
        <w:rPr>
          <w:rFonts w:ascii="Times New Roman" w:hAnsi="Times New Roman" w:cs="Times New Roman"/>
          <w:sz w:val="24"/>
          <w:szCs w:val="24"/>
        </w:rPr>
        <w:t xml:space="preserve">peak areas, mass fragmentations </w:t>
      </w:r>
      <w:r w:rsidRPr="00170D96">
        <w:rPr>
          <w:rFonts w:ascii="Times New Roman" w:hAnsi="Times New Roman" w:cs="Times New Roman"/>
          <w:sz w:val="24"/>
          <w:szCs w:val="24"/>
        </w:rPr>
        <w:t>and retention times. Most of these compounds have therapeutic</w:t>
      </w:r>
      <w:r>
        <w:rPr>
          <w:rFonts w:ascii="Times New Roman" w:hAnsi="Times New Roman" w:cs="Times New Roman"/>
          <w:sz w:val="24"/>
          <w:szCs w:val="24"/>
        </w:rPr>
        <w:t xml:space="preserve"> properties and are used in the </w:t>
      </w:r>
      <w:r w:rsidRPr="00170D96">
        <w:rPr>
          <w:rFonts w:ascii="Times New Roman" w:hAnsi="Times New Roman" w:cs="Times New Roman"/>
          <w:sz w:val="24"/>
          <w:szCs w:val="24"/>
        </w:rPr>
        <w:t xml:space="preserve">pharmaceutical field. The major bioactive compounds,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eicosane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, oleic Acid, </w:t>
      </w:r>
      <w:r w:rsidRPr="00170D96">
        <w:rPr>
          <w:rFonts w:ascii="Times New Roman" w:hAnsi="Times New Roman" w:cs="Times New Roman"/>
          <w:i/>
          <w:sz w:val="24"/>
          <w:szCs w:val="24"/>
        </w:rPr>
        <w:t>n-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exadecanoic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acid, ethyl </w:t>
      </w:r>
      <w:proofErr w:type="spellStart"/>
      <w:r>
        <w:rPr>
          <w:rFonts w:ascii="Times New Roman" w:hAnsi="Times New Roman" w:cs="Times New Roman"/>
          <w:sz w:val="24"/>
          <w:szCs w:val="24"/>
        </w:rPr>
        <w:t>Oleate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cis-vaccenic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acid,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heptacosane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identified from </w:t>
      </w:r>
      <w:r w:rsidRPr="00170D96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Pr="00170D96">
        <w:rPr>
          <w:rFonts w:ascii="Times New Roman" w:hAnsi="Times New Roman" w:cs="Times New Roman"/>
          <w:i/>
          <w:sz w:val="24"/>
          <w:szCs w:val="24"/>
        </w:rPr>
        <w:t>trachyspermus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have been r</w:t>
      </w:r>
      <w:r>
        <w:rPr>
          <w:rFonts w:ascii="Times New Roman" w:hAnsi="Times New Roman" w:cs="Times New Roman"/>
          <w:sz w:val="24"/>
          <w:szCs w:val="24"/>
        </w:rPr>
        <w:t xml:space="preserve">eported to possess antioxidant, </w:t>
      </w:r>
      <w:r w:rsidRPr="00170D96">
        <w:rPr>
          <w:rFonts w:ascii="Times New Roman" w:hAnsi="Times New Roman" w:cs="Times New Roman"/>
          <w:sz w:val="24"/>
          <w:szCs w:val="24"/>
        </w:rPr>
        <w:t xml:space="preserve">antibacterial, antifungal and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nematicidal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properties. These results will le</w:t>
      </w:r>
      <w:r>
        <w:rPr>
          <w:rFonts w:ascii="Times New Roman" w:hAnsi="Times New Roman" w:cs="Times New Roman"/>
          <w:sz w:val="24"/>
          <w:szCs w:val="24"/>
        </w:rPr>
        <w:t xml:space="preserve">ad to further in-depth research </w:t>
      </w:r>
      <w:r w:rsidRPr="00170D96">
        <w:rPr>
          <w:rFonts w:ascii="Times New Roman" w:hAnsi="Times New Roman" w:cs="Times New Roman"/>
          <w:sz w:val="24"/>
          <w:szCs w:val="24"/>
        </w:rPr>
        <w:t xml:space="preserve">towards the potential use of this </w:t>
      </w:r>
      <w:proofErr w:type="spellStart"/>
      <w:r w:rsidRPr="00170D96">
        <w:rPr>
          <w:rFonts w:ascii="Times New Roman" w:hAnsi="Times New Roman" w:cs="Times New Roman"/>
          <w:sz w:val="24"/>
          <w:szCs w:val="24"/>
        </w:rPr>
        <w:t>endophytic</w:t>
      </w:r>
      <w:proofErr w:type="spellEnd"/>
      <w:r w:rsidRPr="00170D96">
        <w:rPr>
          <w:rFonts w:ascii="Times New Roman" w:hAnsi="Times New Roman" w:cs="Times New Roman"/>
          <w:sz w:val="24"/>
          <w:szCs w:val="24"/>
        </w:rPr>
        <w:t xml:space="preserve"> fungus and their bio-constitue</w:t>
      </w:r>
      <w:r>
        <w:rPr>
          <w:rFonts w:ascii="Times New Roman" w:hAnsi="Times New Roman" w:cs="Times New Roman"/>
          <w:sz w:val="24"/>
          <w:szCs w:val="24"/>
        </w:rPr>
        <w:t xml:space="preserve">nts can be further isolated and </w:t>
      </w:r>
      <w:r w:rsidRPr="00170D96">
        <w:rPr>
          <w:rFonts w:ascii="Times New Roman" w:hAnsi="Times New Roman" w:cs="Times New Roman"/>
          <w:sz w:val="24"/>
          <w:szCs w:val="24"/>
        </w:rPr>
        <w:t>used in therapeutic applications.</w:t>
      </w:r>
    </w:p>
    <w:p w:rsidR="00170D96" w:rsidRDefault="00170D96" w:rsidP="0017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0D96" w:rsidRDefault="00170D96" w:rsidP="0017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170D96">
        <w:rPr>
          <w:rFonts w:ascii="Times New Roman" w:hAnsi="Times New Roman" w:cs="Times New Roman"/>
          <w:i/>
          <w:sz w:val="24"/>
          <w:szCs w:val="24"/>
        </w:rPr>
        <w:t>Antibacterial</w:t>
      </w:r>
      <w:r w:rsidRPr="00170D9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170D96">
        <w:rPr>
          <w:rFonts w:ascii="Times New Roman" w:hAnsi="Times New Roman" w:cs="Times New Roman"/>
          <w:i/>
          <w:sz w:val="24"/>
          <w:szCs w:val="24"/>
        </w:rPr>
        <w:t>n-hexane fraction</w:t>
      </w:r>
      <w:r w:rsidRPr="00170D9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170D96">
        <w:rPr>
          <w:rFonts w:ascii="Times New Roman" w:hAnsi="Times New Roman" w:cs="Times New Roman"/>
          <w:i/>
          <w:sz w:val="24"/>
          <w:szCs w:val="24"/>
        </w:rPr>
        <w:t>mycelial</w:t>
      </w:r>
      <w:proofErr w:type="spellEnd"/>
      <w:r w:rsidRPr="00170D96">
        <w:rPr>
          <w:rFonts w:ascii="Times New Roman" w:hAnsi="Times New Roman" w:cs="Times New Roman"/>
          <w:i/>
          <w:sz w:val="24"/>
          <w:szCs w:val="24"/>
        </w:rPr>
        <w:t xml:space="preserve"> extract</w:t>
      </w:r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170D9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170D96">
        <w:rPr>
          <w:rFonts w:ascii="Times New Roman" w:hAnsi="Times New Roman" w:cs="Times New Roman"/>
          <w:i/>
          <w:sz w:val="24"/>
          <w:szCs w:val="24"/>
        </w:rPr>
        <w:t>culture</w:t>
      </w:r>
      <w:proofErr w:type="gramEnd"/>
      <w:r w:rsidRPr="00170D96">
        <w:rPr>
          <w:rFonts w:ascii="Times New Roman" w:hAnsi="Times New Roman" w:cs="Times New Roman"/>
          <w:i/>
          <w:sz w:val="24"/>
          <w:szCs w:val="24"/>
        </w:rPr>
        <w:t xml:space="preserve"> filtrates</w:t>
      </w:r>
      <w:r w:rsidRPr="00170D9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170D96">
        <w:rPr>
          <w:rFonts w:ascii="Times New Roman" w:hAnsi="Times New Roman" w:cs="Times New Roman"/>
          <w:i/>
          <w:sz w:val="24"/>
          <w:szCs w:val="24"/>
        </w:rPr>
        <w:t>compounds</w:t>
      </w:r>
    </w:p>
    <w:p w:rsidR="00CB6D76" w:rsidRDefault="00CB6D76" w:rsidP="0017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37655" w:rsidRPr="00CB6D76" w:rsidRDefault="00C37655" w:rsidP="00C37655">
      <w:pPr>
        <w:jc w:val="both"/>
        <w:rPr>
          <w:rFonts w:ascii="Arial" w:eastAsia="Times New Roman" w:hAnsi="Arial" w:cs="Arial"/>
          <w:color w:val="000000"/>
          <w:sz w:val="24"/>
          <w:szCs w:val="24"/>
          <w:lang w:val="en-IN" w:eastAsia="en-IN"/>
        </w:rPr>
      </w:pPr>
      <w:r w:rsidRPr="00C37655">
        <w:rPr>
          <w:rFonts w:ascii="Times New Roman" w:hAnsi="Times New Roman"/>
          <w:sz w:val="24"/>
          <w:szCs w:val="24"/>
        </w:rPr>
        <w:lastRenderedPageBreak/>
        <w:t xml:space="preserve">Biography: Dr </w:t>
      </w:r>
      <w:proofErr w:type="spellStart"/>
      <w:r w:rsidRPr="00C37655">
        <w:rPr>
          <w:rFonts w:ascii="Times New Roman" w:hAnsi="Times New Roman"/>
          <w:sz w:val="24"/>
          <w:szCs w:val="24"/>
        </w:rPr>
        <w:t>Hafiza</w:t>
      </w:r>
      <w:proofErr w:type="spellEnd"/>
      <w:r w:rsidRPr="00C376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37655">
        <w:rPr>
          <w:rFonts w:ascii="Times New Roman" w:hAnsi="Times New Roman"/>
          <w:sz w:val="24"/>
          <w:szCs w:val="24"/>
        </w:rPr>
        <w:t>Farhat</w:t>
      </w:r>
      <w:proofErr w:type="spellEnd"/>
      <w:r w:rsidRPr="00C37655">
        <w:rPr>
          <w:rFonts w:ascii="Times New Roman" w:hAnsi="Times New Roman"/>
          <w:sz w:val="24"/>
          <w:szCs w:val="24"/>
        </w:rPr>
        <w:t xml:space="preserve"> Assistant Professor</w:t>
      </w:r>
      <w:r w:rsidRPr="00C37655">
        <w:rPr>
          <w:rFonts w:ascii="Times New Roman" w:hAnsi="Times New Roman"/>
          <w:sz w:val="24"/>
          <w:szCs w:val="24"/>
        </w:rPr>
        <w:t xml:space="preserve"> is affiliated to </w:t>
      </w:r>
      <w:proofErr w:type="spellStart"/>
      <w:r w:rsidRPr="00C37655">
        <w:rPr>
          <w:rFonts w:ascii="Times New Roman" w:hAnsi="Times New Roman"/>
          <w:sz w:val="24"/>
          <w:szCs w:val="24"/>
        </w:rPr>
        <w:t>Gomal</w:t>
      </w:r>
      <w:proofErr w:type="spellEnd"/>
      <w:r w:rsidRPr="00C37655">
        <w:rPr>
          <w:rFonts w:ascii="Times New Roman" w:hAnsi="Times New Roman"/>
          <w:sz w:val="24"/>
          <w:szCs w:val="24"/>
        </w:rPr>
        <w:t xml:space="preserve"> University D.I khan, Pakistan. She</w:t>
      </w:r>
      <w:r w:rsidRPr="00C37655">
        <w:rPr>
          <w:rFonts w:ascii="Times New Roman" w:hAnsi="Times New Roman"/>
          <w:sz w:val="24"/>
          <w:szCs w:val="24"/>
        </w:rPr>
        <w:t xml:space="preserve"> is a recipient of many awards and grants for </w:t>
      </w:r>
      <w:r w:rsidRPr="00C37655">
        <w:rPr>
          <w:rFonts w:ascii="Times New Roman" w:hAnsi="Times New Roman"/>
          <w:sz w:val="24"/>
          <w:szCs w:val="24"/>
        </w:rPr>
        <w:t>her</w:t>
      </w:r>
      <w:r w:rsidRPr="00C37655">
        <w:rPr>
          <w:rFonts w:ascii="Times New Roman" w:hAnsi="Times New Roman"/>
          <w:sz w:val="24"/>
          <w:szCs w:val="24"/>
        </w:rPr>
        <w:t xml:space="preserve"> valuable contributions and discoveries in major area of </w:t>
      </w:r>
      <w:r w:rsidRPr="00C37655">
        <w:rPr>
          <w:rFonts w:ascii="Times New Roman" w:hAnsi="Times New Roman"/>
          <w:sz w:val="24"/>
          <w:szCs w:val="24"/>
        </w:rPr>
        <w:t>antibacterial</w:t>
      </w:r>
      <w:proofErr w:type="gramStart"/>
      <w:r w:rsidRPr="00C37655">
        <w:rPr>
          <w:rFonts w:ascii="Times New Roman" w:hAnsi="Times New Roman"/>
          <w:sz w:val="24"/>
          <w:szCs w:val="24"/>
        </w:rPr>
        <w:t>,</w:t>
      </w:r>
      <w:r w:rsidRPr="00C37655">
        <w:rPr>
          <w:sz w:val="24"/>
          <w:szCs w:val="24"/>
        </w:rPr>
        <w:t xml:space="preserve">  </w:t>
      </w:r>
      <w:r w:rsidRPr="00C37655">
        <w:rPr>
          <w:rFonts w:ascii="Times New Roman" w:hAnsi="Times New Roman"/>
          <w:sz w:val="24"/>
          <w:szCs w:val="24"/>
        </w:rPr>
        <w:t>n</w:t>
      </w:r>
      <w:proofErr w:type="gramEnd"/>
      <w:r w:rsidRPr="00C37655">
        <w:rPr>
          <w:rFonts w:ascii="Times New Roman" w:hAnsi="Times New Roman"/>
          <w:sz w:val="24"/>
          <w:szCs w:val="24"/>
        </w:rPr>
        <w:t>-hexane fraction</w:t>
      </w:r>
      <w:r w:rsidRPr="00C37655">
        <w:rPr>
          <w:rFonts w:ascii="Times New Roman" w:hAnsi="Times New Roman"/>
          <w:sz w:val="24"/>
          <w:szCs w:val="24"/>
        </w:rPr>
        <w:t xml:space="preserve"> research. </w:t>
      </w:r>
      <w:r w:rsidRPr="00C37655">
        <w:rPr>
          <w:rFonts w:ascii="Times New Roman" w:hAnsi="Times New Roman"/>
          <w:sz w:val="24"/>
          <w:szCs w:val="24"/>
        </w:rPr>
        <w:t>Her</w:t>
      </w:r>
      <w:r w:rsidRPr="00C37655">
        <w:rPr>
          <w:rFonts w:ascii="Times New Roman" w:hAnsi="Times New Roman"/>
          <w:sz w:val="24"/>
          <w:szCs w:val="24"/>
        </w:rPr>
        <w:t xml:space="preserve"> international experience includes various programs, contributions and participation in different countries for diverse fields of study.  </w:t>
      </w:r>
      <w:r w:rsidRPr="00C37655">
        <w:rPr>
          <w:rFonts w:ascii="Times New Roman" w:hAnsi="Times New Roman"/>
          <w:sz w:val="24"/>
          <w:szCs w:val="24"/>
        </w:rPr>
        <w:t>Her</w:t>
      </w:r>
      <w:r w:rsidRPr="00C37655">
        <w:rPr>
          <w:rFonts w:ascii="Times New Roman" w:hAnsi="Times New Roman"/>
          <w:sz w:val="24"/>
          <w:szCs w:val="24"/>
        </w:rPr>
        <w:t xml:space="preserve"> research interests reflect in </w:t>
      </w:r>
      <w:r w:rsidRPr="00C37655">
        <w:rPr>
          <w:rFonts w:ascii="Times New Roman" w:hAnsi="Times New Roman"/>
          <w:sz w:val="24"/>
          <w:szCs w:val="24"/>
        </w:rPr>
        <w:t>her</w:t>
      </w:r>
      <w:r w:rsidRPr="00C37655">
        <w:rPr>
          <w:rFonts w:ascii="Times New Roman" w:hAnsi="Times New Roman"/>
          <w:sz w:val="24"/>
          <w:szCs w:val="24"/>
        </w:rPr>
        <w:t xml:space="preserve"> wide range of publications in various national and international journals</w:t>
      </w:r>
      <w:r w:rsidRPr="00C37655">
        <w:rPr>
          <w:rFonts w:ascii="Times New Roman" w:hAnsi="Times New Roman"/>
          <w:sz w:val="24"/>
          <w:szCs w:val="24"/>
        </w:rPr>
        <w:t>.</w:t>
      </w:r>
    </w:p>
    <w:p w:rsidR="00CB6D76" w:rsidRPr="00170D96" w:rsidRDefault="00CB6D76" w:rsidP="00170D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B6D76" w:rsidRPr="00170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5fa4e29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D96"/>
    <w:rsid w:val="00170D96"/>
    <w:rsid w:val="00541EB6"/>
    <w:rsid w:val="00B64FAC"/>
    <w:rsid w:val="00C37655"/>
    <w:rsid w:val="00CB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2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meintnursing</cp:lastModifiedBy>
  <cp:revision>3</cp:revision>
  <dcterms:created xsi:type="dcterms:W3CDTF">2023-01-20T05:28:00Z</dcterms:created>
  <dcterms:modified xsi:type="dcterms:W3CDTF">2023-01-24T06:09:00Z</dcterms:modified>
</cp:coreProperties>
</file>