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FB2" w:rsidRPr="00463FB2" w:rsidRDefault="00463FB2" w:rsidP="00463FB2">
      <w:pPr>
        <w:jc w:val="center"/>
        <w:rPr>
          <w:rFonts w:ascii="Arial" w:hAnsi="Arial" w:cs="Arial"/>
          <w:b/>
          <w:sz w:val="28"/>
        </w:rPr>
      </w:pPr>
      <w:proofErr w:type="spellStart"/>
      <w:r w:rsidRPr="00463FB2">
        <w:rPr>
          <w:rFonts w:ascii="Arial" w:hAnsi="Arial" w:cs="Arial"/>
          <w:b/>
          <w:sz w:val="28"/>
        </w:rPr>
        <w:t>M</w:t>
      </w:r>
      <w:r w:rsidRPr="00463FB2">
        <w:rPr>
          <w:rFonts w:ascii="Arial" w:hAnsi="Arial" w:cs="Arial"/>
          <w:b/>
          <w:sz w:val="28"/>
        </w:rPr>
        <w:t>ethod</w:t>
      </w:r>
      <w:proofErr w:type="spellEnd"/>
      <w:r w:rsidRPr="00463FB2">
        <w:rPr>
          <w:rFonts w:ascii="Arial" w:hAnsi="Arial" w:cs="Arial"/>
          <w:b/>
          <w:sz w:val="28"/>
        </w:rPr>
        <w:t xml:space="preserve"> </w:t>
      </w:r>
      <w:proofErr w:type="spellStart"/>
      <w:r w:rsidRPr="00463FB2">
        <w:rPr>
          <w:rFonts w:ascii="Arial" w:hAnsi="Arial" w:cs="Arial"/>
          <w:b/>
          <w:sz w:val="28"/>
        </w:rPr>
        <w:t>ap</w:t>
      </w:r>
      <w:r w:rsidRPr="00463FB2">
        <w:rPr>
          <w:rFonts w:ascii="Arial" w:hAnsi="Arial" w:cs="Arial"/>
          <w:b/>
          <w:sz w:val="28"/>
        </w:rPr>
        <w:t>plied</w:t>
      </w:r>
      <w:proofErr w:type="spellEnd"/>
      <w:r w:rsidRPr="00463FB2">
        <w:rPr>
          <w:rFonts w:ascii="Arial" w:hAnsi="Arial" w:cs="Arial"/>
          <w:b/>
          <w:sz w:val="28"/>
        </w:rPr>
        <w:t xml:space="preserve"> to </w:t>
      </w:r>
      <w:proofErr w:type="spellStart"/>
      <w:r w:rsidRPr="00463FB2">
        <w:rPr>
          <w:rFonts w:ascii="Arial" w:hAnsi="Arial" w:cs="Arial"/>
          <w:b/>
          <w:sz w:val="28"/>
        </w:rPr>
        <w:t>molecular</w:t>
      </w:r>
      <w:proofErr w:type="spellEnd"/>
      <w:r w:rsidRPr="00463FB2">
        <w:rPr>
          <w:rFonts w:ascii="Arial" w:hAnsi="Arial" w:cs="Arial"/>
          <w:b/>
          <w:sz w:val="28"/>
        </w:rPr>
        <w:t xml:space="preserve"> structures, </w:t>
      </w:r>
      <w:proofErr w:type="spellStart"/>
      <w:r w:rsidRPr="00463FB2">
        <w:rPr>
          <w:rFonts w:ascii="Arial" w:hAnsi="Arial" w:cs="Arial"/>
          <w:b/>
          <w:sz w:val="28"/>
        </w:rPr>
        <w:t>S</w:t>
      </w:r>
      <w:r w:rsidRPr="00463FB2">
        <w:rPr>
          <w:rFonts w:ascii="Arial" w:hAnsi="Arial" w:cs="Arial"/>
          <w:b/>
          <w:sz w:val="28"/>
        </w:rPr>
        <w:t>pectroscopic</w:t>
      </w:r>
      <w:proofErr w:type="spellEnd"/>
      <w:r w:rsidRPr="00463FB2">
        <w:rPr>
          <w:rFonts w:ascii="Arial" w:hAnsi="Arial" w:cs="Arial"/>
          <w:b/>
          <w:sz w:val="28"/>
        </w:rPr>
        <w:t xml:space="preserve"> </w:t>
      </w:r>
      <w:proofErr w:type="spellStart"/>
      <w:r w:rsidRPr="00463FB2">
        <w:rPr>
          <w:rFonts w:ascii="Arial" w:hAnsi="Arial" w:cs="Arial"/>
          <w:b/>
          <w:sz w:val="28"/>
        </w:rPr>
        <w:t>pa</w:t>
      </w:r>
      <w:r w:rsidRPr="00463FB2">
        <w:rPr>
          <w:rFonts w:ascii="Arial" w:hAnsi="Arial" w:cs="Arial"/>
          <w:b/>
          <w:sz w:val="28"/>
        </w:rPr>
        <w:t>rameters</w:t>
      </w:r>
      <w:proofErr w:type="spellEnd"/>
      <w:r w:rsidRPr="00463FB2">
        <w:rPr>
          <w:rFonts w:ascii="Arial" w:hAnsi="Arial" w:cs="Arial"/>
          <w:b/>
          <w:sz w:val="28"/>
        </w:rPr>
        <w:t xml:space="preserve"> and </w:t>
      </w:r>
      <w:proofErr w:type="spellStart"/>
      <w:r w:rsidRPr="00463FB2">
        <w:rPr>
          <w:rFonts w:ascii="Arial" w:hAnsi="Arial" w:cs="Arial"/>
          <w:b/>
          <w:sz w:val="28"/>
        </w:rPr>
        <w:t>E</w:t>
      </w:r>
      <w:r w:rsidRPr="00463FB2">
        <w:rPr>
          <w:rFonts w:ascii="Arial" w:hAnsi="Arial" w:cs="Arial"/>
          <w:b/>
          <w:sz w:val="28"/>
        </w:rPr>
        <w:t>lectronic</w:t>
      </w:r>
      <w:proofErr w:type="spellEnd"/>
      <w:r w:rsidRPr="00463FB2">
        <w:rPr>
          <w:rFonts w:ascii="Arial" w:hAnsi="Arial" w:cs="Arial"/>
          <w:b/>
          <w:sz w:val="28"/>
        </w:rPr>
        <w:t xml:space="preserve"> </w:t>
      </w:r>
      <w:proofErr w:type="spellStart"/>
      <w:r w:rsidRPr="00463FB2">
        <w:rPr>
          <w:rFonts w:ascii="Arial" w:hAnsi="Arial" w:cs="Arial"/>
          <w:b/>
          <w:sz w:val="28"/>
        </w:rPr>
        <w:t>properties</w:t>
      </w:r>
      <w:proofErr w:type="spellEnd"/>
      <w:r w:rsidRPr="00463FB2">
        <w:rPr>
          <w:rFonts w:ascii="Arial" w:hAnsi="Arial" w:cs="Arial"/>
          <w:b/>
          <w:sz w:val="28"/>
        </w:rPr>
        <w:t xml:space="preserve"> of </w:t>
      </w:r>
      <w:proofErr w:type="spellStart"/>
      <w:r w:rsidRPr="00463FB2">
        <w:rPr>
          <w:rFonts w:ascii="Arial" w:hAnsi="Arial" w:cs="Arial"/>
          <w:b/>
          <w:sz w:val="28"/>
        </w:rPr>
        <w:t>some</w:t>
      </w:r>
      <w:proofErr w:type="spellEnd"/>
      <w:r w:rsidRPr="00463FB2">
        <w:rPr>
          <w:rFonts w:ascii="Arial" w:hAnsi="Arial" w:cs="Arial"/>
          <w:b/>
          <w:sz w:val="28"/>
        </w:rPr>
        <w:t xml:space="preserve"> new 4-Nitro- and 4-Allylamino-N-Phenyl-1,8-Naphthalimides in </w:t>
      </w:r>
      <w:proofErr w:type="spellStart"/>
      <w:r w:rsidRPr="00463FB2">
        <w:rPr>
          <w:rFonts w:ascii="Arial" w:hAnsi="Arial" w:cs="Arial"/>
          <w:b/>
          <w:sz w:val="28"/>
        </w:rPr>
        <w:t>different</w:t>
      </w:r>
      <w:proofErr w:type="spellEnd"/>
      <w:r w:rsidRPr="00463FB2">
        <w:rPr>
          <w:rFonts w:ascii="Arial" w:hAnsi="Arial" w:cs="Arial"/>
          <w:b/>
          <w:sz w:val="28"/>
        </w:rPr>
        <w:t xml:space="preserve"> </w:t>
      </w:r>
      <w:proofErr w:type="spellStart"/>
      <w:r w:rsidRPr="00463FB2">
        <w:rPr>
          <w:rFonts w:ascii="Arial" w:hAnsi="Arial" w:cs="Arial"/>
          <w:b/>
          <w:sz w:val="28"/>
        </w:rPr>
        <w:t>solvents</w:t>
      </w:r>
      <w:proofErr w:type="spellEnd"/>
    </w:p>
    <w:p w:rsidR="00463FB2" w:rsidRPr="00463FB2" w:rsidRDefault="00463FB2" w:rsidP="00463FB2">
      <w:pPr>
        <w:jc w:val="both"/>
        <w:rPr>
          <w:rFonts w:ascii="Arial" w:hAnsi="Arial" w:cs="Arial"/>
          <w:sz w:val="28"/>
        </w:rPr>
      </w:pPr>
    </w:p>
    <w:p w:rsidR="00463FB2" w:rsidRPr="00AA5769" w:rsidRDefault="00463FB2" w:rsidP="00463FB2">
      <w:pPr>
        <w:jc w:val="both"/>
        <w:rPr>
          <w:rFonts w:ascii="Arial" w:hAnsi="Arial" w:cs="Arial"/>
          <w:b/>
          <w:i/>
          <w:sz w:val="24"/>
        </w:rPr>
      </w:pPr>
      <w:r w:rsidRPr="00AA5769">
        <w:rPr>
          <w:rFonts w:ascii="Arial" w:hAnsi="Arial" w:cs="Arial"/>
          <w:b/>
          <w:i/>
          <w:sz w:val="24"/>
        </w:rPr>
        <w:t xml:space="preserve">Bénédicte </w:t>
      </w:r>
      <w:proofErr w:type="spellStart"/>
      <w:r w:rsidRPr="00AA5769">
        <w:rPr>
          <w:rFonts w:ascii="Arial" w:hAnsi="Arial" w:cs="Arial"/>
          <w:b/>
          <w:i/>
          <w:sz w:val="24"/>
        </w:rPr>
        <w:t>TouogamTouola</w:t>
      </w:r>
      <w:r w:rsidRPr="00AA5769">
        <w:rPr>
          <w:rFonts w:ascii="Arial" w:hAnsi="Arial" w:cs="Arial"/>
          <w:b/>
          <w:i/>
          <w:sz w:val="24"/>
        </w:rPr>
        <w:t>k</w:t>
      </w:r>
      <w:proofErr w:type="spellEnd"/>
      <w:r w:rsidRPr="00AA5769">
        <w:rPr>
          <w:rFonts w:ascii="Arial" w:hAnsi="Arial" w:cs="Arial"/>
          <w:b/>
          <w:i/>
          <w:sz w:val="24"/>
        </w:rPr>
        <w:t xml:space="preserve">, </w:t>
      </w:r>
      <w:proofErr w:type="spellStart"/>
      <w:r w:rsidRPr="00AA5769">
        <w:rPr>
          <w:rFonts w:ascii="Arial" w:hAnsi="Arial" w:cs="Arial"/>
          <w:b/>
          <w:i/>
          <w:sz w:val="24"/>
        </w:rPr>
        <w:t>PhD</w:t>
      </w:r>
      <w:proofErr w:type="spellEnd"/>
    </w:p>
    <w:p w:rsidR="007A41DD" w:rsidRPr="00AA5769" w:rsidRDefault="007A41DD" w:rsidP="007A41DD">
      <w:pPr>
        <w:jc w:val="both"/>
        <w:rPr>
          <w:rFonts w:ascii="Arial" w:hAnsi="Arial" w:cs="Arial"/>
          <w:b/>
          <w:i/>
          <w:sz w:val="24"/>
        </w:rPr>
      </w:pPr>
      <w:r w:rsidRPr="00AA5769">
        <w:rPr>
          <w:rFonts w:ascii="Arial" w:hAnsi="Arial" w:cs="Arial"/>
          <w:b/>
          <w:i/>
          <w:sz w:val="24"/>
        </w:rPr>
        <w:t xml:space="preserve">168 </w:t>
      </w:r>
      <w:proofErr w:type="spellStart"/>
      <w:r w:rsidRPr="00AA5769">
        <w:rPr>
          <w:rFonts w:ascii="Arial" w:hAnsi="Arial" w:cs="Arial"/>
          <w:b/>
          <w:i/>
          <w:sz w:val="24"/>
        </w:rPr>
        <w:t>Taifeng</w:t>
      </w:r>
      <w:proofErr w:type="spellEnd"/>
      <w:r w:rsidRPr="00AA5769">
        <w:rPr>
          <w:rFonts w:ascii="Arial" w:hAnsi="Arial" w:cs="Arial"/>
          <w:b/>
          <w:i/>
          <w:sz w:val="24"/>
        </w:rPr>
        <w:t xml:space="preserve"> St, Huainan 232001, China - </w:t>
      </w:r>
      <w:proofErr w:type="spellStart"/>
      <w:r w:rsidRPr="00AA5769">
        <w:rPr>
          <w:rFonts w:ascii="Arial" w:hAnsi="Arial" w:cs="Arial"/>
          <w:b/>
          <w:i/>
          <w:sz w:val="24"/>
        </w:rPr>
        <w:t>Mobiltelefon</w:t>
      </w:r>
      <w:proofErr w:type="spellEnd"/>
      <w:r w:rsidRPr="00AA5769">
        <w:rPr>
          <w:rFonts w:ascii="Arial" w:hAnsi="Arial" w:cs="Arial"/>
          <w:b/>
          <w:i/>
          <w:sz w:val="24"/>
        </w:rPr>
        <w:t>:</w:t>
      </w:r>
    </w:p>
    <w:p w:rsidR="007A41DD" w:rsidRPr="00AA5769" w:rsidRDefault="007A41DD" w:rsidP="007A41DD">
      <w:pPr>
        <w:jc w:val="both"/>
        <w:rPr>
          <w:rFonts w:ascii="Arial" w:hAnsi="Arial" w:cs="Arial"/>
          <w:b/>
          <w:i/>
          <w:sz w:val="24"/>
        </w:rPr>
      </w:pPr>
      <w:r w:rsidRPr="00AA5769">
        <w:rPr>
          <w:rFonts w:ascii="Arial" w:hAnsi="Arial" w:cs="Arial"/>
          <w:b/>
          <w:i/>
          <w:sz w:val="24"/>
        </w:rPr>
        <w:t>(+86) 13162115468 - architectbenedicte@yahoo.fr</w:t>
      </w:r>
    </w:p>
    <w:p w:rsidR="00463FB2" w:rsidRPr="00AA5769" w:rsidRDefault="007A41DD" w:rsidP="007A41DD">
      <w:pPr>
        <w:jc w:val="both"/>
        <w:rPr>
          <w:rFonts w:ascii="Arial" w:hAnsi="Arial" w:cs="Arial"/>
          <w:b/>
          <w:i/>
          <w:sz w:val="24"/>
        </w:rPr>
      </w:pPr>
      <w:r w:rsidRPr="00AA5769">
        <w:rPr>
          <w:rFonts w:ascii="Arial" w:hAnsi="Arial" w:cs="Arial"/>
          <w:b/>
          <w:i/>
          <w:sz w:val="24"/>
        </w:rPr>
        <w:t xml:space="preserve">Skype-Adresse: </w:t>
      </w:r>
      <w:proofErr w:type="spellStart"/>
      <w:r w:rsidRPr="00AA5769">
        <w:rPr>
          <w:rFonts w:ascii="Arial" w:hAnsi="Arial" w:cs="Arial"/>
          <w:b/>
          <w:i/>
          <w:sz w:val="24"/>
        </w:rPr>
        <w:t>architect_benedikkt</w:t>
      </w:r>
      <w:proofErr w:type="spellEnd"/>
    </w:p>
    <w:p w:rsidR="007A41DD" w:rsidRPr="00AA5769" w:rsidRDefault="007A41DD" w:rsidP="007A41DD">
      <w:pPr>
        <w:jc w:val="both"/>
        <w:rPr>
          <w:rFonts w:ascii="Arial" w:hAnsi="Arial" w:cs="Arial"/>
          <w:b/>
          <w:i/>
          <w:sz w:val="24"/>
        </w:rPr>
      </w:pPr>
      <w:r w:rsidRPr="00AA5769">
        <w:rPr>
          <w:rFonts w:ascii="Arial" w:hAnsi="Arial" w:cs="Arial"/>
          <w:b/>
          <w:i/>
          <w:sz w:val="24"/>
        </w:rPr>
        <w:t xml:space="preserve">Anhui </w:t>
      </w:r>
      <w:proofErr w:type="spellStart"/>
      <w:r w:rsidRPr="00AA5769">
        <w:rPr>
          <w:rFonts w:ascii="Arial" w:hAnsi="Arial" w:cs="Arial"/>
          <w:b/>
          <w:i/>
          <w:sz w:val="24"/>
        </w:rPr>
        <w:t>University</w:t>
      </w:r>
      <w:proofErr w:type="spellEnd"/>
      <w:r w:rsidRPr="00AA5769">
        <w:rPr>
          <w:rFonts w:ascii="Arial" w:hAnsi="Arial" w:cs="Arial"/>
          <w:b/>
          <w:i/>
          <w:sz w:val="24"/>
        </w:rPr>
        <w:t xml:space="preserve"> of Science and </w:t>
      </w:r>
      <w:proofErr w:type="spellStart"/>
      <w:r w:rsidRPr="00AA5769">
        <w:rPr>
          <w:rFonts w:ascii="Arial" w:hAnsi="Arial" w:cs="Arial"/>
          <w:b/>
          <w:i/>
          <w:sz w:val="24"/>
        </w:rPr>
        <w:t>Technology</w:t>
      </w:r>
      <w:proofErr w:type="spellEnd"/>
      <w:r w:rsidRPr="00AA5769">
        <w:rPr>
          <w:rFonts w:ascii="Arial" w:hAnsi="Arial" w:cs="Arial"/>
          <w:b/>
          <w:i/>
          <w:sz w:val="24"/>
        </w:rPr>
        <w:t>: Huainan,</w:t>
      </w:r>
    </w:p>
    <w:p w:rsidR="007A41DD" w:rsidRPr="00AA5769" w:rsidRDefault="007A41DD" w:rsidP="007A41DD">
      <w:pPr>
        <w:jc w:val="both"/>
        <w:rPr>
          <w:rFonts w:ascii="Arial" w:hAnsi="Arial" w:cs="Arial"/>
          <w:b/>
          <w:i/>
          <w:sz w:val="24"/>
        </w:rPr>
      </w:pPr>
      <w:r w:rsidRPr="00AA5769">
        <w:rPr>
          <w:rFonts w:ascii="Arial" w:hAnsi="Arial" w:cs="Arial"/>
          <w:b/>
          <w:i/>
          <w:sz w:val="24"/>
        </w:rPr>
        <w:t>Anhui, CN, ORCID Id 0000-0001-8838-355X</w:t>
      </w:r>
    </w:p>
    <w:p w:rsidR="007A41DD" w:rsidRPr="00AA5769" w:rsidRDefault="007A41DD" w:rsidP="007A41DD">
      <w:pPr>
        <w:jc w:val="both"/>
        <w:rPr>
          <w:rFonts w:ascii="Arial" w:hAnsi="Arial" w:cs="Arial"/>
          <w:b/>
          <w:i/>
          <w:sz w:val="24"/>
        </w:rPr>
      </w:pPr>
      <w:r w:rsidRPr="00AA5769">
        <w:rPr>
          <w:rFonts w:ascii="Arial" w:hAnsi="Arial" w:cs="Arial"/>
          <w:b/>
          <w:i/>
          <w:sz w:val="24"/>
        </w:rPr>
        <w:t>https://orcid.org/0000-0001-8838-355X</w:t>
      </w:r>
    </w:p>
    <w:p w:rsidR="007A41DD" w:rsidRDefault="007A41DD" w:rsidP="007A41DD">
      <w:pPr>
        <w:jc w:val="both"/>
        <w:rPr>
          <w:rFonts w:ascii="Arial" w:hAnsi="Arial" w:cs="Arial"/>
          <w:sz w:val="28"/>
        </w:rPr>
      </w:pPr>
      <w:r w:rsidRPr="00AA5769">
        <w:rPr>
          <w:rFonts w:ascii="Arial" w:hAnsi="Arial" w:cs="Arial"/>
          <w:b/>
          <w:i/>
          <w:sz w:val="24"/>
        </w:rPr>
        <w:t>https://www.researchgate.net/profile/BenedicteTouogam-Touolak/publications</w:t>
      </w:r>
      <w:r w:rsidRPr="00AA5769">
        <w:rPr>
          <w:rFonts w:ascii="Arial" w:hAnsi="Arial" w:cs="Arial"/>
          <w:b/>
          <w:i/>
          <w:sz w:val="24"/>
        </w:rPr>
        <w:cr/>
      </w:r>
    </w:p>
    <w:p w:rsidR="007A41DD" w:rsidRPr="00463FB2" w:rsidRDefault="007A41DD" w:rsidP="007A41DD">
      <w:pPr>
        <w:jc w:val="both"/>
        <w:rPr>
          <w:rFonts w:ascii="Arial" w:hAnsi="Arial" w:cs="Arial"/>
          <w:sz w:val="28"/>
        </w:rPr>
      </w:pPr>
    </w:p>
    <w:p w:rsidR="00463FB2" w:rsidRPr="00463FB2" w:rsidRDefault="00463FB2" w:rsidP="00463FB2">
      <w:pPr>
        <w:jc w:val="both"/>
        <w:rPr>
          <w:rFonts w:ascii="Arial" w:hAnsi="Arial" w:cs="Arial"/>
          <w:b/>
          <w:sz w:val="28"/>
        </w:rPr>
      </w:pPr>
      <w:r w:rsidRPr="00463FB2">
        <w:rPr>
          <w:rFonts w:ascii="Arial" w:hAnsi="Arial" w:cs="Arial"/>
          <w:b/>
          <w:sz w:val="28"/>
        </w:rPr>
        <w:t xml:space="preserve">ABSTRACT: </w:t>
      </w:r>
    </w:p>
    <w:p w:rsidR="00463FB2" w:rsidRPr="00463FB2" w:rsidRDefault="00463FB2" w:rsidP="00463FB2">
      <w:pPr>
        <w:spacing w:line="360" w:lineRule="auto"/>
        <w:jc w:val="both"/>
        <w:rPr>
          <w:rFonts w:ascii="Arial" w:hAnsi="Arial" w:cs="Arial"/>
          <w:sz w:val="28"/>
        </w:rPr>
      </w:pPr>
      <w:r w:rsidRPr="00463FB2">
        <w:rPr>
          <w:rFonts w:ascii="Arial" w:hAnsi="Arial" w:cs="Arial"/>
          <w:sz w:val="28"/>
        </w:rPr>
        <w:t xml:space="preserve">In the </w:t>
      </w:r>
      <w:proofErr w:type="spellStart"/>
      <w:r w:rsidRPr="00463FB2">
        <w:rPr>
          <w:rFonts w:ascii="Arial" w:hAnsi="Arial" w:cs="Arial"/>
          <w:sz w:val="28"/>
        </w:rPr>
        <w:t>present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work</w:t>
      </w:r>
      <w:proofErr w:type="spellEnd"/>
      <w:r w:rsidRPr="00463FB2">
        <w:rPr>
          <w:rFonts w:ascii="Arial" w:hAnsi="Arial" w:cs="Arial"/>
          <w:sz w:val="28"/>
        </w:rPr>
        <w:t xml:space="preserve">, the analyses of </w:t>
      </w:r>
      <w:proofErr w:type="spellStart"/>
      <w:r w:rsidRPr="00463FB2">
        <w:rPr>
          <w:rFonts w:ascii="Arial" w:hAnsi="Arial" w:cs="Arial"/>
          <w:sz w:val="28"/>
        </w:rPr>
        <w:t>molecular</w:t>
      </w:r>
      <w:proofErr w:type="spellEnd"/>
      <w:r w:rsidRPr="00463FB2">
        <w:rPr>
          <w:rFonts w:ascii="Arial" w:hAnsi="Arial" w:cs="Arial"/>
          <w:sz w:val="28"/>
        </w:rPr>
        <w:t xml:space="preserve"> structures and </w:t>
      </w:r>
      <w:proofErr w:type="spellStart"/>
      <w:r w:rsidRPr="00463FB2">
        <w:rPr>
          <w:rFonts w:ascii="Arial" w:hAnsi="Arial" w:cs="Arial"/>
          <w:sz w:val="28"/>
        </w:rPr>
        <w:t>spectroscopic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parameters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using</w:t>
      </w:r>
      <w:proofErr w:type="spellEnd"/>
      <w:r w:rsidRPr="00463FB2">
        <w:rPr>
          <w:rFonts w:ascii="Arial" w:hAnsi="Arial" w:cs="Arial"/>
          <w:sz w:val="28"/>
        </w:rPr>
        <w:t xml:space="preserve"> quantum </w:t>
      </w:r>
      <w:proofErr w:type="spellStart"/>
      <w:r w:rsidRPr="00463FB2">
        <w:rPr>
          <w:rFonts w:ascii="Arial" w:hAnsi="Arial" w:cs="Arial"/>
          <w:sz w:val="28"/>
        </w:rPr>
        <w:t>chemical</w:t>
      </w:r>
      <w:proofErr w:type="spellEnd"/>
      <w:r w:rsidRPr="00463FB2">
        <w:rPr>
          <w:rFonts w:ascii="Arial" w:hAnsi="Arial" w:cs="Arial"/>
          <w:sz w:val="28"/>
        </w:rPr>
        <w:t xml:space="preserve"> computations </w:t>
      </w:r>
      <w:proofErr w:type="spellStart"/>
      <w:r w:rsidRPr="00463FB2">
        <w:rPr>
          <w:rFonts w:ascii="Arial" w:hAnsi="Arial" w:cs="Arial"/>
          <w:sz w:val="28"/>
        </w:rPr>
        <w:t>at</w:t>
      </w:r>
      <w:proofErr w:type="spellEnd"/>
      <w:r w:rsidRPr="00463FB2">
        <w:rPr>
          <w:rFonts w:ascii="Arial" w:hAnsi="Arial" w:cs="Arial"/>
          <w:sz w:val="28"/>
        </w:rPr>
        <w:t xml:space="preserve"> the B3LYP/6-</w:t>
      </w:r>
      <w:proofErr w:type="gramStart"/>
      <w:r w:rsidRPr="00463FB2">
        <w:rPr>
          <w:rFonts w:ascii="Arial" w:hAnsi="Arial" w:cs="Arial"/>
          <w:sz w:val="28"/>
        </w:rPr>
        <w:t>311G(</w:t>
      </w:r>
      <w:proofErr w:type="spellStart"/>
      <w:proofErr w:type="gramEnd"/>
      <w:r w:rsidRPr="00463FB2">
        <w:rPr>
          <w:rFonts w:ascii="Arial" w:hAnsi="Arial" w:cs="Arial"/>
          <w:sz w:val="28"/>
        </w:rPr>
        <w:t>d,p</w:t>
      </w:r>
      <w:proofErr w:type="spellEnd"/>
      <w:r w:rsidRPr="00463FB2">
        <w:rPr>
          <w:rFonts w:ascii="Arial" w:hAnsi="Arial" w:cs="Arial"/>
          <w:sz w:val="28"/>
        </w:rPr>
        <w:t xml:space="preserve">) </w:t>
      </w:r>
      <w:proofErr w:type="spellStart"/>
      <w:r w:rsidRPr="00463FB2">
        <w:rPr>
          <w:rFonts w:ascii="Arial" w:hAnsi="Arial" w:cs="Arial"/>
          <w:sz w:val="28"/>
        </w:rPr>
        <w:t>level</w:t>
      </w:r>
      <w:proofErr w:type="spellEnd"/>
      <w:r w:rsidRPr="00463FB2">
        <w:rPr>
          <w:rFonts w:ascii="Arial" w:hAnsi="Arial" w:cs="Arial"/>
          <w:sz w:val="28"/>
        </w:rPr>
        <w:t xml:space="preserve"> of </w:t>
      </w:r>
      <w:proofErr w:type="spellStart"/>
      <w:r w:rsidRPr="00463FB2">
        <w:rPr>
          <w:rFonts w:ascii="Arial" w:hAnsi="Arial" w:cs="Arial"/>
          <w:sz w:val="28"/>
        </w:rPr>
        <w:t>theory</w:t>
      </w:r>
      <w:proofErr w:type="spellEnd"/>
      <w:r w:rsidRPr="00463FB2">
        <w:rPr>
          <w:rFonts w:ascii="Arial" w:hAnsi="Arial" w:cs="Arial"/>
          <w:sz w:val="28"/>
        </w:rPr>
        <w:t xml:space="preserve"> for the 4-nitro-N-phenyl1,8-naphthalimide and 4-allylamino-N-phenyl-1,8naphthalimide </w:t>
      </w:r>
      <w:proofErr w:type="spellStart"/>
      <w:r w:rsidRPr="00463FB2">
        <w:rPr>
          <w:rFonts w:ascii="Arial" w:hAnsi="Arial" w:cs="Arial"/>
          <w:sz w:val="28"/>
        </w:rPr>
        <w:t>molecules</w:t>
      </w:r>
      <w:proofErr w:type="spellEnd"/>
      <w:r w:rsidRPr="00463FB2">
        <w:rPr>
          <w:rFonts w:ascii="Arial" w:hAnsi="Arial" w:cs="Arial"/>
          <w:sz w:val="28"/>
        </w:rPr>
        <w:t xml:space="preserve"> as 1,8-naphthalimide </w:t>
      </w:r>
      <w:proofErr w:type="spellStart"/>
      <w:r w:rsidRPr="00463FB2">
        <w:rPr>
          <w:rFonts w:ascii="Arial" w:hAnsi="Arial" w:cs="Arial"/>
          <w:sz w:val="28"/>
        </w:rPr>
        <w:t>derivatives</w:t>
      </w:r>
      <w:proofErr w:type="spellEnd"/>
      <w:r w:rsidRPr="00463FB2">
        <w:rPr>
          <w:rFonts w:ascii="Arial" w:hAnsi="Arial" w:cs="Arial"/>
          <w:sz w:val="28"/>
        </w:rPr>
        <w:t xml:space="preserve"> have been </w:t>
      </w:r>
      <w:proofErr w:type="spellStart"/>
      <w:r w:rsidRPr="00463FB2">
        <w:rPr>
          <w:rFonts w:ascii="Arial" w:hAnsi="Arial" w:cs="Arial"/>
          <w:sz w:val="28"/>
        </w:rPr>
        <w:t>successfully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verified</w:t>
      </w:r>
      <w:proofErr w:type="spellEnd"/>
      <w:r w:rsidRPr="00463FB2">
        <w:rPr>
          <w:rFonts w:ascii="Arial" w:hAnsi="Arial" w:cs="Arial"/>
          <w:sz w:val="28"/>
        </w:rPr>
        <w:t xml:space="preserve">. In </w:t>
      </w:r>
      <w:proofErr w:type="spellStart"/>
      <w:r w:rsidRPr="00463FB2">
        <w:rPr>
          <w:rFonts w:ascii="Arial" w:hAnsi="Arial" w:cs="Arial"/>
          <w:sz w:val="28"/>
        </w:rPr>
        <w:t>terms</w:t>
      </w:r>
      <w:proofErr w:type="spellEnd"/>
      <w:r w:rsidRPr="00463FB2">
        <w:rPr>
          <w:rFonts w:ascii="Arial" w:hAnsi="Arial" w:cs="Arial"/>
          <w:sz w:val="28"/>
        </w:rPr>
        <w:t xml:space="preserve"> of bond </w:t>
      </w:r>
      <w:proofErr w:type="spellStart"/>
      <w:r w:rsidRPr="00463FB2">
        <w:rPr>
          <w:rFonts w:ascii="Arial" w:hAnsi="Arial" w:cs="Arial"/>
          <w:sz w:val="28"/>
        </w:rPr>
        <w:t>lengths</w:t>
      </w:r>
      <w:proofErr w:type="spellEnd"/>
      <w:r w:rsidRPr="00463FB2">
        <w:rPr>
          <w:rFonts w:ascii="Arial" w:hAnsi="Arial" w:cs="Arial"/>
          <w:sz w:val="28"/>
        </w:rPr>
        <w:t xml:space="preserve"> and bond angles, the </w:t>
      </w:r>
      <w:proofErr w:type="spellStart"/>
      <w:r w:rsidRPr="00463FB2">
        <w:rPr>
          <w:rFonts w:ascii="Arial" w:hAnsi="Arial" w:cs="Arial"/>
          <w:sz w:val="28"/>
        </w:rPr>
        <w:t>closest</w:t>
      </w:r>
      <w:proofErr w:type="spellEnd"/>
      <w:r w:rsidRPr="00463FB2">
        <w:rPr>
          <w:rFonts w:ascii="Arial" w:hAnsi="Arial" w:cs="Arial"/>
          <w:sz w:val="28"/>
        </w:rPr>
        <w:t xml:space="preserve"> values </w:t>
      </w:r>
      <w:proofErr w:type="spellStart"/>
      <w:r w:rsidRPr="00463FB2">
        <w:rPr>
          <w:rFonts w:ascii="Arial" w:hAnsi="Arial" w:cs="Arial"/>
          <w:sz w:val="28"/>
        </w:rPr>
        <w:t>compared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with</w:t>
      </w:r>
      <w:proofErr w:type="spellEnd"/>
      <w:r w:rsidRPr="00463FB2">
        <w:rPr>
          <w:rFonts w:ascii="Arial" w:hAnsi="Arial" w:cs="Arial"/>
          <w:sz w:val="28"/>
        </w:rPr>
        <w:t xml:space="preserve"> the </w:t>
      </w:r>
      <w:proofErr w:type="spellStart"/>
      <w:r w:rsidRPr="00463FB2">
        <w:rPr>
          <w:rFonts w:ascii="Arial" w:hAnsi="Arial" w:cs="Arial"/>
          <w:sz w:val="28"/>
        </w:rPr>
        <w:t>crystallographic</w:t>
      </w:r>
      <w:proofErr w:type="spellEnd"/>
      <w:r w:rsidRPr="00463FB2">
        <w:rPr>
          <w:rFonts w:ascii="Arial" w:hAnsi="Arial" w:cs="Arial"/>
          <w:sz w:val="28"/>
        </w:rPr>
        <w:t xml:space="preserve"> data of the 1,8-naphthalimide ring </w:t>
      </w:r>
      <w:proofErr w:type="spellStart"/>
      <w:r w:rsidRPr="00463FB2">
        <w:rPr>
          <w:rFonts w:ascii="Arial" w:hAnsi="Arial" w:cs="Arial"/>
          <w:sz w:val="28"/>
        </w:rPr>
        <w:t>seem</w:t>
      </w:r>
      <w:proofErr w:type="spellEnd"/>
      <w:r w:rsidRPr="00463FB2">
        <w:rPr>
          <w:rFonts w:ascii="Arial" w:hAnsi="Arial" w:cs="Arial"/>
          <w:sz w:val="28"/>
        </w:rPr>
        <w:t xml:space="preserve"> to </w:t>
      </w:r>
      <w:proofErr w:type="spellStart"/>
      <w:r w:rsidRPr="00463FB2">
        <w:rPr>
          <w:rFonts w:ascii="Arial" w:hAnsi="Arial" w:cs="Arial"/>
          <w:sz w:val="28"/>
        </w:rPr>
        <w:t>be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obtained</w:t>
      </w:r>
      <w:proofErr w:type="spellEnd"/>
      <w:r w:rsidRPr="00463FB2">
        <w:rPr>
          <w:rFonts w:ascii="Arial" w:hAnsi="Arial" w:cs="Arial"/>
          <w:sz w:val="28"/>
        </w:rPr>
        <w:t xml:space="preserve"> by the B3LYP </w:t>
      </w:r>
      <w:proofErr w:type="spellStart"/>
      <w:r w:rsidRPr="00463FB2">
        <w:rPr>
          <w:rFonts w:ascii="Arial" w:hAnsi="Arial" w:cs="Arial"/>
          <w:sz w:val="28"/>
        </w:rPr>
        <w:t>method</w:t>
      </w:r>
      <w:proofErr w:type="spellEnd"/>
      <w:r w:rsidRPr="00463FB2">
        <w:rPr>
          <w:rFonts w:ascii="Arial" w:hAnsi="Arial" w:cs="Arial"/>
          <w:sz w:val="28"/>
        </w:rPr>
        <w:t xml:space="preserve"> of </w:t>
      </w:r>
      <w:proofErr w:type="spellStart"/>
      <w:r w:rsidRPr="00463FB2">
        <w:rPr>
          <w:rFonts w:ascii="Arial" w:hAnsi="Arial" w:cs="Arial"/>
          <w:sz w:val="28"/>
        </w:rPr>
        <w:t>theory</w:t>
      </w:r>
      <w:proofErr w:type="spellEnd"/>
      <w:r w:rsidRPr="00463FB2">
        <w:rPr>
          <w:rFonts w:ascii="Arial" w:hAnsi="Arial" w:cs="Arial"/>
          <w:sz w:val="28"/>
        </w:rPr>
        <w:t xml:space="preserve">. </w:t>
      </w:r>
      <w:proofErr w:type="spellStart"/>
      <w:r w:rsidRPr="00463FB2">
        <w:rPr>
          <w:rFonts w:ascii="Arial" w:hAnsi="Arial" w:cs="Arial"/>
          <w:sz w:val="28"/>
        </w:rPr>
        <w:t>However</w:t>
      </w:r>
      <w:proofErr w:type="spellEnd"/>
      <w:r w:rsidRPr="00463FB2">
        <w:rPr>
          <w:rFonts w:ascii="Arial" w:hAnsi="Arial" w:cs="Arial"/>
          <w:sz w:val="28"/>
        </w:rPr>
        <w:t xml:space="preserve">, for the </w:t>
      </w:r>
      <w:proofErr w:type="spellStart"/>
      <w:r w:rsidRPr="00463FB2">
        <w:rPr>
          <w:rFonts w:ascii="Arial" w:hAnsi="Arial" w:cs="Arial"/>
          <w:sz w:val="28"/>
        </w:rPr>
        <w:t>spectroscopic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parameters</w:t>
      </w:r>
      <w:proofErr w:type="spellEnd"/>
      <w:r w:rsidRPr="00463FB2">
        <w:rPr>
          <w:rFonts w:ascii="Arial" w:hAnsi="Arial" w:cs="Arial"/>
          <w:sz w:val="28"/>
        </w:rPr>
        <w:t xml:space="preserve"> values, the B3LYP </w:t>
      </w:r>
      <w:proofErr w:type="spellStart"/>
      <w:r w:rsidRPr="00463FB2">
        <w:rPr>
          <w:rFonts w:ascii="Arial" w:hAnsi="Arial" w:cs="Arial"/>
          <w:sz w:val="28"/>
        </w:rPr>
        <w:t>method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mostly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gives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better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results</w:t>
      </w:r>
      <w:proofErr w:type="spellEnd"/>
      <w:r w:rsidRPr="00463FB2">
        <w:rPr>
          <w:rFonts w:ascii="Arial" w:hAnsi="Arial" w:cs="Arial"/>
          <w:sz w:val="28"/>
        </w:rPr>
        <w:t xml:space="preserve">. </w:t>
      </w:r>
      <w:proofErr w:type="spellStart"/>
      <w:r w:rsidRPr="00463FB2">
        <w:rPr>
          <w:rFonts w:ascii="Arial" w:hAnsi="Arial" w:cs="Arial"/>
          <w:sz w:val="28"/>
        </w:rPr>
        <w:t>Furthermore</w:t>
      </w:r>
      <w:proofErr w:type="spellEnd"/>
      <w:r w:rsidRPr="00463FB2">
        <w:rPr>
          <w:rFonts w:ascii="Arial" w:hAnsi="Arial" w:cs="Arial"/>
          <w:sz w:val="28"/>
        </w:rPr>
        <w:t xml:space="preserve">, the </w:t>
      </w:r>
      <w:proofErr w:type="spellStart"/>
      <w:r w:rsidRPr="00463FB2">
        <w:rPr>
          <w:rFonts w:ascii="Arial" w:hAnsi="Arial" w:cs="Arial"/>
          <w:sz w:val="28"/>
        </w:rPr>
        <w:t>calculated</w:t>
      </w:r>
      <w:proofErr w:type="spellEnd"/>
      <w:r w:rsidRPr="00463FB2">
        <w:rPr>
          <w:rFonts w:ascii="Arial" w:hAnsi="Arial" w:cs="Arial"/>
          <w:sz w:val="28"/>
        </w:rPr>
        <w:t xml:space="preserve"> maximum </w:t>
      </w:r>
      <w:proofErr w:type="spellStart"/>
      <w:r w:rsidRPr="00463FB2">
        <w:rPr>
          <w:rFonts w:ascii="Arial" w:hAnsi="Arial" w:cs="Arial"/>
          <w:sz w:val="28"/>
        </w:rPr>
        <w:t>electronic</w:t>
      </w:r>
      <w:proofErr w:type="spellEnd"/>
      <w:r w:rsidRPr="00463FB2">
        <w:rPr>
          <w:rFonts w:ascii="Arial" w:hAnsi="Arial" w:cs="Arial"/>
          <w:sz w:val="28"/>
        </w:rPr>
        <w:t xml:space="preserve"> absorption </w:t>
      </w:r>
      <w:proofErr w:type="spellStart"/>
      <w:r w:rsidRPr="00463FB2">
        <w:rPr>
          <w:rFonts w:ascii="Arial" w:hAnsi="Arial" w:cs="Arial"/>
          <w:sz w:val="28"/>
        </w:rPr>
        <w:t>wavelength</w:t>
      </w:r>
      <w:proofErr w:type="spellEnd"/>
      <w:r w:rsidRPr="00463FB2">
        <w:rPr>
          <w:rFonts w:ascii="Arial" w:hAnsi="Arial" w:cs="Arial"/>
          <w:sz w:val="28"/>
        </w:rPr>
        <w:t xml:space="preserve"> values in </w:t>
      </w:r>
      <w:proofErr w:type="spellStart"/>
      <w:r w:rsidRPr="00463FB2">
        <w:rPr>
          <w:rFonts w:ascii="Arial" w:hAnsi="Arial" w:cs="Arial"/>
          <w:sz w:val="28"/>
        </w:rPr>
        <w:t>MethylCycloHexane</w:t>
      </w:r>
      <w:proofErr w:type="spellEnd"/>
      <w:r w:rsidRPr="00463FB2">
        <w:rPr>
          <w:rFonts w:ascii="Arial" w:hAnsi="Arial" w:cs="Arial"/>
          <w:sz w:val="28"/>
        </w:rPr>
        <w:t xml:space="preserve">, </w:t>
      </w:r>
      <w:proofErr w:type="spellStart"/>
      <w:r w:rsidRPr="00463FB2">
        <w:rPr>
          <w:rFonts w:ascii="Arial" w:hAnsi="Arial" w:cs="Arial"/>
          <w:sz w:val="28"/>
        </w:rPr>
        <w:t>Methanol</w:t>
      </w:r>
      <w:proofErr w:type="spellEnd"/>
      <w:r w:rsidRPr="00463FB2">
        <w:rPr>
          <w:rFonts w:ascii="Arial" w:hAnsi="Arial" w:cs="Arial"/>
          <w:sz w:val="28"/>
        </w:rPr>
        <w:t xml:space="preserve">, </w:t>
      </w:r>
      <w:proofErr w:type="spellStart"/>
      <w:r w:rsidRPr="00463FB2">
        <w:rPr>
          <w:rFonts w:ascii="Arial" w:hAnsi="Arial" w:cs="Arial"/>
          <w:sz w:val="28"/>
        </w:rPr>
        <w:t>AceticAcid</w:t>
      </w:r>
      <w:proofErr w:type="spellEnd"/>
      <w:r w:rsidRPr="00463FB2">
        <w:rPr>
          <w:rFonts w:ascii="Arial" w:hAnsi="Arial" w:cs="Arial"/>
          <w:sz w:val="28"/>
        </w:rPr>
        <w:t xml:space="preserve">, </w:t>
      </w:r>
      <w:proofErr w:type="spellStart"/>
      <w:r w:rsidRPr="00463FB2">
        <w:rPr>
          <w:rFonts w:ascii="Arial" w:hAnsi="Arial" w:cs="Arial"/>
          <w:sz w:val="28"/>
        </w:rPr>
        <w:t>Acetone</w:t>
      </w:r>
      <w:proofErr w:type="spellEnd"/>
      <w:r w:rsidRPr="00463FB2">
        <w:rPr>
          <w:rFonts w:ascii="Arial" w:hAnsi="Arial" w:cs="Arial"/>
          <w:sz w:val="28"/>
        </w:rPr>
        <w:t xml:space="preserve">, </w:t>
      </w:r>
      <w:proofErr w:type="spellStart"/>
      <w:r w:rsidRPr="00463FB2">
        <w:rPr>
          <w:rFonts w:ascii="Arial" w:hAnsi="Arial" w:cs="Arial"/>
          <w:sz w:val="28"/>
        </w:rPr>
        <w:t>Acetonitrile</w:t>
      </w:r>
      <w:proofErr w:type="spellEnd"/>
      <w:r w:rsidRPr="00463FB2">
        <w:rPr>
          <w:rFonts w:ascii="Arial" w:hAnsi="Arial" w:cs="Arial"/>
          <w:sz w:val="28"/>
        </w:rPr>
        <w:t xml:space="preserve">, </w:t>
      </w:r>
      <w:proofErr w:type="spellStart"/>
      <w:r w:rsidRPr="00463FB2">
        <w:rPr>
          <w:rFonts w:ascii="Arial" w:hAnsi="Arial" w:cs="Arial"/>
          <w:sz w:val="28"/>
        </w:rPr>
        <w:t>Chloroform</w:t>
      </w:r>
      <w:proofErr w:type="spellEnd"/>
      <w:r w:rsidRPr="00463FB2">
        <w:rPr>
          <w:rFonts w:ascii="Arial" w:hAnsi="Arial" w:cs="Arial"/>
          <w:sz w:val="28"/>
        </w:rPr>
        <w:t xml:space="preserve">, </w:t>
      </w:r>
      <w:proofErr w:type="spellStart"/>
      <w:r w:rsidRPr="00463FB2">
        <w:rPr>
          <w:rFonts w:ascii="Arial" w:hAnsi="Arial" w:cs="Arial"/>
          <w:sz w:val="28"/>
        </w:rPr>
        <w:t>Dichloromethane</w:t>
      </w:r>
      <w:proofErr w:type="spellEnd"/>
      <w:r w:rsidRPr="00463FB2">
        <w:rPr>
          <w:rFonts w:ascii="Arial" w:hAnsi="Arial" w:cs="Arial"/>
          <w:sz w:val="28"/>
        </w:rPr>
        <w:t xml:space="preserve">, </w:t>
      </w:r>
      <w:proofErr w:type="spellStart"/>
      <w:r w:rsidRPr="00463FB2">
        <w:rPr>
          <w:rFonts w:ascii="Arial" w:hAnsi="Arial" w:cs="Arial"/>
          <w:sz w:val="28"/>
        </w:rPr>
        <w:t>DiMethylSulfoxide</w:t>
      </w:r>
      <w:proofErr w:type="spellEnd"/>
      <w:r w:rsidRPr="00463FB2">
        <w:rPr>
          <w:rFonts w:ascii="Arial" w:hAnsi="Arial" w:cs="Arial"/>
          <w:sz w:val="28"/>
        </w:rPr>
        <w:t xml:space="preserve">, Ethanol, </w:t>
      </w:r>
      <w:proofErr w:type="spellStart"/>
      <w:r w:rsidRPr="00463FB2">
        <w:rPr>
          <w:rFonts w:ascii="Arial" w:hAnsi="Arial" w:cs="Arial"/>
          <w:sz w:val="28"/>
        </w:rPr>
        <w:t>TetraHydroFuran</w:t>
      </w:r>
      <w:proofErr w:type="spellEnd"/>
      <w:r w:rsidRPr="00463FB2">
        <w:rPr>
          <w:rFonts w:ascii="Arial" w:hAnsi="Arial" w:cs="Arial"/>
          <w:sz w:val="28"/>
        </w:rPr>
        <w:t xml:space="preserve">, </w:t>
      </w:r>
      <w:proofErr w:type="spellStart"/>
      <w:r w:rsidRPr="00463FB2">
        <w:rPr>
          <w:rFonts w:ascii="Arial" w:hAnsi="Arial" w:cs="Arial"/>
          <w:sz w:val="28"/>
        </w:rPr>
        <w:t>Toluene</w:t>
      </w:r>
      <w:proofErr w:type="spellEnd"/>
      <w:r w:rsidRPr="00463FB2">
        <w:rPr>
          <w:rFonts w:ascii="Arial" w:hAnsi="Arial" w:cs="Arial"/>
          <w:sz w:val="28"/>
        </w:rPr>
        <w:t xml:space="preserve"> and Water </w:t>
      </w:r>
      <w:proofErr w:type="spellStart"/>
      <w:r w:rsidRPr="00463FB2">
        <w:rPr>
          <w:rFonts w:ascii="Arial" w:hAnsi="Arial" w:cs="Arial"/>
          <w:sz w:val="28"/>
        </w:rPr>
        <w:t>solvents</w:t>
      </w:r>
      <w:proofErr w:type="spellEnd"/>
      <w:r w:rsidRPr="00463FB2">
        <w:rPr>
          <w:rFonts w:ascii="Arial" w:hAnsi="Arial" w:cs="Arial"/>
          <w:sz w:val="28"/>
        </w:rPr>
        <w:t xml:space="preserve">, </w:t>
      </w:r>
      <w:proofErr w:type="spellStart"/>
      <w:r w:rsidRPr="00463FB2">
        <w:rPr>
          <w:rFonts w:ascii="Arial" w:hAnsi="Arial" w:cs="Arial"/>
          <w:sz w:val="28"/>
        </w:rPr>
        <w:t>also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with</w:t>
      </w:r>
      <w:proofErr w:type="spellEnd"/>
      <w:r w:rsidRPr="00463FB2">
        <w:rPr>
          <w:rFonts w:ascii="Arial" w:hAnsi="Arial" w:cs="Arial"/>
          <w:sz w:val="28"/>
        </w:rPr>
        <w:t xml:space="preserve"> 1H and 13C NMR </w:t>
      </w:r>
      <w:proofErr w:type="spellStart"/>
      <w:r w:rsidRPr="00463FB2">
        <w:rPr>
          <w:rFonts w:ascii="Arial" w:hAnsi="Arial" w:cs="Arial"/>
          <w:sz w:val="28"/>
        </w:rPr>
        <w:t>chemical</w:t>
      </w:r>
      <w:proofErr w:type="spellEnd"/>
      <w:r w:rsidRPr="00463FB2">
        <w:rPr>
          <w:rFonts w:ascii="Arial" w:hAnsi="Arial" w:cs="Arial"/>
          <w:sz w:val="28"/>
        </w:rPr>
        <w:t xml:space="preserve"> shift values in gaz phase, </w:t>
      </w:r>
      <w:proofErr w:type="spellStart"/>
      <w:r w:rsidRPr="00463FB2">
        <w:rPr>
          <w:rFonts w:ascii="Arial" w:hAnsi="Arial" w:cs="Arial"/>
          <w:sz w:val="28"/>
        </w:rPr>
        <w:t>chloroform</w:t>
      </w:r>
      <w:proofErr w:type="spellEnd"/>
      <w:r w:rsidRPr="00463FB2">
        <w:rPr>
          <w:rFonts w:ascii="Arial" w:hAnsi="Arial" w:cs="Arial"/>
          <w:sz w:val="28"/>
        </w:rPr>
        <w:t xml:space="preserve"> and </w:t>
      </w:r>
      <w:proofErr w:type="spellStart"/>
      <w:r w:rsidRPr="00463FB2">
        <w:rPr>
          <w:rFonts w:ascii="Arial" w:hAnsi="Arial" w:cs="Arial"/>
          <w:sz w:val="28"/>
        </w:rPr>
        <w:t>ethanol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solvents</w:t>
      </w:r>
      <w:proofErr w:type="spellEnd"/>
      <w:r w:rsidRPr="00463FB2">
        <w:rPr>
          <w:rFonts w:ascii="Arial" w:hAnsi="Arial" w:cs="Arial"/>
          <w:sz w:val="28"/>
        </w:rPr>
        <w:t xml:space="preserve"> for the 4-nitro-N-phenyl1,8-naphthalimide and 4-allylamino-N-phenyl-</w:t>
      </w:r>
      <w:r w:rsidRPr="00463FB2">
        <w:rPr>
          <w:rFonts w:ascii="Arial" w:hAnsi="Arial" w:cs="Arial"/>
          <w:sz w:val="28"/>
        </w:rPr>
        <w:lastRenderedPageBreak/>
        <w:t xml:space="preserve">1,8naphthalimide </w:t>
      </w:r>
      <w:proofErr w:type="spellStart"/>
      <w:r w:rsidRPr="00463FB2">
        <w:rPr>
          <w:rFonts w:ascii="Arial" w:hAnsi="Arial" w:cs="Arial"/>
          <w:sz w:val="28"/>
        </w:rPr>
        <w:t>molecules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can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be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built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into</w:t>
      </w:r>
      <w:proofErr w:type="spellEnd"/>
      <w:r w:rsidRPr="00463FB2">
        <w:rPr>
          <w:rFonts w:ascii="Arial" w:hAnsi="Arial" w:cs="Arial"/>
          <w:sz w:val="28"/>
        </w:rPr>
        <w:t xml:space="preserve"> a </w:t>
      </w:r>
      <w:proofErr w:type="spellStart"/>
      <w:r w:rsidRPr="00463FB2">
        <w:rPr>
          <w:rFonts w:ascii="Arial" w:hAnsi="Arial" w:cs="Arial"/>
          <w:sz w:val="28"/>
        </w:rPr>
        <w:t>database</w:t>
      </w:r>
      <w:proofErr w:type="spellEnd"/>
      <w:r w:rsidRPr="00463FB2">
        <w:rPr>
          <w:rFonts w:ascii="Arial" w:hAnsi="Arial" w:cs="Arial"/>
          <w:sz w:val="28"/>
        </w:rPr>
        <w:t xml:space="preserve"> for </w:t>
      </w:r>
      <w:proofErr w:type="spellStart"/>
      <w:r w:rsidRPr="00463FB2">
        <w:rPr>
          <w:rFonts w:ascii="Arial" w:hAnsi="Arial" w:cs="Arial"/>
          <w:sz w:val="28"/>
        </w:rPr>
        <w:t>other</w:t>
      </w:r>
      <w:proofErr w:type="spellEnd"/>
      <w:r w:rsidRPr="00463FB2">
        <w:rPr>
          <w:rFonts w:ascii="Arial" w:hAnsi="Arial" w:cs="Arial"/>
          <w:sz w:val="28"/>
        </w:rPr>
        <w:t xml:space="preserve"> 1,8-naphthalimide </w:t>
      </w:r>
      <w:proofErr w:type="spellStart"/>
      <w:r w:rsidRPr="00463FB2">
        <w:rPr>
          <w:rFonts w:ascii="Arial" w:hAnsi="Arial" w:cs="Arial"/>
          <w:sz w:val="28"/>
        </w:rPr>
        <w:t>derivatives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that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will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be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synthesized</w:t>
      </w:r>
      <w:proofErr w:type="spellEnd"/>
      <w:r w:rsidRPr="00463FB2">
        <w:rPr>
          <w:rFonts w:ascii="Arial" w:hAnsi="Arial" w:cs="Arial"/>
          <w:sz w:val="28"/>
        </w:rPr>
        <w:t xml:space="preserve"> or </w:t>
      </w:r>
      <w:proofErr w:type="spellStart"/>
      <w:r w:rsidRPr="00463FB2">
        <w:rPr>
          <w:rFonts w:ascii="Arial" w:hAnsi="Arial" w:cs="Arial"/>
          <w:sz w:val="28"/>
        </w:rPr>
        <w:t>studied</w:t>
      </w:r>
      <w:proofErr w:type="spellEnd"/>
      <w:r w:rsidRPr="00463FB2">
        <w:rPr>
          <w:rFonts w:ascii="Arial" w:hAnsi="Arial" w:cs="Arial"/>
          <w:sz w:val="28"/>
        </w:rPr>
        <w:t xml:space="preserve"> in the light of </w:t>
      </w:r>
      <w:proofErr w:type="spellStart"/>
      <w:r w:rsidRPr="00463FB2">
        <w:rPr>
          <w:rFonts w:ascii="Arial" w:hAnsi="Arial" w:cs="Arial"/>
          <w:sz w:val="28"/>
        </w:rPr>
        <w:t>pharmacology</w:t>
      </w:r>
      <w:proofErr w:type="spellEnd"/>
      <w:r w:rsidRPr="00463FB2">
        <w:rPr>
          <w:rFonts w:ascii="Arial" w:hAnsi="Arial" w:cs="Arial"/>
          <w:sz w:val="28"/>
        </w:rPr>
        <w:t xml:space="preserve">, bio </w:t>
      </w:r>
      <w:proofErr w:type="spellStart"/>
      <w:r w:rsidRPr="00463FB2">
        <w:rPr>
          <w:rFonts w:ascii="Arial" w:hAnsi="Arial" w:cs="Arial"/>
          <w:sz w:val="28"/>
        </w:rPr>
        <w:t>imaging</w:t>
      </w:r>
      <w:proofErr w:type="spellEnd"/>
      <w:r w:rsidRPr="00463FB2">
        <w:rPr>
          <w:rFonts w:ascii="Arial" w:hAnsi="Arial" w:cs="Arial"/>
          <w:sz w:val="28"/>
        </w:rPr>
        <w:t xml:space="preserve"> and </w:t>
      </w:r>
      <w:proofErr w:type="spellStart"/>
      <w:r w:rsidRPr="00463FB2">
        <w:rPr>
          <w:rFonts w:ascii="Arial" w:hAnsi="Arial" w:cs="Arial"/>
          <w:sz w:val="28"/>
        </w:rPr>
        <w:t>biologic</w:t>
      </w:r>
      <w:proofErr w:type="spellEnd"/>
      <w:r w:rsidRPr="00463FB2">
        <w:rPr>
          <w:rFonts w:ascii="Arial" w:hAnsi="Arial" w:cs="Arial"/>
          <w:sz w:val="28"/>
        </w:rPr>
        <w:t xml:space="preserve"> </w:t>
      </w:r>
      <w:proofErr w:type="spellStart"/>
      <w:r w:rsidRPr="00463FB2">
        <w:rPr>
          <w:rFonts w:ascii="Arial" w:hAnsi="Arial" w:cs="Arial"/>
          <w:sz w:val="28"/>
        </w:rPr>
        <w:t>activities</w:t>
      </w:r>
      <w:proofErr w:type="spellEnd"/>
      <w:r w:rsidRPr="00463FB2">
        <w:rPr>
          <w:rFonts w:ascii="Arial" w:hAnsi="Arial" w:cs="Arial"/>
          <w:sz w:val="28"/>
        </w:rPr>
        <w:t>.</w:t>
      </w:r>
    </w:p>
    <w:p w:rsidR="000E4C98" w:rsidRDefault="00463FB2" w:rsidP="00463FB2">
      <w:pPr>
        <w:jc w:val="center"/>
        <w:rPr>
          <w:rFonts w:ascii="Arial" w:hAnsi="Arial" w:cs="Arial"/>
          <w:b/>
          <w:i/>
          <w:sz w:val="28"/>
        </w:rPr>
      </w:pPr>
      <w:r w:rsidRPr="00463FB2">
        <w:rPr>
          <w:rFonts w:ascii="Arial" w:hAnsi="Arial" w:cs="Arial"/>
          <w:b/>
          <w:i/>
          <w:sz w:val="28"/>
        </w:rPr>
        <w:t>KEY</w:t>
      </w:r>
      <w:r w:rsidRPr="00463FB2">
        <w:rPr>
          <w:rFonts w:ascii="Arial" w:hAnsi="Arial" w:cs="Arial"/>
          <w:b/>
          <w:i/>
          <w:sz w:val="28"/>
        </w:rPr>
        <w:t xml:space="preserve">WORDS: </w:t>
      </w:r>
      <w:proofErr w:type="spellStart"/>
      <w:r w:rsidRPr="00463FB2">
        <w:rPr>
          <w:rFonts w:ascii="Arial" w:hAnsi="Arial" w:cs="Arial"/>
          <w:b/>
          <w:i/>
          <w:sz w:val="28"/>
        </w:rPr>
        <w:t>Computational</w:t>
      </w:r>
      <w:proofErr w:type="spellEnd"/>
      <w:r w:rsidRPr="00463FB2">
        <w:rPr>
          <w:rFonts w:ascii="Arial" w:hAnsi="Arial" w:cs="Arial"/>
          <w:b/>
          <w:i/>
          <w:sz w:val="28"/>
        </w:rPr>
        <w:t xml:space="preserve"> </w:t>
      </w:r>
      <w:proofErr w:type="spellStart"/>
      <w:r w:rsidRPr="00463FB2">
        <w:rPr>
          <w:rFonts w:ascii="Arial" w:hAnsi="Arial" w:cs="Arial"/>
          <w:b/>
          <w:i/>
          <w:sz w:val="28"/>
        </w:rPr>
        <w:t>chemistry</w:t>
      </w:r>
      <w:proofErr w:type="spellEnd"/>
      <w:r w:rsidRPr="00463FB2">
        <w:rPr>
          <w:rFonts w:ascii="Arial" w:hAnsi="Arial" w:cs="Arial"/>
          <w:b/>
          <w:i/>
          <w:sz w:val="28"/>
        </w:rPr>
        <w:t xml:space="preserve">, </w:t>
      </w:r>
      <w:proofErr w:type="spellStart"/>
      <w:r w:rsidRPr="00463FB2">
        <w:rPr>
          <w:rFonts w:ascii="Arial" w:hAnsi="Arial" w:cs="Arial"/>
          <w:b/>
          <w:i/>
          <w:sz w:val="28"/>
        </w:rPr>
        <w:t>Photophysics</w:t>
      </w:r>
      <w:proofErr w:type="spellEnd"/>
      <w:r w:rsidRPr="00463FB2">
        <w:rPr>
          <w:rFonts w:ascii="Arial" w:hAnsi="Arial" w:cs="Arial"/>
          <w:b/>
          <w:i/>
          <w:sz w:val="28"/>
        </w:rPr>
        <w:t xml:space="preserve">, Fluorescent </w:t>
      </w:r>
      <w:proofErr w:type="spellStart"/>
      <w:r w:rsidRPr="00463FB2">
        <w:rPr>
          <w:rFonts w:ascii="Arial" w:hAnsi="Arial" w:cs="Arial"/>
          <w:b/>
          <w:i/>
          <w:sz w:val="28"/>
        </w:rPr>
        <w:t>copolymers</w:t>
      </w:r>
      <w:proofErr w:type="spellEnd"/>
      <w:r w:rsidRPr="00463FB2">
        <w:rPr>
          <w:rFonts w:ascii="Arial" w:hAnsi="Arial" w:cs="Arial"/>
          <w:b/>
          <w:i/>
          <w:sz w:val="28"/>
        </w:rPr>
        <w:t xml:space="preserve">, </w:t>
      </w:r>
      <w:proofErr w:type="spellStart"/>
      <w:r w:rsidRPr="00463FB2">
        <w:rPr>
          <w:rFonts w:ascii="Arial" w:hAnsi="Arial" w:cs="Arial"/>
          <w:b/>
          <w:i/>
          <w:sz w:val="28"/>
        </w:rPr>
        <w:t>Polymerizable</w:t>
      </w:r>
      <w:proofErr w:type="spellEnd"/>
      <w:r w:rsidRPr="00463FB2">
        <w:rPr>
          <w:rFonts w:ascii="Arial" w:hAnsi="Arial" w:cs="Arial"/>
          <w:b/>
          <w:i/>
          <w:sz w:val="28"/>
        </w:rPr>
        <w:t xml:space="preserve"> </w:t>
      </w:r>
      <w:proofErr w:type="spellStart"/>
      <w:r w:rsidRPr="00463FB2">
        <w:rPr>
          <w:rFonts w:ascii="Arial" w:hAnsi="Arial" w:cs="Arial"/>
          <w:b/>
          <w:i/>
          <w:sz w:val="28"/>
        </w:rPr>
        <w:t>naphthalimides</w:t>
      </w:r>
      <w:proofErr w:type="spellEnd"/>
      <w:r w:rsidRPr="00463FB2">
        <w:rPr>
          <w:rFonts w:ascii="Arial" w:hAnsi="Arial" w:cs="Arial"/>
          <w:b/>
          <w:i/>
          <w:sz w:val="28"/>
        </w:rPr>
        <w:t>.</w:t>
      </w:r>
    </w:p>
    <w:p w:rsidR="007A41DD" w:rsidRDefault="007A41DD" w:rsidP="00463FB2">
      <w:pPr>
        <w:jc w:val="center"/>
        <w:rPr>
          <w:rFonts w:ascii="Arial" w:hAnsi="Arial" w:cs="Arial"/>
          <w:b/>
          <w:i/>
          <w:sz w:val="28"/>
        </w:rPr>
      </w:pPr>
    </w:p>
    <w:p w:rsidR="007A41DD" w:rsidRDefault="005A3725" w:rsidP="007A41DD">
      <w:pPr>
        <w:jc w:val="both"/>
        <w:rPr>
          <w:rFonts w:ascii="Arial" w:hAnsi="Arial" w:cs="Arial"/>
          <w:sz w:val="28"/>
        </w:rPr>
      </w:pPr>
      <w:r>
        <w:rPr>
          <w:noProof/>
          <w:lang w:eastAsia="fr-FR"/>
        </w:rPr>
        <w:drawing>
          <wp:inline distT="0" distB="0" distL="0" distR="0" wp14:anchorId="694F5FBE" wp14:editId="6B118AFF">
            <wp:extent cx="5760720" cy="2662555"/>
            <wp:effectExtent l="0" t="0" r="0" b="444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725" w:rsidRDefault="005A3725" w:rsidP="005A3725">
      <w:pPr>
        <w:jc w:val="both"/>
        <w:rPr>
          <w:rFonts w:ascii="Arial" w:hAnsi="Arial" w:cs="Arial"/>
          <w:b/>
          <w:sz w:val="28"/>
          <w:lang w:val="en-US"/>
        </w:rPr>
      </w:pPr>
      <w:r>
        <w:rPr>
          <w:rFonts w:ascii="Arial" w:hAnsi="Arial" w:cs="Arial"/>
          <w:b/>
          <w:sz w:val="28"/>
          <w:lang w:val="en-US"/>
        </w:rPr>
        <w:t>Fig. 1</w:t>
      </w:r>
      <w:r w:rsidRPr="005A3725">
        <w:rPr>
          <w:rFonts w:ascii="Arial" w:hAnsi="Arial" w:cs="Arial"/>
          <w:b/>
          <w:sz w:val="28"/>
          <w:lang w:val="en-US"/>
        </w:rPr>
        <w:t>. The simulated UV-</w:t>
      </w:r>
      <w:proofErr w:type="spellStart"/>
      <w:r w:rsidRPr="005A3725">
        <w:rPr>
          <w:rFonts w:ascii="Arial" w:hAnsi="Arial" w:cs="Arial"/>
          <w:b/>
          <w:sz w:val="28"/>
          <w:lang w:val="en-US"/>
        </w:rPr>
        <w:t>vis</w:t>
      </w:r>
      <w:proofErr w:type="spellEnd"/>
      <w:r w:rsidRPr="005A3725">
        <w:rPr>
          <w:rFonts w:ascii="Arial" w:hAnsi="Arial" w:cs="Arial"/>
          <w:b/>
          <w:sz w:val="28"/>
          <w:lang w:val="en-US"/>
        </w:rPr>
        <w:t xml:space="preserve"> spectra in different solvents of (a) 4-nitro-N-phenyl1,8-naphthalimide and (b) 4-allylamino-N-phenyl-1,8naphthalimide</w:t>
      </w:r>
    </w:p>
    <w:p w:rsidR="005A3725" w:rsidRDefault="005A3725" w:rsidP="005A3725">
      <w:pPr>
        <w:jc w:val="both"/>
        <w:rPr>
          <w:rFonts w:ascii="Arial" w:hAnsi="Arial" w:cs="Arial"/>
          <w:b/>
          <w:sz w:val="28"/>
          <w:lang w:val="en-US"/>
        </w:rPr>
      </w:pPr>
    </w:p>
    <w:p w:rsidR="005A3725" w:rsidRDefault="00AA5769" w:rsidP="005A3725">
      <w:pPr>
        <w:jc w:val="both"/>
        <w:rPr>
          <w:rFonts w:ascii="Arial" w:hAnsi="Arial" w:cs="Arial"/>
          <w:b/>
          <w:sz w:val="28"/>
          <w:lang w:val="en-US"/>
        </w:rPr>
      </w:pPr>
      <w:r>
        <w:rPr>
          <w:noProof/>
          <w:lang w:eastAsia="fr-FR"/>
        </w:rPr>
        <w:drawing>
          <wp:inline distT="0" distB="0" distL="0" distR="0" wp14:anchorId="58182E97" wp14:editId="716E01C8">
            <wp:extent cx="5760720" cy="208089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725" w:rsidRPr="00AA5769" w:rsidRDefault="00AA5769" w:rsidP="007A41DD">
      <w:pPr>
        <w:jc w:val="both"/>
        <w:rPr>
          <w:rFonts w:ascii="Arial" w:hAnsi="Arial" w:cs="Arial"/>
          <w:b/>
          <w:sz w:val="28"/>
          <w:lang w:val="en-US"/>
        </w:rPr>
      </w:pPr>
      <w:r>
        <w:rPr>
          <w:rFonts w:ascii="Arial" w:hAnsi="Arial" w:cs="Arial"/>
          <w:b/>
          <w:sz w:val="28"/>
          <w:lang w:val="en-US"/>
        </w:rPr>
        <w:t>Fig. 2</w:t>
      </w:r>
      <w:r w:rsidRPr="00AA5769">
        <w:rPr>
          <w:rFonts w:ascii="Arial" w:hAnsi="Arial" w:cs="Arial"/>
          <w:b/>
          <w:sz w:val="28"/>
          <w:lang w:val="en-US"/>
        </w:rPr>
        <w:t>. Molecular electrostatic potential surface of (a) 4-nitro-N-phenyl1</w:t>
      </w:r>
      <w:proofErr w:type="gramStart"/>
      <w:r w:rsidRPr="00AA5769">
        <w:rPr>
          <w:rFonts w:ascii="Arial" w:hAnsi="Arial" w:cs="Arial"/>
          <w:b/>
          <w:sz w:val="28"/>
          <w:lang w:val="en-US"/>
        </w:rPr>
        <w:t>,8</w:t>
      </w:r>
      <w:proofErr w:type="gramEnd"/>
      <w:r w:rsidRPr="00AA5769">
        <w:rPr>
          <w:rFonts w:ascii="Arial" w:hAnsi="Arial" w:cs="Arial"/>
          <w:b/>
          <w:sz w:val="28"/>
          <w:lang w:val="en-US"/>
        </w:rPr>
        <w:t>-naphthalimide and (b) 4-allylamino-N-phenyl-1,8naphthalimide obtained at the B3LYP level</w:t>
      </w:r>
      <w:bookmarkStart w:id="0" w:name="_GoBack"/>
      <w:bookmarkEnd w:id="0"/>
    </w:p>
    <w:sectPr w:rsidR="005A3725" w:rsidRPr="00AA5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FB2"/>
    <w:rsid w:val="000E4C98"/>
    <w:rsid w:val="00102709"/>
    <w:rsid w:val="00463FB2"/>
    <w:rsid w:val="005A3725"/>
    <w:rsid w:val="007A41DD"/>
    <w:rsid w:val="00946E5A"/>
    <w:rsid w:val="00A77C4F"/>
    <w:rsid w:val="00AA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17269B-7711-4865-B84E-271D919EA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337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Benedicte TouogamPhD</dc:creator>
  <cp:keywords/>
  <dc:description/>
  <cp:lastModifiedBy>Benedicte TouogamPhD</cp:lastModifiedBy>
  <cp:revision>4</cp:revision>
  <dcterms:created xsi:type="dcterms:W3CDTF">2023-01-14T13:04:00Z</dcterms:created>
  <dcterms:modified xsi:type="dcterms:W3CDTF">2023-01-14T13:18:00Z</dcterms:modified>
</cp:coreProperties>
</file>