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F8D" w:rsidRPr="006846FD" w:rsidRDefault="00FE3F8D" w:rsidP="00FE3F8D">
      <w:pPr>
        <w:jc w:val="center"/>
        <w:rPr>
          <w:rFonts w:ascii="Georgia" w:hAnsi="Georgia"/>
          <w:sz w:val="24"/>
          <w:szCs w:val="24"/>
        </w:rPr>
      </w:pPr>
      <w:r w:rsidRPr="006846FD">
        <w:rPr>
          <w:rFonts w:ascii="Georgia" w:hAnsi="Georgia"/>
          <w:b/>
          <w:sz w:val="28"/>
        </w:rPr>
        <w:t>Lecture Title</w:t>
      </w:r>
      <w:r w:rsidRPr="006846FD">
        <w:rPr>
          <w:rFonts w:ascii="Georgia" w:hAnsi="Georgia"/>
          <w:sz w:val="28"/>
        </w:rPr>
        <w:t>:</w:t>
      </w:r>
      <w:r w:rsidRPr="006846FD">
        <w:rPr>
          <w:rFonts w:ascii="Georgia" w:hAnsi="Georgia"/>
          <w:sz w:val="24"/>
          <w:szCs w:val="24"/>
        </w:rPr>
        <w:t xml:space="preserve"> </w:t>
      </w:r>
    </w:p>
    <w:p w:rsidR="00FE3F8D" w:rsidRPr="00287AD5" w:rsidRDefault="00FE3F8D" w:rsidP="00FE3F8D">
      <w:pPr>
        <w:jc w:val="center"/>
        <w:rPr>
          <w:rFonts w:ascii="Cambria" w:hAnsi="Cambria"/>
          <w:sz w:val="26"/>
          <w:szCs w:val="26"/>
        </w:rPr>
      </w:pPr>
      <w:r w:rsidRPr="006846FD">
        <w:rPr>
          <w:rFonts w:ascii="Cambria" w:hAnsi="Cambria"/>
          <w:sz w:val="26"/>
          <w:szCs w:val="26"/>
        </w:rPr>
        <w:t xml:space="preserve"> “</w:t>
      </w:r>
      <w:proofErr w:type="spellStart"/>
      <w:r w:rsidRPr="006846FD">
        <w:rPr>
          <w:rFonts w:ascii="Cambria" w:hAnsi="Cambria"/>
          <w:b/>
          <w:sz w:val="26"/>
          <w:szCs w:val="26"/>
        </w:rPr>
        <w:t>TransAbdominal</w:t>
      </w:r>
      <w:proofErr w:type="spellEnd"/>
      <w:r w:rsidRPr="006846FD">
        <w:rPr>
          <w:rFonts w:ascii="Cambria" w:hAnsi="Cambria"/>
          <w:b/>
          <w:sz w:val="26"/>
          <w:szCs w:val="26"/>
        </w:rPr>
        <w:t xml:space="preserve"> </w:t>
      </w:r>
      <w:proofErr w:type="spellStart"/>
      <w:r w:rsidRPr="006846FD">
        <w:rPr>
          <w:rFonts w:ascii="Cambria" w:hAnsi="Cambria"/>
          <w:b/>
          <w:sz w:val="26"/>
          <w:szCs w:val="26"/>
        </w:rPr>
        <w:t>Sonography</w:t>
      </w:r>
      <w:proofErr w:type="spellEnd"/>
      <w:r w:rsidRPr="006846FD">
        <w:rPr>
          <w:rFonts w:ascii="Cambria" w:hAnsi="Cambria"/>
          <w:b/>
          <w:sz w:val="26"/>
          <w:szCs w:val="26"/>
        </w:rPr>
        <w:t xml:space="preserve"> of the Stomach &amp; Duodenum</w:t>
      </w:r>
      <w:r w:rsidRPr="00287AD5">
        <w:rPr>
          <w:rFonts w:ascii="Cambria" w:hAnsi="Cambria"/>
          <w:b/>
          <w:sz w:val="26"/>
          <w:szCs w:val="26"/>
        </w:rPr>
        <w:t>”</w:t>
      </w:r>
    </w:p>
    <w:p w:rsidR="00FE3F8D" w:rsidRDefault="00FE3F8D" w:rsidP="00FE3F8D">
      <w:pPr>
        <w:spacing w:after="0" w:line="240" w:lineRule="auto"/>
        <w:jc w:val="center"/>
        <w:rPr>
          <w:rFonts w:ascii="Georgia" w:eastAsia="Times New Roman" w:hAnsi="Georgia"/>
          <w:sz w:val="24"/>
          <w:szCs w:val="24"/>
          <w:lang w:val="en"/>
        </w:rPr>
      </w:pPr>
      <w:r w:rsidRPr="00920A76">
        <w:rPr>
          <w:rFonts w:ascii="Georgia" w:hAnsi="Georgia"/>
          <w:sz w:val="26"/>
          <w:szCs w:val="26"/>
        </w:rPr>
        <w:t xml:space="preserve">Name: </w:t>
      </w:r>
      <w:proofErr w:type="spellStart"/>
      <w:r w:rsidRPr="00920A76">
        <w:rPr>
          <w:rFonts w:ascii="Georgia" w:hAnsi="Georgia"/>
          <w:b/>
          <w:sz w:val="26"/>
          <w:szCs w:val="26"/>
        </w:rPr>
        <w:t>Dr.Vikas</w:t>
      </w:r>
      <w:proofErr w:type="spellEnd"/>
      <w:r w:rsidRPr="00920A76">
        <w:rPr>
          <w:rFonts w:ascii="Georgia" w:hAnsi="Georgia"/>
          <w:b/>
          <w:sz w:val="26"/>
          <w:szCs w:val="26"/>
        </w:rPr>
        <w:t xml:space="preserve"> </w:t>
      </w:r>
      <w:proofErr w:type="spellStart"/>
      <w:r w:rsidRPr="00920A76">
        <w:rPr>
          <w:rFonts w:ascii="Georgia" w:hAnsi="Georgia"/>
          <w:b/>
          <w:sz w:val="26"/>
          <w:szCs w:val="26"/>
        </w:rPr>
        <w:t>Leelavati</w:t>
      </w:r>
      <w:proofErr w:type="spellEnd"/>
      <w:r w:rsidRPr="00920A76">
        <w:rPr>
          <w:rFonts w:ascii="Georgia" w:hAnsi="Georgia"/>
          <w:b/>
          <w:sz w:val="26"/>
          <w:szCs w:val="26"/>
        </w:rPr>
        <w:t xml:space="preserve"> </w:t>
      </w:r>
      <w:proofErr w:type="spellStart"/>
      <w:r w:rsidRPr="00920A76">
        <w:rPr>
          <w:rFonts w:ascii="Georgia" w:hAnsi="Georgia"/>
          <w:b/>
          <w:sz w:val="26"/>
          <w:szCs w:val="26"/>
        </w:rPr>
        <w:t>Balasaheb</w:t>
      </w:r>
      <w:proofErr w:type="spellEnd"/>
      <w:r w:rsidRPr="00920A76">
        <w:rPr>
          <w:rFonts w:ascii="Georgia" w:hAnsi="Georgia"/>
          <w:b/>
          <w:sz w:val="26"/>
          <w:szCs w:val="26"/>
        </w:rPr>
        <w:t xml:space="preserve"> </w:t>
      </w:r>
      <w:proofErr w:type="spellStart"/>
      <w:r w:rsidRPr="00920A76">
        <w:rPr>
          <w:rFonts w:ascii="Georgia" w:hAnsi="Georgia"/>
          <w:b/>
          <w:sz w:val="26"/>
          <w:szCs w:val="26"/>
        </w:rPr>
        <w:t>Jadhav</w:t>
      </w:r>
      <w:proofErr w:type="spellEnd"/>
      <w:r w:rsidRPr="00920A76">
        <w:rPr>
          <w:rFonts w:ascii="Georgia" w:hAnsi="Georgia"/>
          <w:sz w:val="26"/>
          <w:szCs w:val="26"/>
        </w:rPr>
        <w:br/>
      </w:r>
      <w:proofErr w:type="spellStart"/>
      <w:r>
        <w:rPr>
          <w:rFonts w:ascii="Georgia" w:eastAsia="Times New Roman" w:hAnsi="Georgia"/>
          <w:sz w:val="24"/>
          <w:szCs w:val="24"/>
          <w:lang w:val="en"/>
        </w:rPr>
        <w:t>Dr.D.Y.Patil</w:t>
      </w:r>
      <w:proofErr w:type="spellEnd"/>
      <w:r>
        <w:rPr>
          <w:rFonts w:ascii="Georgia" w:eastAsia="Times New Roman" w:hAnsi="Georgia"/>
          <w:sz w:val="24"/>
          <w:szCs w:val="24"/>
          <w:lang w:val="en"/>
        </w:rPr>
        <w:t xml:space="preserve"> Medical College, Hospital &amp; Research Centre, </w:t>
      </w:r>
      <w:proofErr w:type="spellStart"/>
      <w:r>
        <w:rPr>
          <w:rFonts w:ascii="Georgia" w:eastAsia="Times New Roman" w:hAnsi="Georgia"/>
          <w:sz w:val="24"/>
          <w:szCs w:val="24"/>
          <w:lang w:val="en"/>
        </w:rPr>
        <w:t>Pimpri</w:t>
      </w:r>
      <w:proofErr w:type="spellEnd"/>
      <w:r>
        <w:rPr>
          <w:rFonts w:ascii="Georgia" w:eastAsia="Times New Roman" w:hAnsi="Georgia"/>
          <w:sz w:val="24"/>
          <w:szCs w:val="24"/>
          <w:lang w:val="en"/>
        </w:rPr>
        <w:t>, Pune, MS</w:t>
      </w:r>
      <w:r w:rsidRPr="00B44F09">
        <w:rPr>
          <w:rFonts w:ascii="Georgia" w:eastAsia="Times New Roman" w:hAnsi="Georgia"/>
          <w:sz w:val="24"/>
          <w:szCs w:val="24"/>
          <w:lang w:val="en"/>
        </w:rPr>
        <w:t>, India</w:t>
      </w:r>
    </w:p>
    <w:p w:rsidR="00FE3F8D" w:rsidRPr="00287AD5" w:rsidRDefault="00FE3F8D" w:rsidP="00FE3F8D">
      <w:pPr>
        <w:spacing w:after="0" w:line="240" w:lineRule="auto"/>
        <w:jc w:val="center"/>
        <w:rPr>
          <w:rFonts w:ascii="Cambria" w:eastAsia="Times New Roman" w:hAnsi="Cambria"/>
          <w:szCs w:val="24"/>
          <w:lang w:val="en"/>
        </w:rPr>
      </w:pPr>
    </w:p>
    <w:p w:rsidR="00FE3F8D" w:rsidRDefault="00FE3F8D" w:rsidP="00FE3F8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eorgia" w:hAnsi="Georgia"/>
          <w:sz w:val="24"/>
          <w:szCs w:val="24"/>
        </w:rPr>
      </w:pPr>
      <w:proofErr w:type="spellStart"/>
      <w:r>
        <w:rPr>
          <w:rFonts w:ascii="Georgia" w:hAnsi="Georgia"/>
          <w:sz w:val="24"/>
          <w:szCs w:val="24"/>
        </w:rPr>
        <w:t>TransAbdominal</w:t>
      </w:r>
      <w:proofErr w:type="spellEnd"/>
      <w:r>
        <w:rPr>
          <w:rFonts w:ascii="Georgia" w:hAnsi="Georgia"/>
          <w:sz w:val="24"/>
          <w:szCs w:val="24"/>
        </w:rPr>
        <w:t xml:space="preserve"> </w:t>
      </w:r>
      <w:proofErr w:type="spellStart"/>
      <w:r>
        <w:rPr>
          <w:rFonts w:ascii="Georgia" w:hAnsi="Georgia"/>
          <w:sz w:val="24"/>
          <w:szCs w:val="24"/>
        </w:rPr>
        <w:t>Sonography</w:t>
      </w:r>
      <w:proofErr w:type="spellEnd"/>
      <w:r>
        <w:rPr>
          <w:rFonts w:ascii="Georgia" w:hAnsi="Georgia"/>
          <w:sz w:val="24"/>
          <w:szCs w:val="24"/>
        </w:rPr>
        <w:t xml:space="preserve"> of the Stomach &amp; Duodenum can reveal following diseases. </w:t>
      </w:r>
      <w:proofErr w:type="gramStart"/>
      <w:r>
        <w:rPr>
          <w:rFonts w:ascii="Georgia" w:hAnsi="Georgia"/>
          <w:sz w:val="24"/>
          <w:szCs w:val="24"/>
        </w:rPr>
        <w:t xml:space="preserve">Gastritis &amp; </w:t>
      </w:r>
      <w:proofErr w:type="spellStart"/>
      <w:r>
        <w:rPr>
          <w:rFonts w:ascii="Georgia" w:hAnsi="Georgia"/>
          <w:sz w:val="24"/>
          <w:szCs w:val="24"/>
        </w:rPr>
        <w:t>Duodenitis</w:t>
      </w:r>
      <w:proofErr w:type="spellEnd"/>
      <w:r>
        <w:rPr>
          <w:rFonts w:ascii="Georgia" w:hAnsi="Georgia"/>
          <w:sz w:val="24"/>
          <w:szCs w:val="24"/>
        </w:rPr>
        <w:t>.</w:t>
      </w:r>
      <w:proofErr w:type="gramEnd"/>
      <w:r>
        <w:rPr>
          <w:rFonts w:ascii="Georgia" w:hAnsi="Georgia"/>
          <w:sz w:val="24"/>
          <w:szCs w:val="24"/>
        </w:rPr>
        <w:t xml:space="preserve"> </w:t>
      </w:r>
      <w:proofErr w:type="gramStart"/>
      <w:r>
        <w:rPr>
          <w:rFonts w:ascii="Georgia" w:hAnsi="Georgia"/>
          <w:sz w:val="24"/>
          <w:szCs w:val="24"/>
        </w:rPr>
        <w:t>Acid Gastritis.</w:t>
      </w:r>
      <w:proofErr w:type="gramEnd"/>
      <w:r>
        <w:rPr>
          <w:rFonts w:ascii="Georgia" w:hAnsi="Georgia"/>
          <w:sz w:val="24"/>
          <w:szCs w:val="24"/>
        </w:rPr>
        <w:t xml:space="preserve"> An Ulcer, whether it is superficial, deep with risk of impending perforation, Perforated, Sealed perforation, Chronic Ulcer &amp; Post-Healing fibrosis &amp; stricture. </w:t>
      </w:r>
      <w:proofErr w:type="gramStart"/>
      <w:r>
        <w:rPr>
          <w:rFonts w:ascii="Georgia" w:hAnsi="Georgia"/>
          <w:sz w:val="24"/>
          <w:szCs w:val="24"/>
        </w:rPr>
        <w:t>Polyps &amp; Diverticulum.</w:t>
      </w:r>
      <w:proofErr w:type="gramEnd"/>
      <w:r>
        <w:rPr>
          <w:rFonts w:ascii="Georgia" w:hAnsi="Georgia"/>
          <w:sz w:val="24"/>
          <w:szCs w:val="24"/>
        </w:rPr>
        <w:t xml:space="preserve"> </w:t>
      </w:r>
      <w:proofErr w:type="gramStart"/>
      <w:r>
        <w:rPr>
          <w:rFonts w:ascii="Georgia" w:hAnsi="Georgia"/>
          <w:sz w:val="24"/>
          <w:szCs w:val="24"/>
        </w:rPr>
        <w:t xml:space="preserve">Benign intra-mural </w:t>
      </w:r>
      <w:proofErr w:type="spellStart"/>
      <w:r>
        <w:rPr>
          <w:rFonts w:ascii="Georgia" w:hAnsi="Georgia"/>
          <w:sz w:val="24"/>
          <w:szCs w:val="24"/>
        </w:rPr>
        <w:t>tumours</w:t>
      </w:r>
      <w:proofErr w:type="spellEnd"/>
      <w:r>
        <w:rPr>
          <w:rFonts w:ascii="Georgia" w:hAnsi="Georgia"/>
          <w:sz w:val="24"/>
          <w:szCs w:val="24"/>
        </w:rPr>
        <w:t>.</w:t>
      </w:r>
      <w:proofErr w:type="gramEnd"/>
      <w:r>
        <w:rPr>
          <w:rFonts w:ascii="Georgia" w:hAnsi="Georgia"/>
          <w:sz w:val="24"/>
          <w:szCs w:val="24"/>
        </w:rPr>
        <w:t xml:space="preserve"> </w:t>
      </w:r>
      <w:proofErr w:type="gramStart"/>
      <w:r>
        <w:rPr>
          <w:rFonts w:ascii="Georgia" w:hAnsi="Georgia"/>
          <w:sz w:val="24"/>
          <w:szCs w:val="24"/>
        </w:rPr>
        <w:t xml:space="preserve">Intra-mural </w:t>
      </w:r>
      <w:proofErr w:type="spellStart"/>
      <w:r>
        <w:rPr>
          <w:rFonts w:ascii="Georgia" w:hAnsi="Georgia"/>
          <w:sz w:val="24"/>
          <w:szCs w:val="24"/>
        </w:rPr>
        <w:t>haematoma</w:t>
      </w:r>
      <w:proofErr w:type="spellEnd"/>
      <w:r>
        <w:rPr>
          <w:rFonts w:ascii="Georgia" w:hAnsi="Georgia"/>
          <w:sz w:val="24"/>
          <w:szCs w:val="24"/>
        </w:rPr>
        <w:t>.</w:t>
      </w:r>
      <w:proofErr w:type="gramEnd"/>
      <w:r>
        <w:rPr>
          <w:rFonts w:ascii="Georgia" w:hAnsi="Georgia"/>
          <w:sz w:val="24"/>
          <w:szCs w:val="24"/>
        </w:rPr>
        <w:t xml:space="preserve"> </w:t>
      </w:r>
      <w:proofErr w:type="gramStart"/>
      <w:r>
        <w:rPr>
          <w:rFonts w:ascii="Georgia" w:hAnsi="Georgia"/>
          <w:sz w:val="24"/>
          <w:szCs w:val="24"/>
        </w:rPr>
        <w:t>Duodenal outlet obstruction due to Annular Pancreas.</w:t>
      </w:r>
      <w:proofErr w:type="gramEnd"/>
      <w:r>
        <w:rPr>
          <w:rFonts w:ascii="Georgia" w:hAnsi="Georgia"/>
          <w:sz w:val="24"/>
          <w:szCs w:val="24"/>
        </w:rPr>
        <w:t xml:space="preserve"> </w:t>
      </w:r>
      <w:proofErr w:type="gramStart"/>
      <w:r>
        <w:rPr>
          <w:rFonts w:ascii="Georgia" w:hAnsi="Georgia"/>
          <w:sz w:val="24"/>
          <w:szCs w:val="24"/>
        </w:rPr>
        <w:t xml:space="preserve">Gastro-Duodenal </w:t>
      </w:r>
      <w:proofErr w:type="spellStart"/>
      <w:r>
        <w:rPr>
          <w:rFonts w:ascii="Georgia" w:hAnsi="Georgia"/>
          <w:sz w:val="24"/>
          <w:szCs w:val="24"/>
        </w:rPr>
        <w:t>Ascariasis</w:t>
      </w:r>
      <w:proofErr w:type="spellEnd"/>
      <w:r>
        <w:rPr>
          <w:rFonts w:ascii="Georgia" w:hAnsi="Georgia"/>
          <w:sz w:val="24"/>
          <w:szCs w:val="24"/>
        </w:rPr>
        <w:t>.</w:t>
      </w:r>
      <w:proofErr w:type="gramEnd"/>
      <w:r>
        <w:rPr>
          <w:rFonts w:ascii="Georgia" w:hAnsi="Georgia"/>
          <w:sz w:val="24"/>
          <w:szCs w:val="24"/>
        </w:rPr>
        <w:t xml:space="preserve"> </w:t>
      </w:r>
      <w:proofErr w:type="gramStart"/>
      <w:r>
        <w:rPr>
          <w:rFonts w:ascii="Georgia" w:hAnsi="Georgia"/>
          <w:sz w:val="24"/>
          <w:szCs w:val="24"/>
        </w:rPr>
        <w:t>Pancreatic or Biliary Stents.</w:t>
      </w:r>
      <w:proofErr w:type="gramEnd"/>
      <w:r>
        <w:rPr>
          <w:rFonts w:ascii="Georgia" w:hAnsi="Georgia"/>
          <w:sz w:val="24"/>
          <w:szCs w:val="24"/>
        </w:rPr>
        <w:t xml:space="preserve"> </w:t>
      </w:r>
      <w:proofErr w:type="gramStart"/>
      <w:r>
        <w:rPr>
          <w:rFonts w:ascii="Georgia" w:hAnsi="Georgia"/>
          <w:sz w:val="24"/>
          <w:szCs w:val="24"/>
        </w:rPr>
        <w:t>Foreign Body.</w:t>
      </w:r>
      <w:proofErr w:type="gramEnd"/>
      <w:r>
        <w:rPr>
          <w:rFonts w:ascii="Georgia" w:hAnsi="Georgia"/>
          <w:sz w:val="24"/>
          <w:szCs w:val="24"/>
        </w:rPr>
        <w:t xml:space="preserve"> </w:t>
      </w:r>
      <w:proofErr w:type="gramStart"/>
      <w:r>
        <w:rPr>
          <w:rFonts w:ascii="Georgia" w:hAnsi="Georgia"/>
          <w:sz w:val="24"/>
          <w:szCs w:val="24"/>
        </w:rPr>
        <w:t>Necrotizing Gastro-</w:t>
      </w:r>
      <w:proofErr w:type="spellStart"/>
      <w:r>
        <w:rPr>
          <w:rFonts w:ascii="Georgia" w:hAnsi="Georgia"/>
          <w:sz w:val="24"/>
          <w:szCs w:val="24"/>
        </w:rPr>
        <w:t>Duodenitis</w:t>
      </w:r>
      <w:proofErr w:type="spellEnd"/>
      <w:r>
        <w:rPr>
          <w:rFonts w:ascii="Georgia" w:hAnsi="Georgia"/>
          <w:sz w:val="24"/>
          <w:szCs w:val="24"/>
        </w:rPr>
        <w:t>.</w:t>
      </w:r>
      <w:proofErr w:type="gramEnd"/>
      <w:r>
        <w:rPr>
          <w:rFonts w:ascii="Georgia" w:hAnsi="Georgia"/>
          <w:sz w:val="24"/>
          <w:szCs w:val="24"/>
        </w:rPr>
        <w:t xml:space="preserve"> </w:t>
      </w:r>
      <w:proofErr w:type="gramStart"/>
      <w:r>
        <w:rPr>
          <w:rFonts w:ascii="Georgia" w:hAnsi="Georgia"/>
          <w:sz w:val="24"/>
          <w:szCs w:val="24"/>
        </w:rPr>
        <w:t>Tuberculosis.</w:t>
      </w:r>
      <w:proofErr w:type="gramEnd"/>
      <w:r>
        <w:rPr>
          <w:rFonts w:ascii="Georgia" w:hAnsi="Georgia"/>
          <w:sz w:val="24"/>
          <w:szCs w:val="24"/>
        </w:rPr>
        <w:t xml:space="preserve"> Lesions of Ampulla of </w:t>
      </w:r>
      <w:proofErr w:type="spellStart"/>
      <w:r>
        <w:rPr>
          <w:rFonts w:ascii="Georgia" w:hAnsi="Georgia"/>
          <w:sz w:val="24"/>
          <w:szCs w:val="24"/>
        </w:rPr>
        <w:t>Vater</w:t>
      </w:r>
      <w:proofErr w:type="spellEnd"/>
      <w:r>
        <w:rPr>
          <w:rFonts w:ascii="Georgia" w:hAnsi="Georgia"/>
          <w:sz w:val="24"/>
          <w:szCs w:val="24"/>
        </w:rPr>
        <w:t xml:space="preserve"> like prolapsed, benign &amp; infiltrating mass lesions. Neoplastic </w:t>
      </w:r>
      <w:r w:rsidRPr="00920A76">
        <w:rPr>
          <w:rFonts w:ascii="Georgia" w:hAnsi="Georgia"/>
          <w:sz w:val="24"/>
          <w:szCs w:val="24"/>
        </w:rPr>
        <w:t xml:space="preserve">lesion is usually a segment involvement, &amp; shows irregularly thickened, </w:t>
      </w:r>
      <w:proofErr w:type="spellStart"/>
      <w:r w:rsidRPr="00920A76">
        <w:rPr>
          <w:rFonts w:ascii="Georgia" w:hAnsi="Georgia"/>
          <w:sz w:val="24"/>
          <w:szCs w:val="24"/>
        </w:rPr>
        <w:t>hypoechoic</w:t>
      </w:r>
      <w:proofErr w:type="spellEnd"/>
      <w:r w:rsidRPr="00920A76">
        <w:rPr>
          <w:rFonts w:ascii="Georgia" w:hAnsi="Georgia"/>
          <w:sz w:val="24"/>
          <w:szCs w:val="24"/>
        </w:rPr>
        <w:t xml:space="preserve"> &amp; </w:t>
      </w:r>
      <w:proofErr w:type="spellStart"/>
      <w:r w:rsidRPr="00920A76">
        <w:rPr>
          <w:rFonts w:ascii="Georgia" w:hAnsi="Georgia"/>
          <w:sz w:val="24"/>
          <w:szCs w:val="24"/>
        </w:rPr>
        <w:t>aperistaltic</w:t>
      </w:r>
      <w:proofErr w:type="spellEnd"/>
      <w:r w:rsidRPr="00920A76">
        <w:rPr>
          <w:rFonts w:ascii="Georgia" w:hAnsi="Georgia"/>
          <w:sz w:val="24"/>
          <w:szCs w:val="24"/>
        </w:rPr>
        <w:t xml:space="preserve"> wall with loss of normal layering pattern. It is usually a solitary stricture &amp; has eccentric irregular luminal narrowing. </w:t>
      </w:r>
      <w:r>
        <w:rPr>
          <w:rFonts w:ascii="Georgia" w:hAnsi="Georgia"/>
          <w:sz w:val="24"/>
          <w:szCs w:val="24"/>
        </w:rPr>
        <w:t xml:space="preserve">It shows loss of normal Gut Signature. </w:t>
      </w:r>
      <w:proofErr w:type="gramStart"/>
      <w:r w:rsidRPr="00920A76">
        <w:rPr>
          <w:rFonts w:ascii="Georgia" w:hAnsi="Georgia"/>
          <w:sz w:val="24"/>
          <w:szCs w:val="24"/>
        </w:rPr>
        <w:t>Enlargement of the involved segment seen.</w:t>
      </w:r>
      <w:proofErr w:type="gramEnd"/>
      <w:r w:rsidRPr="00920A76">
        <w:rPr>
          <w:rFonts w:ascii="Georgia" w:hAnsi="Georgia"/>
          <w:sz w:val="24"/>
          <w:szCs w:val="24"/>
        </w:rPr>
        <w:t xml:space="preserve"> Shouldering effect at the ends of stricture is most common feature. Enlarged </w:t>
      </w:r>
      <w:proofErr w:type="spellStart"/>
      <w:r w:rsidRPr="00920A76">
        <w:rPr>
          <w:rFonts w:ascii="Georgia" w:hAnsi="Georgia"/>
          <w:sz w:val="24"/>
          <w:szCs w:val="24"/>
        </w:rPr>
        <w:t>lymphnodes</w:t>
      </w:r>
      <w:proofErr w:type="spellEnd"/>
      <w:r w:rsidRPr="00920A76">
        <w:rPr>
          <w:rFonts w:ascii="Georgia" w:hAnsi="Georgia"/>
          <w:sz w:val="24"/>
          <w:szCs w:val="24"/>
        </w:rPr>
        <w:t xml:space="preserve"> around may be seen. Primary arising from wall itself &amp; secondary are invasion from </w:t>
      </w:r>
      <w:proofErr w:type="spellStart"/>
      <w:r w:rsidRPr="00920A76">
        <w:rPr>
          <w:rFonts w:ascii="Georgia" w:hAnsi="Georgia"/>
          <w:sz w:val="24"/>
          <w:szCs w:val="24"/>
        </w:rPr>
        <w:t>peri-Ampullary</w:t>
      </w:r>
      <w:proofErr w:type="spellEnd"/>
      <w:r w:rsidRPr="00920A76">
        <w:rPr>
          <w:rFonts w:ascii="Georgia" w:hAnsi="Georgia"/>
          <w:sz w:val="24"/>
          <w:szCs w:val="24"/>
        </w:rPr>
        <w:t xml:space="preserve"> malignancy or distant metastasis</w:t>
      </w:r>
      <w:r>
        <w:rPr>
          <w:rFonts w:ascii="Georgia" w:hAnsi="Georgia"/>
          <w:sz w:val="24"/>
          <w:szCs w:val="24"/>
        </w:rPr>
        <w:t>. All these cases are compared &amp; proved with gold standards like surgery &amp; endoscopy</w:t>
      </w:r>
      <w:r w:rsidRPr="00920A76">
        <w:rPr>
          <w:rFonts w:ascii="Georgia" w:hAnsi="Georgia"/>
          <w:sz w:val="24"/>
          <w:szCs w:val="24"/>
        </w:rPr>
        <w:t>.</w:t>
      </w:r>
    </w:p>
    <w:p w:rsidR="00FE3F8D" w:rsidRPr="00287AD5" w:rsidRDefault="00FE3F8D" w:rsidP="00FE3F8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mbria" w:eastAsia="Times New Roman" w:hAnsi="Cambria"/>
          <w:szCs w:val="24"/>
          <w:lang w:val="en"/>
        </w:rPr>
      </w:pPr>
      <w:r w:rsidRPr="00294F2F">
        <w:rPr>
          <w:rFonts w:ascii="Georgia" w:hAnsi="Georgia"/>
          <w:sz w:val="24"/>
          <w:szCs w:val="24"/>
        </w:rPr>
        <w:t xml:space="preserve">Some extra efforts taken during all </w:t>
      </w:r>
      <w:r>
        <w:rPr>
          <w:rFonts w:ascii="Georgia" w:hAnsi="Georgia"/>
          <w:sz w:val="24"/>
          <w:szCs w:val="24"/>
        </w:rPr>
        <w:t xml:space="preserve">routine or emergent </w:t>
      </w:r>
      <w:r w:rsidRPr="00294F2F">
        <w:rPr>
          <w:rFonts w:ascii="Georgia" w:hAnsi="Georgia"/>
          <w:sz w:val="24"/>
          <w:szCs w:val="24"/>
        </w:rPr>
        <w:t xml:space="preserve">ultrasonography examinations </w:t>
      </w:r>
      <w:r>
        <w:rPr>
          <w:rFonts w:ascii="Georgia" w:hAnsi="Georgia"/>
          <w:sz w:val="24"/>
          <w:szCs w:val="24"/>
        </w:rPr>
        <w:t xml:space="preserve">can be </w:t>
      </w:r>
      <w:r w:rsidRPr="00294F2F">
        <w:rPr>
          <w:rFonts w:ascii="Georgia" w:hAnsi="Georgia"/>
          <w:sz w:val="24"/>
          <w:szCs w:val="24"/>
        </w:rPr>
        <w:t xml:space="preserve">an effective non-invasive method to diagnose primarily hitherto unsuspected benign &amp; malignant </w:t>
      </w:r>
      <w:r>
        <w:rPr>
          <w:rFonts w:ascii="Georgia" w:hAnsi="Georgia"/>
          <w:sz w:val="24"/>
          <w:szCs w:val="24"/>
        </w:rPr>
        <w:t xml:space="preserve">Gastro-Intestinal Tract </w:t>
      </w:r>
      <w:r w:rsidRPr="00294F2F">
        <w:rPr>
          <w:rFonts w:ascii="Georgia" w:hAnsi="Georgia"/>
          <w:sz w:val="24"/>
          <w:szCs w:val="24"/>
        </w:rPr>
        <w:t>lesions</w:t>
      </w:r>
      <w:r>
        <w:rPr>
          <w:rFonts w:ascii="Georgia" w:hAnsi="Georgia"/>
          <w:sz w:val="24"/>
          <w:szCs w:val="24"/>
        </w:rPr>
        <w:t xml:space="preserve">, so should be </w:t>
      </w:r>
      <w:r w:rsidRPr="00294F2F">
        <w:rPr>
          <w:rFonts w:ascii="Georgia" w:hAnsi="Georgia"/>
          <w:sz w:val="24"/>
          <w:szCs w:val="24"/>
        </w:rPr>
        <w:t>the investigation of choice.</w:t>
      </w:r>
    </w:p>
    <w:p w:rsidR="00FE3F8D" w:rsidRPr="00920A76" w:rsidRDefault="00FE3F8D" w:rsidP="00FE3F8D">
      <w:pPr>
        <w:spacing w:before="100" w:beforeAutospacing="1" w:after="100" w:afterAutospacing="1" w:line="240" w:lineRule="auto"/>
        <w:jc w:val="center"/>
        <w:rPr>
          <w:rFonts w:ascii="Georgia" w:eastAsia="Times New Roman" w:hAnsi="Georgia"/>
          <w:sz w:val="26"/>
          <w:szCs w:val="26"/>
          <w:lang w:val="en"/>
        </w:rPr>
      </w:pPr>
      <w:r w:rsidRPr="00920A76">
        <w:rPr>
          <w:rFonts w:ascii="Georgia" w:eastAsia="Times New Roman" w:hAnsi="Georgia"/>
          <w:b/>
          <w:sz w:val="26"/>
          <w:szCs w:val="26"/>
          <w:u w:val="single"/>
          <w:lang w:val="en"/>
        </w:rPr>
        <w:t>Biography</w:t>
      </w:r>
      <w:r w:rsidRPr="00920A76">
        <w:rPr>
          <w:rFonts w:ascii="Georgia" w:eastAsia="Times New Roman" w:hAnsi="Georgia"/>
          <w:sz w:val="26"/>
          <w:szCs w:val="26"/>
          <w:lang w:val="en"/>
        </w:rPr>
        <w:t>:</w:t>
      </w:r>
    </w:p>
    <w:p w:rsidR="00FE3F8D" w:rsidRDefault="00FE3F8D" w:rsidP="00FE3F8D">
      <w:pPr>
        <w:spacing w:before="100" w:beforeAutospacing="1" w:after="100" w:afterAutospacing="1" w:line="240" w:lineRule="auto"/>
        <w:rPr>
          <w:rFonts w:ascii="Georgia" w:eastAsia="Times New Roman" w:hAnsi="Georgia"/>
          <w:sz w:val="24"/>
          <w:szCs w:val="24"/>
          <w:lang w:val="en"/>
        </w:rPr>
      </w:pPr>
      <w:proofErr w:type="spellStart"/>
      <w:r>
        <w:rPr>
          <w:rFonts w:ascii="Georgia" w:hAnsi="Georgia"/>
          <w:b/>
          <w:sz w:val="24"/>
          <w:szCs w:val="24"/>
        </w:rPr>
        <w:t>Dr.Vikas</w:t>
      </w:r>
      <w:proofErr w:type="spellEnd"/>
      <w:r>
        <w:rPr>
          <w:rFonts w:ascii="Georgia" w:hAnsi="Georgia"/>
          <w:b/>
          <w:sz w:val="24"/>
          <w:szCs w:val="24"/>
        </w:rPr>
        <w:t xml:space="preserve"> </w:t>
      </w:r>
      <w:proofErr w:type="spellStart"/>
      <w:r>
        <w:rPr>
          <w:rFonts w:ascii="Georgia" w:hAnsi="Georgia"/>
          <w:b/>
          <w:sz w:val="24"/>
          <w:szCs w:val="24"/>
        </w:rPr>
        <w:t>Leelavati</w:t>
      </w:r>
      <w:proofErr w:type="spellEnd"/>
      <w:r>
        <w:rPr>
          <w:rFonts w:ascii="Georgia" w:hAnsi="Georgia"/>
          <w:b/>
          <w:sz w:val="24"/>
          <w:szCs w:val="24"/>
        </w:rPr>
        <w:t xml:space="preserve"> </w:t>
      </w:r>
      <w:proofErr w:type="spellStart"/>
      <w:r>
        <w:rPr>
          <w:rFonts w:ascii="Georgia" w:hAnsi="Georgia"/>
          <w:b/>
          <w:sz w:val="24"/>
          <w:szCs w:val="24"/>
        </w:rPr>
        <w:t>BalaSaheb</w:t>
      </w:r>
      <w:proofErr w:type="spellEnd"/>
      <w:r>
        <w:rPr>
          <w:rFonts w:ascii="Georgia" w:hAnsi="Georgia"/>
          <w:b/>
          <w:sz w:val="24"/>
          <w:szCs w:val="24"/>
        </w:rPr>
        <w:t xml:space="preserve"> </w:t>
      </w:r>
      <w:proofErr w:type="spellStart"/>
      <w:r>
        <w:rPr>
          <w:rFonts w:ascii="Georgia" w:hAnsi="Georgia"/>
          <w:b/>
          <w:sz w:val="24"/>
          <w:szCs w:val="24"/>
        </w:rPr>
        <w:t>Jadhav</w:t>
      </w:r>
      <w:proofErr w:type="spellEnd"/>
      <w:r>
        <w:rPr>
          <w:rFonts w:ascii="Georgia" w:eastAsia="Times New Roman" w:hAnsi="Georgia"/>
          <w:sz w:val="24"/>
          <w:szCs w:val="24"/>
          <w:lang w:val="en"/>
        </w:rPr>
        <w:t xml:space="preserve"> has completed </w:t>
      </w:r>
      <w:proofErr w:type="spellStart"/>
      <w:r>
        <w:rPr>
          <w:rFonts w:ascii="Georgia" w:eastAsia="Times New Roman" w:hAnsi="Georgia"/>
          <w:sz w:val="24"/>
          <w:szCs w:val="24"/>
          <w:lang w:val="en"/>
        </w:rPr>
        <w:t>PostGraduation</w:t>
      </w:r>
      <w:proofErr w:type="spellEnd"/>
      <w:r>
        <w:rPr>
          <w:rFonts w:ascii="Georgia" w:eastAsia="Times New Roman" w:hAnsi="Georgia"/>
          <w:sz w:val="24"/>
          <w:szCs w:val="24"/>
          <w:lang w:val="en"/>
        </w:rPr>
        <w:t xml:space="preserve"> in Radiology in 1994. He has a 28 Years of experience in the field of Gastro-Intestinal Tract Ultrasound &amp; Diagnostic as well Therapeutic Interventional </w:t>
      </w:r>
      <w:proofErr w:type="spellStart"/>
      <w:r>
        <w:rPr>
          <w:rFonts w:ascii="Georgia" w:eastAsia="Times New Roman" w:hAnsi="Georgia"/>
          <w:sz w:val="24"/>
          <w:szCs w:val="24"/>
          <w:lang w:val="en"/>
        </w:rPr>
        <w:t>Sonography</w:t>
      </w:r>
      <w:proofErr w:type="spellEnd"/>
      <w:r>
        <w:rPr>
          <w:rFonts w:ascii="Georgia" w:eastAsia="Times New Roman" w:hAnsi="Georgia"/>
          <w:sz w:val="24"/>
          <w:szCs w:val="24"/>
          <w:lang w:val="en"/>
        </w:rPr>
        <w:t xml:space="preserve">. </w:t>
      </w:r>
      <w:r>
        <w:rPr>
          <w:rFonts w:ascii="Georgia" w:eastAsia="Times New Roman" w:hAnsi="Georgia"/>
          <w:b/>
          <w:sz w:val="24"/>
          <w:szCs w:val="24"/>
          <w:lang w:val="en"/>
        </w:rPr>
        <w:t xml:space="preserve">He is the Pioneer of Gastro-Intestinal Tract </w:t>
      </w:r>
      <w:proofErr w:type="spellStart"/>
      <w:r>
        <w:rPr>
          <w:rFonts w:ascii="Georgia" w:eastAsia="Times New Roman" w:hAnsi="Georgia"/>
          <w:b/>
          <w:sz w:val="24"/>
          <w:szCs w:val="24"/>
          <w:lang w:val="en"/>
        </w:rPr>
        <w:t>Sonography</w:t>
      </w:r>
      <w:proofErr w:type="spellEnd"/>
      <w:r>
        <w:rPr>
          <w:rFonts w:ascii="Georgia" w:eastAsia="Times New Roman" w:hAnsi="Georgia"/>
          <w:b/>
          <w:sz w:val="24"/>
          <w:szCs w:val="24"/>
          <w:lang w:val="en"/>
        </w:rPr>
        <w:t xml:space="preserve">, especially Gastro-Duodenal </w:t>
      </w:r>
      <w:proofErr w:type="spellStart"/>
      <w:r>
        <w:rPr>
          <w:rFonts w:ascii="Georgia" w:eastAsia="Times New Roman" w:hAnsi="Georgia"/>
          <w:b/>
          <w:sz w:val="24"/>
          <w:szCs w:val="24"/>
          <w:lang w:val="en"/>
        </w:rPr>
        <w:t>Sonography</w:t>
      </w:r>
      <w:proofErr w:type="spellEnd"/>
      <w:r>
        <w:rPr>
          <w:rFonts w:ascii="Georgia" w:eastAsia="Times New Roman" w:hAnsi="Georgia"/>
          <w:sz w:val="24"/>
          <w:szCs w:val="24"/>
          <w:lang w:val="en"/>
        </w:rPr>
        <w:t xml:space="preserve">. He has delivered many Guest Lectures in Indian as well International Conferences in nearly 30 countries as an Invited Guest Faculty, since March 2000. He is a Consultant Radiologist &amp; the Specialist in Conventional as well Unconventional Gastro-Intestinal Tract Ultrasound &amp; Diagnostic as well Therapeutic Interventional </w:t>
      </w:r>
      <w:proofErr w:type="spellStart"/>
      <w:r>
        <w:rPr>
          <w:rFonts w:ascii="Georgia" w:eastAsia="Times New Roman" w:hAnsi="Georgia"/>
          <w:sz w:val="24"/>
          <w:szCs w:val="24"/>
          <w:lang w:val="en"/>
        </w:rPr>
        <w:t>Sonologist</w:t>
      </w:r>
      <w:proofErr w:type="spellEnd"/>
      <w:r>
        <w:rPr>
          <w:rFonts w:ascii="Georgia" w:eastAsia="Times New Roman" w:hAnsi="Georgia"/>
          <w:sz w:val="24"/>
          <w:szCs w:val="24"/>
          <w:lang w:val="en"/>
        </w:rPr>
        <w:t xml:space="preserve"> in Pune, India.</w:t>
      </w:r>
    </w:p>
    <w:p w:rsidR="00FE3F8D" w:rsidRDefault="00FE3F8D" w:rsidP="00FE3F8D">
      <w:pPr>
        <w:spacing w:before="100" w:beforeAutospacing="1" w:after="100" w:afterAutospacing="1" w:line="240" w:lineRule="auto"/>
        <w:jc w:val="center"/>
        <w:rPr>
          <w:rFonts w:ascii="Arial" w:hAnsi="Arial" w:cs="Arial"/>
          <w:color w:val="000000"/>
          <w:sz w:val="24"/>
          <w:szCs w:val="24"/>
          <w:lang w:val="de-DE"/>
        </w:rPr>
      </w:pPr>
      <w:r>
        <w:rPr>
          <w:rFonts w:ascii="Arial" w:hAnsi="Arial" w:cs="Arial"/>
          <w:noProof/>
          <w:color w:val="000000"/>
          <w:sz w:val="24"/>
          <w:szCs w:val="24"/>
          <w:lang w:val="en-IN" w:eastAsia="en-IN"/>
        </w:rPr>
        <w:drawing>
          <wp:inline distT="0" distB="0" distL="0" distR="0">
            <wp:extent cx="1257300" cy="1628775"/>
            <wp:effectExtent l="0" t="0" r="0" b="9525"/>
            <wp:docPr id="1" name="Picture 1" descr="6x8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6x8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3F8D" w:rsidRDefault="00FE3F8D" w:rsidP="00FE3F8D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4"/>
          <w:szCs w:val="24"/>
          <w:lang w:val="de-DE"/>
        </w:rPr>
      </w:pPr>
      <w:r w:rsidRPr="00D37E4B">
        <w:rPr>
          <w:rFonts w:ascii="Arial" w:hAnsi="Arial" w:cs="Arial"/>
          <w:b/>
          <w:color w:val="000000"/>
          <w:sz w:val="24"/>
          <w:szCs w:val="24"/>
          <w:u w:val="single"/>
          <w:lang w:val="de-DE"/>
        </w:rPr>
        <w:lastRenderedPageBreak/>
        <w:t>PRESENTING AUTHOR</w:t>
      </w:r>
      <w:r>
        <w:rPr>
          <w:rFonts w:ascii="Arial" w:hAnsi="Arial" w:cs="Arial"/>
          <w:color w:val="000000"/>
          <w:sz w:val="24"/>
          <w:szCs w:val="24"/>
          <w:lang w:val="de-DE"/>
        </w:rPr>
        <w:t>:</w:t>
      </w:r>
    </w:p>
    <w:p w:rsidR="00FE3F8D" w:rsidRDefault="00FE3F8D" w:rsidP="00FE3F8D">
      <w:pPr>
        <w:spacing w:before="100" w:beforeAutospacing="1" w:after="100" w:afterAutospacing="1"/>
        <w:rPr>
          <w:rFonts w:ascii="Georgia" w:hAnsi="Georgia"/>
          <w:b/>
        </w:rPr>
      </w:pPr>
      <w:r w:rsidRPr="00D37E4B">
        <w:rPr>
          <w:rFonts w:ascii="Arial" w:hAnsi="Arial" w:cs="Arial"/>
          <w:b/>
          <w:color w:val="000000"/>
          <w:sz w:val="24"/>
          <w:szCs w:val="24"/>
          <w:lang w:val="de-DE"/>
        </w:rPr>
        <w:t xml:space="preserve">Single Author: </w:t>
      </w:r>
      <w:r>
        <w:rPr>
          <w:rFonts w:ascii="Arial" w:hAnsi="Arial" w:cs="Arial"/>
          <w:b/>
          <w:color w:val="000000"/>
          <w:sz w:val="24"/>
          <w:szCs w:val="24"/>
          <w:lang w:val="de-DE"/>
        </w:rPr>
        <w:br/>
      </w:r>
      <w:r>
        <w:rPr>
          <w:rFonts w:ascii="Georgia" w:hAnsi="Georgia"/>
          <w:b/>
        </w:rPr>
        <w:t>DR.VIKAS LEELAVATI BALASAHEB JADHAV</w:t>
      </w:r>
      <w:r>
        <w:rPr>
          <w:rFonts w:ascii="Georgia" w:hAnsi="Georgia"/>
          <w:b/>
        </w:rPr>
        <w:br/>
        <w:t>PhD in Diagnostic Radiology &amp;</w:t>
      </w:r>
      <w:r>
        <w:rPr>
          <w:rFonts w:ascii="Georgia" w:hAnsi="Georgia"/>
          <w:b/>
        </w:rPr>
        <w:br/>
        <w:t>PhD Scholar in Interventional Radiology.</w:t>
      </w:r>
    </w:p>
    <w:p w:rsidR="00FE3F8D" w:rsidRDefault="00FE3F8D" w:rsidP="00FE3F8D">
      <w:pPr>
        <w:rPr>
          <w:rFonts w:ascii="Georgia" w:hAnsi="Georgia"/>
          <w:b/>
        </w:rPr>
      </w:pPr>
      <w:r>
        <w:rPr>
          <w:rFonts w:ascii="Georgia" w:eastAsia="Times New Roman" w:hAnsi="Georgia"/>
          <w:b/>
        </w:rPr>
        <w:t xml:space="preserve">Email: </w:t>
      </w:r>
      <w:hyperlink r:id="rId6" w:history="1">
        <w:r>
          <w:rPr>
            <w:rStyle w:val="Hyperlink"/>
            <w:rFonts w:ascii="Georgia" w:hAnsi="Georgia"/>
            <w:b/>
          </w:rPr>
          <w:t>drvikasjadhav@gmail.com</w:t>
        </w:r>
      </w:hyperlink>
      <w:r>
        <w:rPr>
          <w:rFonts w:ascii="Georgia" w:eastAsia="Times New Roman" w:hAnsi="Georgia"/>
          <w:b/>
        </w:rPr>
        <w:t xml:space="preserve"> / </w:t>
      </w:r>
      <w:hyperlink r:id="rId7" w:history="1">
        <w:r>
          <w:rPr>
            <w:rStyle w:val="Hyperlink"/>
            <w:rFonts w:ascii="Georgia" w:hAnsi="Georgia"/>
            <w:b/>
          </w:rPr>
          <w:t>drvikasjadhav@aol.com</w:t>
        </w:r>
      </w:hyperlink>
      <w:r>
        <w:rPr>
          <w:rFonts w:ascii="Georgia" w:eastAsia="Times New Roman" w:hAnsi="Georgia"/>
          <w:b/>
        </w:rPr>
        <w:br/>
        <w:t xml:space="preserve">Mobile &amp; </w:t>
      </w:r>
      <w:proofErr w:type="spellStart"/>
      <w:r>
        <w:rPr>
          <w:rFonts w:ascii="Georgia" w:eastAsia="Times New Roman" w:hAnsi="Georgia"/>
          <w:b/>
        </w:rPr>
        <w:t>WhatsApp</w:t>
      </w:r>
      <w:proofErr w:type="spellEnd"/>
      <w:r>
        <w:rPr>
          <w:rFonts w:ascii="Georgia" w:eastAsia="Times New Roman" w:hAnsi="Georgia"/>
          <w:b/>
        </w:rPr>
        <w:t>: +91-9881122899</w:t>
      </w:r>
      <w:r>
        <w:rPr>
          <w:rFonts w:ascii="Georgia" w:eastAsia="Times New Roman" w:hAnsi="Georgia"/>
          <w:b/>
        </w:rPr>
        <w:br/>
      </w:r>
      <w:proofErr w:type="spellStart"/>
      <w:r>
        <w:rPr>
          <w:rFonts w:ascii="Georgia" w:eastAsia="Times New Roman" w:hAnsi="Georgia"/>
          <w:b/>
        </w:rPr>
        <w:t>FaceBook</w:t>
      </w:r>
      <w:proofErr w:type="spellEnd"/>
      <w:r>
        <w:rPr>
          <w:rFonts w:ascii="Georgia" w:eastAsia="Times New Roman" w:hAnsi="Georgia"/>
          <w:b/>
        </w:rPr>
        <w:t xml:space="preserve">: </w:t>
      </w:r>
      <w:proofErr w:type="spellStart"/>
      <w:r>
        <w:rPr>
          <w:rFonts w:ascii="Georgia" w:hAnsi="Georgia"/>
          <w:b/>
        </w:rPr>
        <w:t>Vikas</w:t>
      </w:r>
      <w:proofErr w:type="spellEnd"/>
      <w:r>
        <w:rPr>
          <w:rFonts w:ascii="Georgia" w:hAnsi="Georgia"/>
          <w:b/>
        </w:rPr>
        <w:t xml:space="preserve"> </w:t>
      </w:r>
      <w:proofErr w:type="spellStart"/>
      <w:r>
        <w:rPr>
          <w:rFonts w:ascii="Georgia" w:hAnsi="Georgia"/>
          <w:b/>
        </w:rPr>
        <w:t>Leelavati</w:t>
      </w:r>
      <w:proofErr w:type="spellEnd"/>
      <w:r>
        <w:rPr>
          <w:rFonts w:ascii="Georgia" w:hAnsi="Georgia"/>
          <w:b/>
        </w:rPr>
        <w:t xml:space="preserve"> </w:t>
      </w:r>
      <w:proofErr w:type="spellStart"/>
      <w:r>
        <w:rPr>
          <w:rFonts w:ascii="Georgia" w:hAnsi="Georgia"/>
          <w:b/>
        </w:rPr>
        <w:t>BalaSaheb</w:t>
      </w:r>
      <w:proofErr w:type="spellEnd"/>
      <w:r>
        <w:rPr>
          <w:rFonts w:ascii="Georgia" w:hAnsi="Georgia"/>
          <w:b/>
        </w:rPr>
        <w:t xml:space="preserve"> </w:t>
      </w:r>
      <w:proofErr w:type="spellStart"/>
      <w:r>
        <w:rPr>
          <w:rFonts w:ascii="Georgia" w:hAnsi="Georgia"/>
          <w:b/>
        </w:rPr>
        <w:t>Jadhav</w:t>
      </w:r>
      <w:proofErr w:type="spellEnd"/>
      <w:r>
        <w:rPr>
          <w:rFonts w:ascii="Georgia" w:hAnsi="Georgia"/>
          <w:b/>
        </w:rPr>
        <w:t xml:space="preserve"> / </w:t>
      </w:r>
      <w:hyperlink r:id="rId8" w:history="1">
        <w:r>
          <w:rPr>
            <w:rStyle w:val="Hyperlink"/>
            <w:rFonts w:ascii="Georgia" w:hAnsi="Georgia"/>
            <w:b/>
          </w:rPr>
          <w:t>drvikasjadhav@gmail.com</w:t>
        </w:r>
      </w:hyperlink>
      <w:r>
        <w:rPr>
          <w:rFonts w:ascii="Georgia" w:hAnsi="Georgia"/>
          <w:b/>
        </w:rPr>
        <w:br/>
        <w:t>Twitter: @</w:t>
      </w:r>
      <w:proofErr w:type="spellStart"/>
      <w:r>
        <w:rPr>
          <w:rFonts w:ascii="Georgia" w:hAnsi="Georgia" w:cs="Helvetica"/>
          <w:color w:val="292F33"/>
          <w:sz w:val="32"/>
          <w:szCs w:val="32"/>
          <w:shd w:val="clear" w:color="auto" w:fill="FFFFFF"/>
        </w:rPr>
        <w:t>DrVikasLBJadhav</w:t>
      </w:r>
      <w:proofErr w:type="spellEnd"/>
      <w:r>
        <w:rPr>
          <w:rFonts w:ascii="Georgia" w:hAnsi="Georgia"/>
          <w:b/>
        </w:rPr>
        <w:br/>
        <w:t xml:space="preserve">LinkedIn: </w:t>
      </w:r>
      <w:hyperlink r:id="rId9" w:tgtFrame="_blank" w:history="1">
        <w:r>
          <w:rPr>
            <w:rStyle w:val="Hyperlink"/>
            <w:rFonts w:ascii="Georgia" w:hAnsi="Georgia" w:cs="Arial"/>
            <w:color w:val="4C4C4C"/>
            <w:sz w:val="21"/>
            <w:szCs w:val="21"/>
            <w:shd w:val="clear" w:color="auto" w:fill="F6F8FA"/>
          </w:rPr>
          <w:t>Dr Vikas Leelavati BalaSaheb Jadhav</w:t>
        </w:r>
      </w:hyperlink>
      <w:r>
        <w:rPr>
          <w:rFonts w:ascii="Georgia" w:hAnsi="Georgia"/>
          <w:b/>
        </w:rPr>
        <w:br/>
        <w:t xml:space="preserve">YouTube: </w:t>
      </w:r>
      <w:hyperlink r:id="rId10" w:history="1">
        <w:r>
          <w:rPr>
            <w:rStyle w:val="Hyperlink"/>
            <w:rFonts w:ascii="Georgia" w:hAnsi="Georgia"/>
            <w:b/>
            <w:bCs/>
            <w:shd w:val="clear" w:color="auto" w:fill="FFFFFF"/>
          </w:rPr>
          <w:t>http://youtu.be/Uva-NbmJzHk</w:t>
        </w:r>
      </w:hyperlink>
    </w:p>
    <w:p w:rsidR="00FE3F8D" w:rsidRPr="00D37E4B" w:rsidRDefault="00FE3F8D" w:rsidP="00FE3F8D">
      <w:pPr>
        <w:spacing w:before="100" w:beforeAutospacing="1" w:after="100" w:afterAutospacing="1" w:line="240" w:lineRule="auto"/>
        <w:rPr>
          <w:rFonts w:ascii="Georgia" w:eastAsia="Times New Roman" w:hAnsi="Georgia"/>
          <w:b/>
          <w:szCs w:val="24"/>
          <w:lang w:val="en"/>
        </w:rPr>
      </w:pPr>
      <w:r>
        <w:rPr>
          <w:rFonts w:ascii="Georgia" w:hAnsi="Georgia"/>
          <w:b/>
        </w:rPr>
        <w:t xml:space="preserve">Oral Presentation as a Guest Lecture about 30 min each. </w:t>
      </w:r>
    </w:p>
    <w:p w:rsidR="006341CA" w:rsidRDefault="00FE3F8D">
      <w:bookmarkStart w:id="0" w:name="_GoBack"/>
      <w:bookmarkEnd w:id="0"/>
    </w:p>
    <w:sectPr w:rsidR="006341CA" w:rsidSect="00287AD5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F8D"/>
    <w:rsid w:val="00596DB8"/>
    <w:rsid w:val="008D1E37"/>
    <w:rsid w:val="00FE3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F8D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FE3F8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3F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3F8D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F8D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FE3F8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3F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3F8D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vikasjadhav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rvikasjadhav@aol.com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drvikasjadhav@gmail.com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youtu.be/Uva-NbmJzH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inkedin.com/comm/in/drvikasjadhav?midToken=AQGjV4Rls6MoUw&amp;trk=eml-email_m2m_invite_digest_02-header-10-profile&amp;trkEmail=eml-email_m2m_invite_digest_02-header-10-profile-null-tfysr%7Ej14eledb%7E3s&amp;lipi=urn%3Ali%3Apage%3Aemail_email_m2m_invite_digest_02%3BxhjJakKARk%2BpCi8OXhCmhA%3D%3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499</Words>
  <Characters>2847</Characters>
  <Application>Microsoft Office Word</Application>
  <DocSecurity>0</DocSecurity>
  <Lines>23</Lines>
  <Paragraphs>6</Paragraphs>
  <ScaleCrop>false</ScaleCrop>
  <Company/>
  <LinksUpToDate>false</LinksUpToDate>
  <CharactersWithSpaces>3340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Gastro Congress 2021</dc:creator>
  <cp:lastModifiedBy>Gastro Congress 2021</cp:lastModifiedBy>
  <cp:revision>1</cp:revision>
  <dcterms:created xsi:type="dcterms:W3CDTF">2023-01-10T05:14:00Z</dcterms:created>
  <dcterms:modified xsi:type="dcterms:W3CDTF">2023-01-10T05:15:00Z</dcterms:modified>
</cp:coreProperties>
</file>