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DA" w:rsidRDefault="00D32EE3">
      <w:pPr>
        <w:pStyle w:val="Title"/>
        <w:spacing w:line="307" w:lineRule="auto"/>
      </w:pPr>
      <w:bookmarkStart w:id="0" w:name="_GoBack"/>
      <w:bookmarkEnd w:id="0"/>
      <w:r>
        <w:rPr>
          <w:color w:val="3379B7"/>
          <w:w w:val="90"/>
        </w:rPr>
        <w:t>Designing</w:t>
      </w:r>
      <w:r>
        <w:rPr>
          <w:color w:val="3379B7"/>
          <w:spacing w:val="12"/>
          <w:w w:val="90"/>
        </w:rPr>
        <w:t xml:space="preserve"> </w:t>
      </w:r>
      <w:r>
        <w:rPr>
          <w:color w:val="3379B7"/>
          <w:w w:val="90"/>
        </w:rPr>
        <w:t>of</w:t>
      </w:r>
      <w:r>
        <w:rPr>
          <w:color w:val="3379B7"/>
          <w:spacing w:val="15"/>
          <w:w w:val="90"/>
        </w:rPr>
        <w:t xml:space="preserve"> </w:t>
      </w:r>
      <w:r>
        <w:rPr>
          <w:color w:val="3379B7"/>
          <w:w w:val="90"/>
        </w:rPr>
        <w:t>hetero-structured</w:t>
      </w:r>
      <w:r>
        <w:rPr>
          <w:color w:val="3379B7"/>
          <w:spacing w:val="13"/>
          <w:w w:val="90"/>
        </w:rPr>
        <w:t xml:space="preserve"> </w:t>
      </w:r>
      <w:r>
        <w:rPr>
          <w:color w:val="3379B7"/>
          <w:w w:val="90"/>
        </w:rPr>
        <w:t>2D</w:t>
      </w:r>
      <w:r>
        <w:rPr>
          <w:color w:val="3379B7"/>
          <w:spacing w:val="13"/>
          <w:w w:val="90"/>
        </w:rPr>
        <w:t xml:space="preserve"> </w:t>
      </w:r>
      <w:r>
        <w:rPr>
          <w:color w:val="3379B7"/>
          <w:w w:val="90"/>
        </w:rPr>
        <w:t>materials</w:t>
      </w:r>
      <w:r>
        <w:rPr>
          <w:color w:val="3379B7"/>
          <w:spacing w:val="15"/>
          <w:w w:val="90"/>
        </w:rPr>
        <w:t xml:space="preserve"> </w:t>
      </w:r>
      <w:r>
        <w:rPr>
          <w:color w:val="3379B7"/>
          <w:w w:val="90"/>
        </w:rPr>
        <w:t>with</w:t>
      </w:r>
      <w:r>
        <w:rPr>
          <w:color w:val="3379B7"/>
          <w:spacing w:val="14"/>
          <w:w w:val="90"/>
        </w:rPr>
        <w:t xml:space="preserve"> </w:t>
      </w:r>
      <w:r>
        <w:rPr>
          <w:color w:val="3379B7"/>
          <w:w w:val="90"/>
        </w:rPr>
        <w:t>dual</w:t>
      </w:r>
      <w:r>
        <w:rPr>
          <w:color w:val="3379B7"/>
          <w:spacing w:val="17"/>
          <w:w w:val="90"/>
        </w:rPr>
        <w:t xml:space="preserve"> </w:t>
      </w:r>
      <w:r>
        <w:rPr>
          <w:color w:val="3379B7"/>
          <w:w w:val="90"/>
        </w:rPr>
        <w:t>p-n</w:t>
      </w:r>
      <w:r>
        <w:rPr>
          <w:color w:val="3379B7"/>
          <w:spacing w:val="14"/>
          <w:w w:val="90"/>
        </w:rPr>
        <w:t xml:space="preserve"> </w:t>
      </w:r>
      <w:r>
        <w:rPr>
          <w:color w:val="3379B7"/>
          <w:w w:val="90"/>
        </w:rPr>
        <w:t>junctions</w:t>
      </w:r>
      <w:r>
        <w:rPr>
          <w:color w:val="3379B7"/>
          <w:spacing w:val="-68"/>
          <w:w w:val="90"/>
        </w:rPr>
        <w:t xml:space="preserve"> </w:t>
      </w:r>
      <w:r>
        <w:rPr>
          <w:color w:val="3379B7"/>
          <w:spacing w:val="-1"/>
          <w:w w:val="95"/>
        </w:rPr>
        <w:t>for</w:t>
      </w:r>
      <w:r>
        <w:rPr>
          <w:color w:val="3379B7"/>
          <w:spacing w:val="-14"/>
          <w:w w:val="95"/>
        </w:rPr>
        <w:t xml:space="preserve"> </w:t>
      </w:r>
      <w:proofErr w:type="gramStart"/>
      <w:r>
        <w:rPr>
          <w:color w:val="3379B7"/>
          <w:spacing w:val="-1"/>
          <w:w w:val="95"/>
        </w:rPr>
        <w:t>Improved</w:t>
      </w:r>
      <w:proofErr w:type="gramEnd"/>
      <w:r>
        <w:rPr>
          <w:color w:val="3379B7"/>
          <w:spacing w:val="-13"/>
          <w:w w:val="95"/>
        </w:rPr>
        <w:t xml:space="preserve"> </w:t>
      </w:r>
      <w:r>
        <w:rPr>
          <w:color w:val="3379B7"/>
          <w:spacing w:val="-1"/>
          <w:w w:val="95"/>
        </w:rPr>
        <w:t>solar</w:t>
      </w:r>
      <w:r>
        <w:rPr>
          <w:color w:val="3379B7"/>
          <w:spacing w:val="-12"/>
          <w:w w:val="95"/>
        </w:rPr>
        <w:t xml:space="preserve"> </w:t>
      </w:r>
      <w:proofErr w:type="spellStart"/>
      <w:r>
        <w:rPr>
          <w:color w:val="3379B7"/>
          <w:spacing w:val="-1"/>
          <w:w w:val="95"/>
        </w:rPr>
        <w:t>photocatalytic</w:t>
      </w:r>
      <w:proofErr w:type="spellEnd"/>
      <w:r>
        <w:rPr>
          <w:color w:val="3379B7"/>
          <w:spacing w:val="-14"/>
          <w:w w:val="95"/>
        </w:rPr>
        <w:t xml:space="preserve"> </w:t>
      </w:r>
      <w:r>
        <w:rPr>
          <w:color w:val="3379B7"/>
          <w:w w:val="95"/>
        </w:rPr>
        <w:t>water</w:t>
      </w:r>
      <w:r>
        <w:rPr>
          <w:color w:val="3379B7"/>
          <w:spacing w:val="-15"/>
          <w:w w:val="95"/>
        </w:rPr>
        <w:t xml:space="preserve"> </w:t>
      </w:r>
      <w:r>
        <w:rPr>
          <w:color w:val="3379B7"/>
          <w:w w:val="95"/>
        </w:rPr>
        <w:t>splitting.</w:t>
      </w:r>
    </w:p>
    <w:p w:rsidR="006268DA" w:rsidRDefault="00D32EE3">
      <w:pPr>
        <w:pStyle w:val="BodyText"/>
        <w:spacing w:before="176" w:line="314" w:lineRule="auto"/>
        <w:ind w:left="220" w:right="2746"/>
        <w:rPr>
          <w:rFonts w:ascii="Arial MT"/>
        </w:rPr>
      </w:pPr>
      <w:proofErr w:type="spellStart"/>
      <w:proofErr w:type="gramStart"/>
      <w:r>
        <w:rPr>
          <w:rFonts w:ascii="Arial MT"/>
          <w:u w:val="single"/>
        </w:rPr>
        <w:t>Sudeshna</w:t>
      </w:r>
      <w:proofErr w:type="spellEnd"/>
      <w:r>
        <w:rPr>
          <w:rFonts w:ascii="Arial MT"/>
          <w:u w:val="single"/>
        </w:rPr>
        <w:t xml:space="preserve"> Das </w:t>
      </w:r>
      <w:proofErr w:type="spellStart"/>
      <w:r>
        <w:rPr>
          <w:rFonts w:ascii="Arial MT"/>
          <w:u w:val="single"/>
        </w:rPr>
        <w:t>Chakraborty</w:t>
      </w:r>
      <w:proofErr w:type="spellEnd"/>
      <w:r>
        <w:rPr>
          <w:rFonts w:ascii="Arial MT"/>
        </w:rPr>
        <w:t>, Postdoc, CSIR-National Metallurgical Laboratory, Jamshedpur, India.</w:t>
      </w:r>
      <w:proofErr w:type="gramEnd"/>
      <w:r>
        <w:rPr>
          <w:rFonts w:ascii="Arial MT"/>
          <w:spacing w:val="-47"/>
        </w:rPr>
        <w:t xml:space="preserve"> </w:t>
      </w:r>
      <w:proofErr w:type="spellStart"/>
      <w:proofErr w:type="gramStart"/>
      <w:r>
        <w:rPr>
          <w:rFonts w:ascii="Arial MT"/>
        </w:rPr>
        <w:t>Trilochan</w:t>
      </w:r>
      <w:proofErr w:type="spell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Mishra*,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Chief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Scientist,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CSIR-National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Metallurgical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Laboratory,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Jamshedpur,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India.</w:t>
      </w:r>
      <w:proofErr w:type="gramEnd"/>
    </w:p>
    <w:p w:rsidR="006268DA" w:rsidRDefault="006268DA">
      <w:pPr>
        <w:pStyle w:val="BodyText"/>
        <w:spacing w:before="7"/>
        <w:rPr>
          <w:rFonts w:ascii="Arial MT"/>
          <w:sz w:val="22"/>
        </w:rPr>
      </w:pPr>
    </w:p>
    <w:p w:rsidR="006268DA" w:rsidRDefault="006268DA">
      <w:pPr>
        <w:rPr>
          <w:rFonts w:ascii="Arial MT"/>
        </w:rPr>
        <w:sectPr w:rsidR="006268DA">
          <w:type w:val="continuous"/>
          <w:pgSz w:w="11920" w:h="16850"/>
          <w:pgMar w:top="800" w:right="620" w:bottom="280" w:left="500" w:header="720" w:footer="720" w:gutter="0"/>
          <w:cols w:space="720"/>
        </w:sectPr>
      </w:pPr>
    </w:p>
    <w:p w:rsidR="006268DA" w:rsidRDefault="00D32EE3">
      <w:pPr>
        <w:spacing w:before="93" w:line="225" w:lineRule="exact"/>
        <w:ind w:left="119"/>
        <w:rPr>
          <w:rFonts w:ascii="Arial"/>
          <w:b/>
          <w:sz w:val="20"/>
        </w:rPr>
      </w:pPr>
      <w:r>
        <w:rPr>
          <w:rFonts w:ascii="Arial"/>
          <w:b/>
          <w:color w:val="BE5A13"/>
          <w:w w:val="95"/>
          <w:sz w:val="18"/>
        </w:rPr>
        <w:lastRenderedPageBreak/>
        <w:t>Abstract</w:t>
      </w:r>
      <w:r>
        <w:rPr>
          <w:rFonts w:ascii="Arial"/>
          <w:b/>
          <w:color w:val="BE5A13"/>
          <w:w w:val="95"/>
          <w:sz w:val="20"/>
        </w:rPr>
        <w:t>:</w:t>
      </w:r>
    </w:p>
    <w:p w:rsidR="006268DA" w:rsidRDefault="00D32EE3">
      <w:pPr>
        <w:pStyle w:val="BodyText"/>
        <w:spacing w:line="266" w:lineRule="auto"/>
        <w:ind w:left="119"/>
        <w:jc w:val="both"/>
      </w:pPr>
      <w:r>
        <w:rPr>
          <w:w w:val="90"/>
        </w:rPr>
        <w:t xml:space="preserve">In the recent years </w:t>
      </w:r>
      <w:proofErr w:type="spellStart"/>
      <w:r>
        <w:rPr>
          <w:w w:val="90"/>
        </w:rPr>
        <w:t>heterojounction</w:t>
      </w:r>
      <w:proofErr w:type="spellEnd"/>
      <w:r>
        <w:rPr>
          <w:w w:val="90"/>
        </w:rPr>
        <w:t xml:space="preserve"> based </w:t>
      </w:r>
      <w:proofErr w:type="spellStart"/>
      <w:r>
        <w:rPr>
          <w:w w:val="90"/>
        </w:rPr>
        <w:t>photocatalysts</w:t>
      </w:r>
      <w:proofErr w:type="spellEnd"/>
      <w:r>
        <w:rPr>
          <w:w w:val="90"/>
        </w:rPr>
        <w:t xml:space="preserve"> are becoming</w:t>
      </w:r>
      <w:r>
        <w:rPr>
          <w:spacing w:val="1"/>
          <w:w w:val="90"/>
        </w:rPr>
        <w:t xml:space="preserve"> </w:t>
      </w:r>
      <w:r>
        <w:rPr>
          <w:w w:val="95"/>
        </w:rPr>
        <w:t>attractive due to the improved catalytic efficiency through delayed</w:t>
      </w:r>
      <w:r>
        <w:rPr>
          <w:spacing w:val="1"/>
          <w:w w:val="95"/>
        </w:rPr>
        <w:t xml:space="preserve"> </w:t>
      </w:r>
      <w:r>
        <w:rPr>
          <w:w w:val="95"/>
        </w:rPr>
        <w:t>charge recombination. However de</w:t>
      </w:r>
      <w:r>
        <w:rPr>
          <w:w w:val="95"/>
        </w:rPr>
        <w:t>signing and fabrication of such</w:t>
      </w:r>
      <w:r>
        <w:rPr>
          <w:spacing w:val="1"/>
          <w:w w:val="95"/>
        </w:rPr>
        <w:t xml:space="preserve"> </w:t>
      </w:r>
      <w:r>
        <w:rPr>
          <w:w w:val="95"/>
        </w:rPr>
        <w:t>materials are tricky to achieve proper p-n junction interfaces. In this</w:t>
      </w:r>
      <w:r>
        <w:rPr>
          <w:spacing w:val="1"/>
          <w:w w:val="95"/>
        </w:rPr>
        <w:t xml:space="preserve"> </w:t>
      </w:r>
      <w:r>
        <w:rPr>
          <w:w w:val="95"/>
        </w:rPr>
        <w:t>context 2D materials provide better scope in fabricating the proper</w:t>
      </w:r>
      <w:r>
        <w:rPr>
          <w:spacing w:val="1"/>
          <w:w w:val="95"/>
        </w:rPr>
        <w:t xml:space="preserve"> </w:t>
      </w:r>
      <w:r>
        <w:t>catalyst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rPr>
          <w:spacing w:val="-1"/>
          <w:w w:val="90"/>
        </w:rPr>
        <w:t>semiconductors. Transi</w:t>
      </w:r>
      <w:r>
        <w:rPr>
          <w:spacing w:val="-1"/>
          <w:w w:val="90"/>
        </w:rPr>
        <w:t xml:space="preserve">tion </w:t>
      </w:r>
      <w:r>
        <w:rPr>
          <w:w w:val="90"/>
        </w:rPr>
        <w:t xml:space="preserve">metal </w:t>
      </w:r>
      <w:proofErr w:type="spellStart"/>
      <w:r>
        <w:rPr>
          <w:w w:val="90"/>
        </w:rPr>
        <w:t>chalcogenides</w:t>
      </w:r>
      <w:proofErr w:type="spellEnd"/>
      <w:r>
        <w:rPr>
          <w:w w:val="90"/>
        </w:rPr>
        <w:t xml:space="preserve"> &amp; </w:t>
      </w:r>
      <w:proofErr w:type="spellStart"/>
      <w:r>
        <w:rPr>
          <w:w w:val="90"/>
        </w:rPr>
        <w:t>MXenes</w:t>
      </w:r>
      <w:proofErr w:type="spellEnd"/>
      <w:r>
        <w:rPr>
          <w:w w:val="90"/>
        </w:rPr>
        <w:t xml:space="preserve"> are important</w:t>
      </w:r>
      <w:r>
        <w:rPr>
          <w:spacing w:val="-42"/>
          <w:w w:val="90"/>
        </w:rPr>
        <w:t xml:space="preserve"> </w:t>
      </w:r>
      <w:r>
        <w:rPr>
          <w:w w:val="95"/>
        </w:rPr>
        <w:t>new 2D materials which exhibit improved surface properties after</w:t>
      </w:r>
      <w:r>
        <w:rPr>
          <w:spacing w:val="1"/>
          <w:w w:val="95"/>
        </w:rPr>
        <w:t xml:space="preserve"> </w:t>
      </w:r>
      <w:r>
        <w:rPr>
          <w:w w:val="95"/>
          <w:position w:val="1"/>
        </w:rPr>
        <w:t xml:space="preserve">exfoliation to 2D structures. We explored the use of both </w:t>
      </w:r>
      <w:proofErr w:type="spellStart"/>
      <w:r>
        <w:rPr>
          <w:w w:val="95"/>
          <w:position w:val="1"/>
        </w:rPr>
        <w:t>MoS</w:t>
      </w:r>
      <w:proofErr w:type="spellEnd"/>
      <w:r>
        <w:rPr>
          <w:w w:val="95"/>
          <w:sz w:val="12"/>
        </w:rPr>
        <w:t>2</w:t>
      </w:r>
      <w:r>
        <w:rPr>
          <w:spacing w:val="1"/>
          <w:w w:val="95"/>
          <w:sz w:val="12"/>
        </w:rPr>
        <w:t xml:space="preserve"> </w:t>
      </w:r>
      <w:r>
        <w:rPr>
          <w:w w:val="95"/>
          <w:position w:val="1"/>
        </w:rPr>
        <w:t>and</w:t>
      </w:r>
      <w:r>
        <w:rPr>
          <w:spacing w:val="1"/>
          <w:w w:val="95"/>
          <w:position w:val="1"/>
        </w:rPr>
        <w:t xml:space="preserve"> </w:t>
      </w:r>
      <w:r>
        <w:rPr>
          <w:w w:val="90"/>
          <w:position w:val="1"/>
        </w:rPr>
        <w:t>Ti</w:t>
      </w:r>
      <w:r>
        <w:rPr>
          <w:w w:val="90"/>
          <w:sz w:val="12"/>
        </w:rPr>
        <w:t>3</w:t>
      </w:r>
      <w:r>
        <w:rPr>
          <w:w w:val="90"/>
          <w:position w:val="1"/>
        </w:rPr>
        <w:t>C</w:t>
      </w:r>
      <w:r>
        <w:rPr>
          <w:w w:val="90"/>
          <w:sz w:val="12"/>
        </w:rPr>
        <w:t xml:space="preserve">2 </w:t>
      </w:r>
      <w:r>
        <w:rPr>
          <w:w w:val="90"/>
          <w:position w:val="1"/>
        </w:rPr>
        <w:t>(</w:t>
      </w:r>
      <w:proofErr w:type="spellStart"/>
      <w:r>
        <w:rPr>
          <w:w w:val="90"/>
          <w:position w:val="1"/>
        </w:rPr>
        <w:t>MXene</w:t>
      </w:r>
      <w:proofErr w:type="spellEnd"/>
      <w:r>
        <w:rPr>
          <w:w w:val="90"/>
          <w:position w:val="1"/>
        </w:rPr>
        <w:t>) 2D materials after liquid phase exfoliation using different</w:t>
      </w:r>
      <w:r>
        <w:rPr>
          <w:spacing w:val="1"/>
          <w:w w:val="90"/>
          <w:position w:val="1"/>
        </w:rPr>
        <w:t xml:space="preserve"> </w:t>
      </w:r>
      <w:r>
        <w:rPr>
          <w:w w:val="90"/>
        </w:rPr>
        <w:t>solvents.</w:t>
      </w:r>
      <w:r>
        <w:rPr>
          <w:spacing w:val="1"/>
          <w:w w:val="90"/>
        </w:rPr>
        <w:t xml:space="preserve"> </w:t>
      </w:r>
      <w:r>
        <w:rPr>
          <w:w w:val="90"/>
        </w:rPr>
        <w:t>New</w:t>
      </w:r>
      <w:r>
        <w:rPr>
          <w:spacing w:val="1"/>
          <w:w w:val="90"/>
        </w:rPr>
        <w:t xml:space="preserve"> </w:t>
      </w:r>
      <w:r>
        <w:rPr>
          <w:w w:val="90"/>
        </w:rPr>
        <w:t>tertiary</w:t>
      </w:r>
      <w:r>
        <w:rPr>
          <w:spacing w:val="1"/>
          <w:w w:val="90"/>
        </w:rPr>
        <w:t xml:space="preserve"> </w:t>
      </w:r>
      <w:proofErr w:type="spellStart"/>
      <w:r>
        <w:rPr>
          <w:w w:val="90"/>
        </w:rPr>
        <w:t>heterostructures</w:t>
      </w:r>
      <w:proofErr w:type="spellEnd"/>
      <w:r>
        <w:rPr>
          <w:spacing w:val="1"/>
          <w:w w:val="90"/>
        </w:rPr>
        <w:t xml:space="preserve"> </w:t>
      </w:r>
      <w:r>
        <w:rPr>
          <w:w w:val="90"/>
        </w:rPr>
        <w:t>were</w:t>
      </w:r>
      <w:r>
        <w:rPr>
          <w:spacing w:val="1"/>
          <w:w w:val="90"/>
        </w:rPr>
        <w:t xml:space="preserve"> </w:t>
      </w:r>
      <w:r>
        <w:rPr>
          <w:w w:val="90"/>
        </w:rPr>
        <w:t>designed</w:t>
      </w:r>
      <w:r>
        <w:rPr>
          <w:spacing w:val="1"/>
          <w:w w:val="90"/>
        </w:rPr>
        <w:t xml:space="preserve"> </w:t>
      </w:r>
      <w:r>
        <w:rPr>
          <w:w w:val="90"/>
        </w:rPr>
        <w:t>by</w:t>
      </w:r>
      <w:r>
        <w:rPr>
          <w:spacing w:val="1"/>
          <w:w w:val="90"/>
        </w:rPr>
        <w:t xml:space="preserve"> </w:t>
      </w:r>
      <w:r>
        <w:rPr>
          <w:w w:val="90"/>
        </w:rPr>
        <w:t>depositing</w:t>
      </w:r>
      <w:r>
        <w:rPr>
          <w:spacing w:val="1"/>
          <w:w w:val="90"/>
        </w:rPr>
        <w:t xml:space="preserve"> </w:t>
      </w:r>
      <w:r>
        <w:rPr>
          <w:w w:val="90"/>
          <w:position w:val="1"/>
        </w:rPr>
        <w:t>cauliflower-shaped</w:t>
      </w:r>
      <w:r>
        <w:rPr>
          <w:spacing w:val="1"/>
          <w:w w:val="90"/>
          <w:position w:val="1"/>
        </w:rPr>
        <w:t xml:space="preserve"> </w:t>
      </w:r>
      <w:proofErr w:type="spellStart"/>
      <w:r>
        <w:rPr>
          <w:w w:val="90"/>
          <w:position w:val="1"/>
        </w:rPr>
        <w:t>CdS</w:t>
      </w:r>
      <w:proofErr w:type="spellEnd"/>
      <w:r>
        <w:rPr>
          <w:w w:val="90"/>
          <w:position w:val="1"/>
        </w:rPr>
        <w:t xml:space="preserve"> and </w:t>
      </w:r>
      <w:proofErr w:type="spellStart"/>
      <w:r>
        <w:rPr>
          <w:w w:val="90"/>
          <w:position w:val="1"/>
        </w:rPr>
        <w:t>nanosized</w:t>
      </w:r>
      <w:proofErr w:type="spellEnd"/>
      <w:r>
        <w:rPr>
          <w:w w:val="90"/>
          <w:position w:val="1"/>
        </w:rPr>
        <w:t xml:space="preserve"> Cu</w:t>
      </w:r>
      <w:r>
        <w:rPr>
          <w:w w:val="90"/>
          <w:sz w:val="12"/>
        </w:rPr>
        <w:t>2</w:t>
      </w:r>
      <w:r>
        <w:rPr>
          <w:w w:val="90"/>
          <w:position w:val="1"/>
        </w:rPr>
        <w:t xml:space="preserve">O on exfoliated 2D </w:t>
      </w:r>
      <w:proofErr w:type="spellStart"/>
      <w:r>
        <w:rPr>
          <w:w w:val="90"/>
          <w:position w:val="1"/>
        </w:rPr>
        <w:t>MoS</w:t>
      </w:r>
      <w:proofErr w:type="spellEnd"/>
      <w:r>
        <w:rPr>
          <w:w w:val="90"/>
          <w:sz w:val="12"/>
        </w:rPr>
        <w:t xml:space="preserve">2 </w:t>
      </w:r>
      <w:r>
        <w:rPr>
          <w:w w:val="90"/>
          <w:position w:val="1"/>
        </w:rPr>
        <w:t>&amp;</w:t>
      </w:r>
      <w:r>
        <w:rPr>
          <w:spacing w:val="1"/>
          <w:w w:val="90"/>
          <w:position w:val="1"/>
        </w:rPr>
        <w:t xml:space="preserve"> </w:t>
      </w:r>
      <w:r>
        <w:rPr>
          <w:w w:val="90"/>
          <w:position w:val="1"/>
        </w:rPr>
        <w:t>2D Ti</w:t>
      </w:r>
      <w:r>
        <w:rPr>
          <w:w w:val="90"/>
          <w:sz w:val="12"/>
        </w:rPr>
        <w:t>3</w:t>
      </w:r>
      <w:r>
        <w:rPr>
          <w:w w:val="90"/>
          <w:position w:val="1"/>
        </w:rPr>
        <w:t>C</w:t>
      </w:r>
      <w:r>
        <w:rPr>
          <w:w w:val="90"/>
          <w:sz w:val="12"/>
        </w:rPr>
        <w:t xml:space="preserve">2 </w:t>
      </w:r>
      <w:r>
        <w:rPr>
          <w:w w:val="90"/>
          <w:position w:val="1"/>
        </w:rPr>
        <w:t xml:space="preserve">via hydrothermal technique. Interestingly doped </w:t>
      </w:r>
      <w:proofErr w:type="spellStart"/>
      <w:r>
        <w:rPr>
          <w:w w:val="90"/>
          <w:position w:val="1"/>
        </w:rPr>
        <w:t>TiO</w:t>
      </w:r>
      <w:proofErr w:type="spellEnd"/>
      <w:r>
        <w:rPr>
          <w:w w:val="90"/>
          <w:sz w:val="12"/>
        </w:rPr>
        <w:t xml:space="preserve">2 </w:t>
      </w:r>
      <w:r>
        <w:rPr>
          <w:w w:val="90"/>
          <w:position w:val="1"/>
        </w:rPr>
        <w:t>is formed</w:t>
      </w:r>
      <w:r>
        <w:rPr>
          <w:spacing w:val="1"/>
          <w:w w:val="90"/>
          <w:position w:val="1"/>
        </w:rPr>
        <w:t xml:space="preserve"> </w:t>
      </w:r>
      <w:r>
        <w:rPr>
          <w:spacing w:val="-1"/>
          <w:w w:val="95"/>
          <w:position w:val="1"/>
        </w:rPr>
        <w:t>on the surface of Ti</w:t>
      </w:r>
      <w:r>
        <w:rPr>
          <w:spacing w:val="-1"/>
          <w:w w:val="95"/>
          <w:sz w:val="12"/>
        </w:rPr>
        <w:t>3</w:t>
      </w:r>
      <w:r>
        <w:rPr>
          <w:spacing w:val="-1"/>
          <w:w w:val="95"/>
          <w:position w:val="1"/>
        </w:rPr>
        <w:t>C</w:t>
      </w:r>
      <w:r>
        <w:rPr>
          <w:spacing w:val="-1"/>
          <w:w w:val="95"/>
          <w:sz w:val="12"/>
        </w:rPr>
        <w:t xml:space="preserve">2 </w:t>
      </w:r>
      <w:r>
        <w:rPr>
          <w:spacing w:val="-1"/>
          <w:w w:val="95"/>
          <w:position w:val="1"/>
        </w:rPr>
        <w:t xml:space="preserve">during hydrothermal </w:t>
      </w:r>
      <w:r>
        <w:rPr>
          <w:w w:val="95"/>
          <w:position w:val="1"/>
        </w:rPr>
        <w:t>treatm</w:t>
      </w:r>
      <w:r>
        <w:rPr>
          <w:w w:val="95"/>
          <w:position w:val="1"/>
        </w:rPr>
        <w:t>ent thus creating a</w:t>
      </w:r>
      <w:r>
        <w:rPr>
          <w:spacing w:val="1"/>
          <w:w w:val="95"/>
          <w:position w:val="1"/>
        </w:rPr>
        <w:t xml:space="preserve"> </w:t>
      </w:r>
      <w:r>
        <w:rPr>
          <w:w w:val="90"/>
        </w:rPr>
        <w:t>third semiconductor. Materials were characterized by HRTEM, Raman,</w:t>
      </w:r>
      <w:r>
        <w:rPr>
          <w:spacing w:val="1"/>
          <w:w w:val="90"/>
        </w:rPr>
        <w:t xml:space="preserve"> </w:t>
      </w:r>
      <w:r>
        <w:rPr>
          <w:w w:val="90"/>
        </w:rPr>
        <w:t>XPS, SEM and UV-VIS spectroscopy. Water splitting activity was studied</w:t>
      </w:r>
      <w:r>
        <w:rPr>
          <w:spacing w:val="-41"/>
          <w:w w:val="90"/>
        </w:rPr>
        <w:t xml:space="preserve"> </w:t>
      </w:r>
      <w:r>
        <w:rPr>
          <w:spacing w:val="-1"/>
          <w:w w:val="95"/>
        </w:rPr>
        <w:t>in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presence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different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organic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materials.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Lactic</w:t>
      </w:r>
      <w:r>
        <w:rPr>
          <w:spacing w:val="-6"/>
          <w:w w:val="95"/>
        </w:rPr>
        <w:t xml:space="preserve"> </w:t>
      </w:r>
      <w:r>
        <w:rPr>
          <w:w w:val="95"/>
        </w:rPr>
        <w:t>acid</w:t>
      </w:r>
      <w:r>
        <w:rPr>
          <w:spacing w:val="-7"/>
          <w:w w:val="95"/>
        </w:rPr>
        <w:t xml:space="preserve"> </w:t>
      </w:r>
      <w:r>
        <w:rPr>
          <w:w w:val="95"/>
        </w:rPr>
        <w:t>is</w:t>
      </w:r>
      <w:r>
        <w:rPr>
          <w:spacing w:val="-8"/>
          <w:w w:val="95"/>
        </w:rPr>
        <w:t xml:space="preserve"> </w:t>
      </w:r>
      <w:r>
        <w:rPr>
          <w:w w:val="95"/>
        </w:rPr>
        <w:t>found</w:t>
      </w:r>
      <w:r>
        <w:rPr>
          <w:spacing w:val="-6"/>
          <w:w w:val="95"/>
        </w:rPr>
        <w:t xml:space="preserve"> </w:t>
      </w: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be</w:t>
      </w:r>
      <w:r>
        <w:rPr>
          <w:spacing w:val="-44"/>
          <w:w w:val="95"/>
        </w:rPr>
        <w:t xml:space="preserve"> </w:t>
      </w:r>
      <w:r>
        <w:rPr>
          <w:w w:val="84"/>
        </w:rPr>
        <w:t>mo</w:t>
      </w:r>
      <w:r>
        <w:rPr>
          <w:w w:val="77"/>
        </w:rPr>
        <w:t>st</w:t>
      </w:r>
      <w:r>
        <w:t xml:space="preserve">   </w:t>
      </w:r>
      <w:r>
        <w:rPr>
          <w:spacing w:val="-20"/>
        </w:rPr>
        <w:t xml:space="preserve"> </w:t>
      </w:r>
      <w:r>
        <w:rPr>
          <w:spacing w:val="1"/>
          <w:w w:val="89"/>
        </w:rPr>
        <w:t>e</w:t>
      </w:r>
      <w:r>
        <w:rPr>
          <w:w w:val="112"/>
        </w:rPr>
        <w:t>ff</w:t>
      </w:r>
      <w:r>
        <w:rPr>
          <w:spacing w:val="-1"/>
          <w:w w:val="112"/>
        </w:rPr>
        <w:t>i</w:t>
      </w:r>
      <w:r>
        <w:rPr>
          <w:w w:val="82"/>
        </w:rPr>
        <w:t>c</w:t>
      </w:r>
      <w:r>
        <w:rPr>
          <w:spacing w:val="-1"/>
          <w:w w:val="82"/>
        </w:rPr>
        <w:t>i</w:t>
      </w:r>
      <w:r>
        <w:rPr>
          <w:spacing w:val="1"/>
          <w:w w:val="89"/>
        </w:rPr>
        <w:t>e</w:t>
      </w:r>
      <w:r>
        <w:rPr>
          <w:w w:val="85"/>
        </w:rPr>
        <w:t>nt</w:t>
      </w:r>
      <w:r>
        <w:t xml:space="preserve">   </w:t>
      </w:r>
      <w:r>
        <w:rPr>
          <w:spacing w:val="-19"/>
        </w:rPr>
        <w:t xml:space="preserve"> </w:t>
      </w:r>
      <w:r>
        <w:rPr>
          <w:w w:val="93"/>
        </w:rPr>
        <w:t>w</w:t>
      </w:r>
      <w:r>
        <w:rPr>
          <w:spacing w:val="-2"/>
          <w:w w:val="93"/>
        </w:rPr>
        <w:t>i</w:t>
      </w:r>
      <w:r>
        <w:rPr>
          <w:spacing w:val="-1"/>
          <w:w w:val="97"/>
        </w:rPr>
        <w:t>t</w:t>
      </w:r>
      <w:r>
        <w:rPr>
          <w:w w:val="78"/>
        </w:rPr>
        <w:t>h</w:t>
      </w:r>
      <w:r>
        <w:t xml:space="preserve">   </w:t>
      </w:r>
      <w:r>
        <w:rPr>
          <w:spacing w:val="-19"/>
        </w:rPr>
        <w:t xml:space="preserve"> </w:t>
      </w:r>
      <w:r>
        <w:rPr>
          <w:spacing w:val="-1"/>
          <w:w w:val="97"/>
        </w:rPr>
        <w:t>t</w:t>
      </w:r>
      <w:r>
        <w:rPr>
          <w:w w:val="84"/>
        </w:rPr>
        <w:t>he</w:t>
      </w:r>
      <w:r>
        <w:t xml:space="preserve">   </w:t>
      </w:r>
      <w:r>
        <w:rPr>
          <w:spacing w:val="-18"/>
        </w:rPr>
        <w:t xml:space="preserve"> </w:t>
      </w:r>
      <w:r>
        <w:rPr>
          <w:spacing w:val="1"/>
          <w:w w:val="89"/>
        </w:rPr>
        <w:t>o</w:t>
      </w:r>
      <w:r>
        <w:rPr>
          <w:spacing w:val="-1"/>
          <w:w w:val="99"/>
        </w:rPr>
        <w:t>b</w:t>
      </w:r>
      <w:r>
        <w:rPr>
          <w:spacing w:val="-1"/>
          <w:w w:val="97"/>
        </w:rPr>
        <w:t>t</w:t>
      </w:r>
      <w:r>
        <w:rPr>
          <w:spacing w:val="-1"/>
          <w:w w:val="99"/>
        </w:rPr>
        <w:t>a</w:t>
      </w:r>
      <w:r>
        <w:rPr>
          <w:spacing w:val="-2"/>
          <w:w w:val="96"/>
        </w:rPr>
        <w:t>i</w:t>
      </w:r>
      <w:r>
        <w:rPr>
          <w:w w:val="84"/>
        </w:rPr>
        <w:t>n</w:t>
      </w:r>
      <w:r>
        <w:rPr>
          <w:spacing w:val="1"/>
          <w:w w:val="84"/>
        </w:rPr>
        <w:t>e</w:t>
      </w:r>
      <w:r>
        <w:rPr>
          <w:w w:val="99"/>
        </w:rPr>
        <w:t>d</w:t>
      </w:r>
      <w:r>
        <w:t xml:space="preserve">   </w:t>
      </w:r>
      <w:r>
        <w:rPr>
          <w:spacing w:val="-20"/>
        </w:rPr>
        <w:t xml:space="preserve"> </w:t>
      </w:r>
      <w:r>
        <w:rPr>
          <w:w w:val="99"/>
        </w:rPr>
        <w:t>r</w:t>
      </w:r>
      <w:r>
        <w:rPr>
          <w:spacing w:val="-1"/>
          <w:w w:val="99"/>
        </w:rPr>
        <w:t>a</w:t>
      </w:r>
      <w:r>
        <w:rPr>
          <w:spacing w:val="-1"/>
          <w:w w:val="97"/>
        </w:rPr>
        <w:t>t</w:t>
      </w:r>
      <w:r>
        <w:rPr>
          <w:w w:val="89"/>
        </w:rPr>
        <w:t>e</w:t>
      </w:r>
      <w:r>
        <w:t xml:space="preserve">   </w:t>
      </w:r>
      <w:r>
        <w:rPr>
          <w:spacing w:val="-18"/>
        </w:rPr>
        <w:t xml:space="preserve"> </w:t>
      </w:r>
      <w:r>
        <w:rPr>
          <w:spacing w:val="1"/>
          <w:w w:val="89"/>
        </w:rPr>
        <w:t>o</w:t>
      </w:r>
      <w:r>
        <w:rPr>
          <w:w w:val="119"/>
        </w:rPr>
        <w:t>f</w:t>
      </w:r>
      <w:r>
        <w:t xml:space="preserve">   </w:t>
      </w:r>
      <w:r>
        <w:rPr>
          <w:spacing w:val="-19"/>
        </w:rPr>
        <w:t xml:space="preserve"> </w:t>
      </w:r>
      <w:r>
        <w:rPr>
          <w:spacing w:val="-1"/>
          <w:w w:val="99"/>
        </w:rPr>
        <w:t>11</w:t>
      </w:r>
      <w:r>
        <w:rPr>
          <w:spacing w:val="-2"/>
          <w:w w:val="78"/>
        </w:rPr>
        <w:t>.</w:t>
      </w:r>
      <w:r>
        <w:rPr>
          <w:spacing w:val="-1"/>
          <w:w w:val="99"/>
        </w:rPr>
        <w:t>5</w:t>
      </w:r>
      <w:r>
        <w:rPr>
          <w:w w:val="82"/>
        </w:rPr>
        <w:t>mmo</w:t>
      </w:r>
      <w:r>
        <w:rPr>
          <w:spacing w:val="-2"/>
          <w:w w:val="96"/>
        </w:rPr>
        <w:t>l</w:t>
      </w:r>
      <w:r>
        <w:rPr>
          <w:spacing w:val="1"/>
          <w:w w:val="179"/>
        </w:rPr>
        <w:t>/</w:t>
      </w:r>
      <w:r>
        <w:rPr>
          <w:spacing w:val="-1"/>
          <w:w w:val="99"/>
        </w:rPr>
        <w:t>g</w:t>
      </w:r>
      <w:r>
        <w:rPr>
          <w:spacing w:val="1"/>
          <w:w w:val="179"/>
        </w:rPr>
        <w:t>/</w:t>
      </w:r>
      <w:r>
        <w:rPr>
          <w:w w:val="78"/>
        </w:rPr>
        <w:t>h</w:t>
      </w:r>
      <w:r>
        <w:t xml:space="preserve">   </w:t>
      </w:r>
      <w:r>
        <w:rPr>
          <w:spacing w:val="-19"/>
        </w:rPr>
        <w:t xml:space="preserve"> </w:t>
      </w:r>
      <w:r>
        <w:rPr>
          <w:spacing w:val="-1"/>
          <w:w w:val="99"/>
        </w:rPr>
        <w:t>a</w:t>
      </w:r>
      <w:r>
        <w:rPr>
          <w:w w:val="88"/>
        </w:rPr>
        <w:t xml:space="preserve">nd </w:t>
      </w:r>
      <w:r>
        <w:rPr>
          <w:spacing w:val="-1"/>
          <w:w w:val="99"/>
          <w:position w:val="1"/>
        </w:rPr>
        <w:t>13</w:t>
      </w:r>
      <w:r>
        <w:rPr>
          <w:spacing w:val="1"/>
          <w:w w:val="78"/>
          <w:position w:val="1"/>
        </w:rPr>
        <w:t>.</w:t>
      </w:r>
      <w:r>
        <w:rPr>
          <w:spacing w:val="-1"/>
          <w:w w:val="99"/>
          <w:position w:val="1"/>
        </w:rPr>
        <w:t>3</w:t>
      </w:r>
      <w:r>
        <w:rPr>
          <w:w w:val="82"/>
          <w:position w:val="1"/>
        </w:rPr>
        <w:t>mmo</w:t>
      </w:r>
      <w:r>
        <w:rPr>
          <w:spacing w:val="-2"/>
          <w:w w:val="96"/>
          <w:position w:val="1"/>
        </w:rPr>
        <w:t>l</w:t>
      </w:r>
      <w:r>
        <w:rPr>
          <w:spacing w:val="1"/>
          <w:w w:val="179"/>
          <w:position w:val="1"/>
        </w:rPr>
        <w:t>/</w:t>
      </w:r>
      <w:r>
        <w:rPr>
          <w:spacing w:val="-1"/>
          <w:w w:val="99"/>
          <w:position w:val="1"/>
        </w:rPr>
        <w:t>g</w:t>
      </w:r>
      <w:r>
        <w:rPr>
          <w:spacing w:val="1"/>
          <w:w w:val="179"/>
          <w:position w:val="1"/>
        </w:rPr>
        <w:t>/</w:t>
      </w:r>
      <w:r>
        <w:rPr>
          <w:w w:val="78"/>
          <w:position w:val="1"/>
        </w:rPr>
        <w:t>h</w:t>
      </w:r>
      <w:r>
        <w:rPr>
          <w:position w:val="1"/>
        </w:rPr>
        <w:t xml:space="preserve">    </w:t>
      </w:r>
      <w:r>
        <w:rPr>
          <w:spacing w:val="-21"/>
          <w:position w:val="1"/>
        </w:rPr>
        <w:t xml:space="preserve"> </w:t>
      </w:r>
      <w:r>
        <w:rPr>
          <w:spacing w:val="1"/>
          <w:w w:val="89"/>
          <w:position w:val="1"/>
        </w:rPr>
        <w:t>o</w:t>
      </w:r>
      <w:r>
        <w:rPr>
          <w:w w:val="78"/>
          <w:position w:val="1"/>
        </w:rPr>
        <w:t>n</w:t>
      </w:r>
      <w:r>
        <w:rPr>
          <w:position w:val="1"/>
        </w:rPr>
        <w:t xml:space="preserve">    </w:t>
      </w:r>
      <w:r>
        <w:rPr>
          <w:spacing w:val="-21"/>
          <w:position w:val="1"/>
        </w:rPr>
        <w:t xml:space="preserve"> </w:t>
      </w:r>
      <w:proofErr w:type="spellStart"/>
      <w:r>
        <w:rPr>
          <w:w w:val="91"/>
          <w:position w:val="1"/>
        </w:rPr>
        <w:t>M</w:t>
      </w:r>
      <w:r>
        <w:rPr>
          <w:spacing w:val="1"/>
          <w:w w:val="91"/>
          <w:position w:val="1"/>
        </w:rPr>
        <w:t>o</w:t>
      </w:r>
      <w:r>
        <w:rPr>
          <w:w w:val="74"/>
          <w:position w:val="1"/>
        </w:rPr>
        <w:t>S</w:t>
      </w:r>
      <w:proofErr w:type="spellEnd"/>
      <w:r>
        <w:rPr>
          <w:w w:val="99"/>
          <w:sz w:val="12"/>
        </w:rPr>
        <w:t>2</w:t>
      </w:r>
      <w:r>
        <w:rPr>
          <w:position w:val="1"/>
        </w:rPr>
        <w:t>-</w:t>
      </w:r>
      <w:proofErr w:type="spellStart"/>
      <w:r>
        <w:rPr>
          <w:spacing w:val="-1"/>
          <w:w w:val="83"/>
          <w:position w:val="1"/>
        </w:rPr>
        <w:t>C</w:t>
      </w:r>
      <w:r>
        <w:rPr>
          <w:spacing w:val="-1"/>
          <w:w w:val="99"/>
          <w:position w:val="1"/>
        </w:rPr>
        <w:t>d</w:t>
      </w:r>
      <w:r>
        <w:rPr>
          <w:spacing w:val="-2"/>
          <w:w w:val="74"/>
          <w:position w:val="1"/>
        </w:rPr>
        <w:t>S</w:t>
      </w:r>
      <w:proofErr w:type="spellEnd"/>
      <w:r>
        <w:rPr>
          <w:position w:val="1"/>
        </w:rPr>
        <w:t>-</w:t>
      </w:r>
      <w:r>
        <w:rPr>
          <w:spacing w:val="-1"/>
          <w:w w:val="81"/>
          <w:position w:val="1"/>
        </w:rPr>
        <w:t>C</w:t>
      </w:r>
      <w:r>
        <w:rPr>
          <w:w w:val="81"/>
          <w:position w:val="1"/>
        </w:rPr>
        <w:t>u</w:t>
      </w:r>
      <w:r>
        <w:rPr>
          <w:w w:val="99"/>
          <w:sz w:val="12"/>
        </w:rPr>
        <w:t>2</w:t>
      </w:r>
      <w:r>
        <w:rPr>
          <w:w w:val="99"/>
          <w:position w:val="1"/>
        </w:rPr>
        <w:t>O</w:t>
      </w:r>
      <w:r>
        <w:rPr>
          <w:position w:val="1"/>
        </w:rPr>
        <w:t xml:space="preserve">    </w:t>
      </w:r>
      <w:r>
        <w:rPr>
          <w:spacing w:val="-21"/>
          <w:position w:val="1"/>
        </w:rPr>
        <w:t xml:space="preserve"> </w:t>
      </w:r>
      <w:r>
        <w:rPr>
          <w:spacing w:val="-1"/>
          <w:w w:val="99"/>
          <w:position w:val="1"/>
        </w:rPr>
        <w:t>a</w:t>
      </w:r>
      <w:r>
        <w:rPr>
          <w:w w:val="88"/>
          <w:position w:val="1"/>
        </w:rPr>
        <w:t>nd</w:t>
      </w:r>
      <w:r>
        <w:rPr>
          <w:position w:val="1"/>
        </w:rPr>
        <w:t xml:space="preserve">    </w:t>
      </w:r>
      <w:r>
        <w:rPr>
          <w:spacing w:val="-22"/>
          <w:position w:val="1"/>
        </w:rPr>
        <w:t xml:space="preserve"> </w:t>
      </w:r>
      <w:r>
        <w:rPr>
          <w:spacing w:val="-1"/>
          <w:w w:val="81"/>
          <w:position w:val="1"/>
        </w:rPr>
        <w:t>(</w:t>
      </w:r>
      <w:proofErr w:type="spellStart"/>
      <w:r>
        <w:rPr>
          <w:w w:val="78"/>
          <w:position w:val="1"/>
        </w:rPr>
        <w:t>T</w:t>
      </w:r>
      <w:r>
        <w:rPr>
          <w:spacing w:val="-1"/>
          <w:w w:val="78"/>
          <w:position w:val="1"/>
        </w:rPr>
        <w:t>i</w:t>
      </w:r>
      <w:r>
        <w:rPr>
          <w:w w:val="99"/>
          <w:position w:val="1"/>
        </w:rPr>
        <w:t>O</w:t>
      </w:r>
      <w:proofErr w:type="spellEnd"/>
      <w:r>
        <w:rPr>
          <w:w w:val="99"/>
          <w:sz w:val="12"/>
        </w:rPr>
        <w:t>2</w:t>
      </w:r>
      <w:proofErr w:type="gramStart"/>
      <w:r>
        <w:rPr>
          <w:spacing w:val="-1"/>
          <w:w w:val="81"/>
          <w:position w:val="1"/>
        </w:rPr>
        <w:t>)</w:t>
      </w:r>
      <w:r>
        <w:rPr>
          <w:spacing w:val="2"/>
          <w:w w:val="71"/>
          <w:position w:val="1"/>
        </w:rPr>
        <w:t>T</w:t>
      </w:r>
      <w:r>
        <w:rPr>
          <w:spacing w:val="-1"/>
          <w:w w:val="96"/>
          <w:position w:val="1"/>
        </w:rPr>
        <w:t>i</w:t>
      </w:r>
      <w:r>
        <w:rPr>
          <w:w w:val="99"/>
          <w:sz w:val="12"/>
        </w:rPr>
        <w:t>3</w:t>
      </w:r>
      <w:r>
        <w:rPr>
          <w:spacing w:val="-1"/>
          <w:w w:val="83"/>
          <w:position w:val="1"/>
        </w:rPr>
        <w:t>C</w:t>
      </w:r>
      <w:r>
        <w:rPr>
          <w:w w:val="99"/>
          <w:sz w:val="12"/>
        </w:rPr>
        <w:t>2</w:t>
      </w:r>
      <w:proofErr w:type="gramEnd"/>
      <w:r>
        <w:rPr>
          <w:position w:val="1"/>
        </w:rPr>
        <w:t>-</w:t>
      </w:r>
      <w:proofErr w:type="spellStart"/>
      <w:r>
        <w:rPr>
          <w:spacing w:val="-1"/>
          <w:w w:val="83"/>
          <w:position w:val="1"/>
        </w:rPr>
        <w:t>C</w:t>
      </w:r>
      <w:r>
        <w:rPr>
          <w:spacing w:val="-1"/>
          <w:w w:val="99"/>
          <w:position w:val="1"/>
        </w:rPr>
        <w:t>d</w:t>
      </w:r>
      <w:r>
        <w:rPr>
          <w:spacing w:val="1"/>
          <w:w w:val="74"/>
          <w:position w:val="1"/>
        </w:rPr>
        <w:t>S</w:t>
      </w:r>
      <w:proofErr w:type="spellEnd"/>
      <w:r>
        <w:rPr>
          <w:position w:val="1"/>
        </w:rPr>
        <w:t>-</w:t>
      </w:r>
      <w:r>
        <w:rPr>
          <w:spacing w:val="-1"/>
          <w:w w:val="81"/>
          <w:position w:val="1"/>
        </w:rPr>
        <w:t>C</w:t>
      </w:r>
      <w:r>
        <w:rPr>
          <w:w w:val="81"/>
          <w:position w:val="1"/>
        </w:rPr>
        <w:t>u</w:t>
      </w:r>
      <w:r>
        <w:rPr>
          <w:w w:val="99"/>
          <w:sz w:val="12"/>
        </w:rPr>
        <w:t>2</w:t>
      </w:r>
      <w:r>
        <w:rPr>
          <w:w w:val="93"/>
          <w:position w:val="1"/>
        </w:rPr>
        <w:t xml:space="preserve">O, </w:t>
      </w:r>
      <w:r>
        <w:rPr>
          <w:w w:val="95"/>
        </w:rPr>
        <w:t>respectively</w:t>
      </w:r>
      <w:r>
        <w:rPr>
          <w:spacing w:val="1"/>
          <w:w w:val="95"/>
        </w:rPr>
        <w:t xml:space="preserve"> </w:t>
      </w:r>
      <w:r>
        <w:rPr>
          <w:w w:val="95"/>
        </w:rPr>
        <w:t>with</w:t>
      </w:r>
      <w:r>
        <w:rPr>
          <w:spacing w:val="1"/>
          <w:w w:val="95"/>
        </w:rPr>
        <w:t xml:space="preserve"> </w:t>
      </w:r>
      <w:r>
        <w:rPr>
          <w:w w:val="95"/>
        </w:rPr>
        <w:t>good</w:t>
      </w:r>
      <w:r>
        <w:rPr>
          <w:spacing w:val="1"/>
          <w:w w:val="95"/>
        </w:rPr>
        <w:t xml:space="preserve"> </w:t>
      </w:r>
      <w:r>
        <w:rPr>
          <w:w w:val="95"/>
        </w:rPr>
        <w:t>repeatability</w:t>
      </w:r>
      <w:r>
        <w:rPr>
          <w:spacing w:val="1"/>
          <w:w w:val="95"/>
        </w:rPr>
        <w:t xml:space="preserve"> </w:t>
      </w:r>
      <w:r>
        <w:rPr>
          <w:w w:val="95"/>
        </w:rPr>
        <w:t>under</w:t>
      </w:r>
      <w:r>
        <w:rPr>
          <w:spacing w:val="1"/>
          <w:w w:val="95"/>
        </w:rPr>
        <w:t xml:space="preserve"> </w:t>
      </w:r>
      <w:r>
        <w:rPr>
          <w:w w:val="95"/>
        </w:rPr>
        <w:t>visible</w:t>
      </w:r>
      <w:r>
        <w:rPr>
          <w:spacing w:val="1"/>
          <w:w w:val="95"/>
        </w:rPr>
        <w:t xml:space="preserve"> </w:t>
      </w:r>
      <w:r>
        <w:rPr>
          <w:w w:val="95"/>
        </w:rPr>
        <w:t>light.</w:t>
      </w:r>
      <w:r>
        <w:rPr>
          <w:spacing w:val="1"/>
          <w:w w:val="95"/>
        </w:rPr>
        <w:t xml:space="preserve"> </w:t>
      </w:r>
      <w:r>
        <w:rPr>
          <w:w w:val="95"/>
        </w:rPr>
        <w:t>Efficient</w:t>
      </w:r>
      <w:r>
        <w:rPr>
          <w:spacing w:val="1"/>
          <w:w w:val="95"/>
        </w:rPr>
        <w:t xml:space="preserve"> </w:t>
      </w:r>
      <w:r>
        <w:t>interfacial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separation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demised</w:t>
      </w:r>
      <w:r>
        <w:rPr>
          <w:spacing w:val="1"/>
        </w:rPr>
        <w:t xml:space="preserve"> </w:t>
      </w:r>
      <w:r>
        <w:rPr>
          <w:w w:val="90"/>
        </w:rPr>
        <w:t>photoluminescence intensity which indicates the suppression of hole-</w:t>
      </w:r>
      <w:r>
        <w:rPr>
          <w:spacing w:val="1"/>
          <w:w w:val="90"/>
        </w:rPr>
        <w:t xml:space="preserve"> </w:t>
      </w:r>
      <w:r>
        <w:rPr>
          <w:w w:val="90"/>
        </w:rPr>
        <w:t>electron</w:t>
      </w:r>
      <w:r>
        <w:rPr>
          <w:spacing w:val="1"/>
          <w:w w:val="90"/>
        </w:rPr>
        <w:t xml:space="preserve"> </w:t>
      </w:r>
      <w:r>
        <w:rPr>
          <w:w w:val="90"/>
        </w:rPr>
        <w:t>recombination</w:t>
      </w:r>
      <w:r>
        <w:rPr>
          <w:spacing w:val="1"/>
          <w:w w:val="90"/>
        </w:rPr>
        <w:t xml:space="preserve"> </w:t>
      </w:r>
      <w:r>
        <w:rPr>
          <w:w w:val="90"/>
        </w:rPr>
        <w:t>in</w:t>
      </w:r>
      <w:r>
        <w:rPr>
          <w:spacing w:val="1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tertiary</w:t>
      </w:r>
      <w:r>
        <w:rPr>
          <w:spacing w:val="1"/>
          <w:w w:val="90"/>
        </w:rPr>
        <w:t xml:space="preserve"> </w:t>
      </w:r>
      <w:proofErr w:type="spellStart"/>
      <w:r>
        <w:rPr>
          <w:w w:val="90"/>
        </w:rPr>
        <w:t>heterostructure</w:t>
      </w:r>
      <w:proofErr w:type="spellEnd"/>
      <w:r>
        <w:rPr>
          <w:w w:val="90"/>
        </w:rPr>
        <w:t>.</w:t>
      </w:r>
      <w:r>
        <w:rPr>
          <w:spacing w:val="1"/>
          <w:w w:val="90"/>
        </w:rPr>
        <w:t xml:space="preserve"> </w:t>
      </w:r>
      <w:r>
        <w:rPr>
          <w:w w:val="90"/>
        </w:rPr>
        <w:t>Mott-</w:t>
      </w:r>
      <w:proofErr w:type="spellStart"/>
      <w:r>
        <w:rPr>
          <w:w w:val="90"/>
        </w:rPr>
        <w:t>Schottky</w:t>
      </w:r>
      <w:proofErr w:type="spellEnd"/>
      <w:r>
        <w:rPr>
          <w:spacing w:val="1"/>
          <w:w w:val="90"/>
        </w:rPr>
        <w:t xml:space="preserve"> </w:t>
      </w:r>
      <w:r>
        <w:rPr>
          <w:w w:val="95"/>
          <w:position w:val="1"/>
        </w:rPr>
        <w:t>analysis confirms the p-type nature of Cu</w:t>
      </w:r>
      <w:r>
        <w:rPr>
          <w:w w:val="95"/>
          <w:sz w:val="12"/>
        </w:rPr>
        <w:t>2</w:t>
      </w:r>
      <w:r>
        <w:rPr>
          <w:w w:val="95"/>
          <w:position w:val="1"/>
        </w:rPr>
        <w:t>O thus facilitating the p-n</w:t>
      </w:r>
      <w:r>
        <w:rPr>
          <w:spacing w:val="1"/>
          <w:w w:val="95"/>
          <w:position w:val="1"/>
        </w:rPr>
        <w:t xml:space="preserve"> </w:t>
      </w:r>
      <w:proofErr w:type="spellStart"/>
      <w:r>
        <w:rPr>
          <w:w w:val="90"/>
        </w:rPr>
        <w:t>jounction</w:t>
      </w:r>
      <w:proofErr w:type="spellEnd"/>
      <w:r>
        <w:rPr>
          <w:w w:val="90"/>
        </w:rPr>
        <w:t xml:space="preserve"> formation. Substantial increased hydrogen evolution on tertiary</w:t>
      </w:r>
      <w:r>
        <w:rPr>
          <w:spacing w:val="-41"/>
          <w:w w:val="90"/>
        </w:rPr>
        <w:t xml:space="preserve"> </w:t>
      </w:r>
      <w:r>
        <w:rPr>
          <w:w w:val="90"/>
        </w:rPr>
        <w:t>materials is discussed based on the proposed mechanism of dual p-n</w:t>
      </w:r>
      <w:r>
        <w:rPr>
          <w:spacing w:val="1"/>
          <w:w w:val="90"/>
        </w:rPr>
        <w:t xml:space="preserve"> </w:t>
      </w:r>
      <w:r>
        <w:rPr>
          <w:w w:val="90"/>
        </w:rPr>
        <w:t>junction based on XPS and Mott-</w:t>
      </w:r>
      <w:proofErr w:type="spellStart"/>
      <w:r>
        <w:rPr>
          <w:w w:val="90"/>
        </w:rPr>
        <w:t>Schottky</w:t>
      </w:r>
      <w:proofErr w:type="spellEnd"/>
      <w:r>
        <w:rPr>
          <w:w w:val="90"/>
        </w:rPr>
        <w:t xml:space="preserve"> analysis. Comparatively better</w:t>
      </w:r>
      <w:r>
        <w:rPr>
          <w:spacing w:val="-41"/>
          <w:w w:val="90"/>
        </w:rPr>
        <w:t xml:space="preserve"> </w:t>
      </w:r>
      <w:r>
        <w:rPr>
          <w:w w:val="90"/>
          <w:position w:val="1"/>
        </w:rPr>
        <w:t>efficiency is explained through the high con</w:t>
      </w:r>
      <w:r>
        <w:rPr>
          <w:w w:val="90"/>
          <w:position w:val="1"/>
        </w:rPr>
        <w:t>ductivity of Ti</w:t>
      </w:r>
      <w:r>
        <w:rPr>
          <w:w w:val="90"/>
          <w:sz w:val="12"/>
        </w:rPr>
        <w:t>3</w:t>
      </w:r>
      <w:r>
        <w:rPr>
          <w:w w:val="90"/>
          <w:position w:val="1"/>
        </w:rPr>
        <w:t>C</w:t>
      </w:r>
      <w:r>
        <w:rPr>
          <w:w w:val="90"/>
          <w:sz w:val="12"/>
        </w:rPr>
        <w:t>2</w:t>
      </w:r>
      <w:r>
        <w:rPr>
          <w:w w:val="90"/>
          <w:position w:val="1"/>
        </w:rPr>
        <w:t>. Increased</w:t>
      </w:r>
      <w:r>
        <w:rPr>
          <w:spacing w:val="1"/>
          <w:w w:val="90"/>
          <w:position w:val="1"/>
        </w:rPr>
        <w:t xml:space="preserve"> </w:t>
      </w:r>
      <w:r>
        <w:rPr>
          <w:w w:val="95"/>
        </w:rPr>
        <w:t>efficiency and stability of the developed noble metal-free catalyst is</w:t>
      </w:r>
      <w:r>
        <w:rPr>
          <w:spacing w:val="1"/>
          <w:w w:val="95"/>
        </w:rPr>
        <w:t xml:space="preserve"> </w:t>
      </w:r>
      <w:r>
        <w:rPr>
          <w:w w:val="95"/>
        </w:rPr>
        <w:t>explained</w:t>
      </w:r>
      <w:r>
        <w:rPr>
          <w:spacing w:val="1"/>
          <w:w w:val="95"/>
        </w:rPr>
        <w:t xml:space="preserve"> </w:t>
      </w:r>
      <w:r>
        <w:rPr>
          <w:w w:val="95"/>
        </w:rPr>
        <w:t>on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basis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synergistic</w:t>
      </w:r>
      <w:r>
        <w:rPr>
          <w:spacing w:val="1"/>
          <w:w w:val="95"/>
        </w:rPr>
        <w:t xml:space="preserve"> </w:t>
      </w:r>
      <w:r>
        <w:rPr>
          <w:w w:val="95"/>
        </w:rPr>
        <w:t>effect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dual</w:t>
      </w:r>
      <w:r>
        <w:rPr>
          <w:spacing w:val="1"/>
          <w:w w:val="95"/>
        </w:rPr>
        <w:t xml:space="preserve"> </w:t>
      </w:r>
      <w:r>
        <w:rPr>
          <w:w w:val="95"/>
        </w:rPr>
        <w:t>p-n</w:t>
      </w:r>
      <w:r>
        <w:rPr>
          <w:spacing w:val="1"/>
          <w:w w:val="95"/>
        </w:rPr>
        <w:t xml:space="preserve"> </w:t>
      </w:r>
      <w:r>
        <w:rPr>
          <w:w w:val="95"/>
        </w:rPr>
        <w:t>junction,</w:t>
      </w:r>
      <w:r>
        <w:rPr>
          <w:spacing w:val="-43"/>
          <w:w w:val="95"/>
        </w:rPr>
        <w:t xml:space="preserve"> </w:t>
      </w:r>
      <w:r>
        <w:rPr>
          <w:spacing w:val="-1"/>
          <w:w w:val="95"/>
        </w:rPr>
        <w:t xml:space="preserve">improved visible light </w:t>
      </w:r>
      <w:r>
        <w:rPr>
          <w:w w:val="95"/>
        </w:rPr>
        <w:t>absorption, formation and enhanced interfacial</w:t>
      </w:r>
      <w:r>
        <w:rPr>
          <w:spacing w:val="1"/>
          <w:w w:val="95"/>
        </w:rPr>
        <w:t xml:space="preserve"> </w:t>
      </w:r>
      <w:r>
        <w:t>charge</w:t>
      </w:r>
      <w:r>
        <w:rPr>
          <w:spacing w:val="-3"/>
        </w:rPr>
        <w:t xml:space="preserve"> </w:t>
      </w:r>
      <w:r>
        <w:t>separation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2D</w:t>
      </w:r>
      <w:r>
        <w:rPr>
          <w:spacing w:val="-4"/>
        </w:rPr>
        <w:t xml:space="preserve"> </w:t>
      </w:r>
      <w:r>
        <w:t>sheet.</w:t>
      </w:r>
      <w:r>
        <w:rPr>
          <w:spacing w:val="-4"/>
        </w:rPr>
        <w:t xml:space="preserve"> </w:t>
      </w:r>
      <w:r>
        <w:t>[1-5]</w:t>
      </w:r>
    </w:p>
    <w:p w:rsidR="006268DA" w:rsidRDefault="006268DA">
      <w:pPr>
        <w:pStyle w:val="BodyText"/>
        <w:spacing w:before="9"/>
        <w:rPr>
          <w:sz w:val="23"/>
        </w:rPr>
      </w:pPr>
    </w:p>
    <w:p w:rsidR="006268DA" w:rsidRDefault="00D32EE3">
      <w:pPr>
        <w:pStyle w:val="BodyText"/>
        <w:ind w:left="119"/>
        <w:jc w:val="both"/>
        <w:rPr>
          <w:rFonts w:ascii="Arial"/>
          <w:b/>
          <w:sz w:val="16"/>
        </w:rPr>
      </w:pPr>
      <w:proofErr w:type="gramStart"/>
      <w:r>
        <w:rPr>
          <w:color w:val="BE5A13"/>
          <w:w w:val="90"/>
        </w:rPr>
        <w:t>Image</w:t>
      </w:r>
      <w:r>
        <w:rPr>
          <w:color w:val="BE5A13"/>
          <w:spacing w:val="3"/>
          <w:w w:val="90"/>
        </w:rPr>
        <w:t xml:space="preserve"> </w:t>
      </w:r>
      <w:r>
        <w:rPr>
          <w:rFonts w:ascii="Arial"/>
          <w:b/>
          <w:color w:val="974705"/>
          <w:w w:val="90"/>
          <w:sz w:val="16"/>
        </w:rPr>
        <w:t>:</w:t>
      </w:r>
      <w:proofErr w:type="gramEnd"/>
    </w:p>
    <w:p w:rsidR="006268DA" w:rsidRDefault="00D32EE3">
      <w:pPr>
        <w:pStyle w:val="BodyText"/>
        <w:ind w:left="1765"/>
        <w:rPr>
          <w:rFonts w:ascii="Arial"/>
          <w:sz w:val="20"/>
        </w:rPr>
      </w:pPr>
      <w:r>
        <w:br w:type="column"/>
      </w:r>
      <w:r>
        <w:rPr>
          <w:rFonts w:ascii="Arial"/>
          <w:noProof/>
          <w:sz w:val="20"/>
        </w:rPr>
        <w:lastRenderedPageBreak/>
        <w:drawing>
          <wp:inline distT="0" distB="0" distL="0" distR="0">
            <wp:extent cx="1275293" cy="10770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293" cy="107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8DA" w:rsidRDefault="00D32EE3">
      <w:pPr>
        <w:spacing w:before="2"/>
        <w:ind w:left="96" w:right="133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 1: Water splitting and electron-hole separation mechanism in</w:t>
      </w:r>
      <w:r>
        <w:rPr>
          <w:rFonts w:ascii="Arial"/>
          <w:b/>
          <w:spacing w:val="-42"/>
          <w:sz w:val="16"/>
        </w:rPr>
        <w:t xml:space="preserve"> </w:t>
      </w:r>
      <w:r>
        <w:rPr>
          <w:rFonts w:ascii="Arial"/>
          <w:b/>
          <w:sz w:val="16"/>
        </w:rPr>
        <w:t>dual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p-n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z w:val="16"/>
        </w:rPr>
        <w:t>junctions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of the tertiary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hetero catalyst.</w:t>
      </w:r>
    </w:p>
    <w:p w:rsidR="006268DA" w:rsidRDefault="006268DA">
      <w:pPr>
        <w:pStyle w:val="BodyText"/>
        <w:spacing w:before="9"/>
        <w:rPr>
          <w:rFonts w:ascii="Arial"/>
          <w:b/>
          <w:sz w:val="15"/>
        </w:rPr>
      </w:pPr>
    </w:p>
    <w:p w:rsidR="006268DA" w:rsidRDefault="00D32EE3">
      <w:pPr>
        <w:pStyle w:val="Heading1"/>
        <w:spacing w:before="1"/>
        <w:ind w:left="96"/>
      </w:pPr>
      <w:r>
        <w:rPr>
          <w:color w:val="BE5A13"/>
        </w:rPr>
        <w:t>Recent</w:t>
      </w:r>
      <w:r>
        <w:rPr>
          <w:color w:val="BE5A13"/>
          <w:spacing w:val="-1"/>
        </w:rPr>
        <w:t xml:space="preserve"> </w:t>
      </w:r>
      <w:r>
        <w:rPr>
          <w:color w:val="BE5A13"/>
        </w:rPr>
        <w:t>Publications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(minimum</w:t>
      </w:r>
      <w:r>
        <w:rPr>
          <w:color w:val="BE5A13"/>
          <w:spacing w:val="-3"/>
        </w:rPr>
        <w:t xml:space="preserve"> </w:t>
      </w:r>
      <w:r>
        <w:rPr>
          <w:color w:val="BE5A13"/>
        </w:rPr>
        <w:t>5)</w:t>
      </w:r>
    </w:p>
    <w:p w:rsidR="006268DA" w:rsidRDefault="00D32EE3">
      <w:pPr>
        <w:pStyle w:val="ListParagraph"/>
        <w:numPr>
          <w:ilvl w:val="0"/>
          <w:numId w:val="1"/>
        </w:numPr>
        <w:tabs>
          <w:tab w:val="left" w:pos="481"/>
        </w:tabs>
        <w:spacing w:before="103"/>
        <w:ind w:right="116"/>
        <w:jc w:val="both"/>
        <w:rPr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87.7pt;margin-top:43.8pt;width:3.05pt;height:6pt;z-index:-15770624;mso-position-horizontal-relative:page" filled="f" stroked="f">
            <v:textbox inset="0,0,0,0">
              <w:txbxContent>
                <w:p w:rsidR="006268DA" w:rsidRDefault="00D32EE3">
                  <w:pPr>
                    <w:spacing w:line="120" w:lineRule="exact"/>
                    <w:rPr>
                      <w:rFonts w:ascii="Calibri"/>
                      <w:sz w:val="12"/>
                    </w:rPr>
                  </w:pPr>
                  <w:r>
                    <w:rPr>
                      <w:rFonts w:ascii="Calibri"/>
                      <w:sz w:val="12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sz w:val="18"/>
        </w:rPr>
        <w:t>Improved</w:t>
      </w:r>
      <w:r>
        <w:rPr>
          <w:spacing w:val="1"/>
          <w:sz w:val="18"/>
        </w:rPr>
        <w:t xml:space="preserve"> </w:t>
      </w:r>
      <w:r>
        <w:rPr>
          <w:sz w:val="18"/>
        </w:rPr>
        <w:t>Interfacial</w:t>
      </w:r>
      <w:r>
        <w:rPr>
          <w:spacing w:val="1"/>
          <w:sz w:val="18"/>
        </w:rPr>
        <w:t xml:space="preserve"> </w:t>
      </w:r>
      <w:r>
        <w:rPr>
          <w:sz w:val="18"/>
        </w:rPr>
        <w:t>Charge</w:t>
      </w:r>
      <w:r>
        <w:rPr>
          <w:spacing w:val="1"/>
          <w:sz w:val="18"/>
        </w:rPr>
        <w:t xml:space="preserve"> </w:t>
      </w:r>
      <w:r>
        <w:rPr>
          <w:sz w:val="18"/>
        </w:rPr>
        <w:t>Transfer</w:t>
      </w:r>
      <w:r>
        <w:rPr>
          <w:spacing w:val="1"/>
          <w:sz w:val="18"/>
        </w:rPr>
        <w:t xml:space="preserve"> </w:t>
      </w:r>
      <w:r>
        <w:rPr>
          <w:sz w:val="18"/>
        </w:rPr>
        <w:t>on</w:t>
      </w:r>
      <w:r>
        <w:rPr>
          <w:spacing w:val="1"/>
          <w:sz w:val="18"/>
        </w:rPr>
        <w:t xml:space="preserve"> </w:t>
      </w:r>
      <w:r>
        <w:rPr>
          <w:sz w:val="18"/>
        </w:rPr>
        <w:t>Noble</w:t>
      </w:r>
      <w:r>
        <w:rPr>
          <w:spacing w:val="1"/>
          <w:sz w:val="18"/>
        </w:rPr>
        <w:t xml:space="preserve"> </w:t>
      </w:r>
      <w:r>
        <w:rPr>
          <w:sz w:val="18"/>
        </w:rPr>
        <w:t>Metal-Free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Biomimetic </w:t>
      </w:r>
      <w:proofErr w:type="spellStart"/>
      <w:r>
        <w:rPr>
          <w:sz w:val="18"/>
        </w:rPr>
        <w:t>CdS</w:t>
      </w:r>
      <w:proofErr w:type="spellEnd"/>
      <w:r>
        <w:rPr>
          <w:sz w:val="18"/>
        </w:rPr>
        <w:t xml:space="preserve">-Based Tertiary </w:t>
      </w:r>
      <w:proofErr w:type="spellStart"/>
      <w:r>
        <w:rPr>
          <w:sz w:val="18"/>
        </w:rPr>
        <w:t>Heterostructure</w:t>
      </w:r>
      <w:proofErr w:type="spellEnd"/>
      <w:r>
        <w:rPr>
          <w:sz w:val="18"/>
        </w:rPr>
        <w:t xml:space="preserve"> @ 2DMoS</w:t>
      </w:r>
      <w:r>
        <w:rPr>
          <w:sz w:val="18"/>
          <w:vertAlign w:val="subscript"/>
        </w:rPr>
        <w:t>2</w:t>
      </w:r>
      <w:r>
        <w:rPr>
          <w:sz w:val="18"/>
        </w:rPr>
        <w:t>-CdS-</w:t>
      </w:r>
      <w:r>
        <w:rPr>
          <w:spacing w:val="1"/>
          <w:sz w:val="18"/>
        </w:rPr>
        <w:t xml:space="preserve"> </w:t>
      </w:r>
      <w:r>
        <w:rPr>
          <w:sz w:val="18"/>
        </w:rPr>
        <w:t>Cu</w:t>
      </w:r>
      <w:r>
        <w:rPr>
          <w:sz w:val="18"/>
          <w:vertAlign w:val="subscript"/>
        </w:rPr>
        <w:t>2</w:t>
      </w:r>
      <w:r>
        <w:rPr>
          <w:sz w:val="18"/>
        </w:rPr>
        <w:t xml:space="preserve">O with Enhanced </w:t>
      </w:r>
      <w:proofErr w:type="spellStart"/>
      <w:r>
        <w:rPr>
          <w:sz w:val="18"/>
        </w:rPr>
        <w:t>Photocatalytic</w:t>
      </w:r>
      <w:proofErr w:type="spellEnd"/>
      <w:r>
        <w:rPr>
          <w:sz w:val="18"/>
        </w:rPr>
        <w:t xml:space="preserve"> Water Splitting of the ternary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composite of </w:t>
      </w:r>
      <w:proofErr w:type="spellStart"/>
      <w:proofErr w:type="gramStart"/>
      <w:r>
        <w:rPr>
          <w:sz w:val="18"/>
        </w:rPr>
        <w:t>MoS</w:t>
      </w:r>
      <w:proofErr w:type="spellEnd"/>
      <w:r>
        <w:rPr>
          <w:sz w:val="18"/>
        </w:rPr>
        <w:t xml:space="preserve"> .</w:t>
      </w:r>
      <w:proofErr w:type="gramEnd"/>
      <w:r>
        <w:rPr>
          <w:sz w:val="18"/>
        </w:rPr>
        <w:t xml:space="preserve"> U. Kumar</w:t>
      </w:r>
      <w:r>
        <w:rPr>
          <w:sz w:val="18"/>
          <w:vertAlign w:val="superscript"/>
        </w:rPr>
        <w:t>#</w:t>
      </w:r>
      <w:r>
        <w:rPr>
          <w:sz w:val="18"/>
        </w:rPr>
        <w:t xml:space="preserve">, S. D. </w:t>
      </w:r>
      <w:proofErr w:type="spellStart"/>
      <w:r>
        <w:rPr>
          <w:sz w:val="18"/>
        </w:rPr>
        <w:t>Chakraborty</w:t>
      </w:r>
      <w:proofErr w:type="spellEnd"/>
      <w:r>
        <w:rPr>
          <w:sz w:val="18"/>
          <w:vertAlign w:val="superscript"/>
        </w:rPr>
        <w:t>#</w:t>
      </w:r>
      <w:r>
        <w:rPr>
          <w:sz w:val="18"/>
        </w:rPr>
        <w:t xml:space="preserve">, R. K. </w:t>
      </w:r>
      <w:proofErr w:type="spellStart"/>
      <w:r>
        <w:rPr>
          <w:sz w:val="18"/>
        </w:rPr>
        <w:t>Sahu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P.Bhattacharya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T.Mishra</w:t>
      </w:r>
      <w:proofErr w:type="spellEnd"/>
      <w:r>
        <w:rPr>
          <w:sz w:val="18"/>
        </w:rPr>
        <w:t>*,</w:t>
      </w:r>
      <w:r>
        <w:rPr>
          <w:spacing w:val="1"/>
          <w:sz w:val="18"/>
        </w:rPr>
        <w:t xml:space="preserve"> </w:t>
      </w:r>
      <w:r>
        <w:rPr>
          <w:sz w:val="18"/>
        </w:rPr>
        <w:t>Adv.</w:t>
      </w:r>
      <w:r>
        <w:rPr>
          <w:spacing w:val="1"/>
          <w:sz w:val="18"/>
        </w:rPr>
        <w:t xml:space="preserve"> </w:t>
      </w:r>
      <w:r>
        <w:rPr>
          <w:sz w:val="18"/>
        </w:rPr>
        <w:t>Mater.</w:t>
      </w:r>
      <w:r>
        <w:rPr>
          <w:spacing w:val="1"/>
          <w:sz w:val="18"/>
        </w:rPr>
        <w:t xml:space="preserve"> </w:t>
      </w:r>
      <w:r>
        <w:rPr>
          <w:sz w:val="18"/>
        </w:rPr>
        <w:t>Interfaces,</w:t>
      </w:r>
      <w:r>
        <w:rPr>
          <w:spacing w:val="1"/>
          <w:sz w:val="18"/>
        </w:rPr>
        <w:t xml:space="preserve"> </w:t>
      </w:r>
      <w:r>
        <w:rPr>
          <w:sz w:val="18"/>
        </w:rPr>
        <w:t>2022,</w:t>
      </w:r>
      <w:r>
        <w:rPr>
          <w:spacing w:val="1"/>
          <w:sz w:val="18"/>
        </w:rPr>
        <w:t xml:space="preserve"> </w:t>
      </w:r>
      <w:r>
        <w:rPr>
          <w:sz w:val="18"/>
        </w:rPr>
        <w:t>9,</w:t>
      </w:r>
      <w:r>
        <w:rPr>
          <w:spacing w:val="-38"/>
          <w:sz w:val="18"/>
        </w:rPr>
        <w:t xml:space="preserve"> </w:t>
      </w:r>
      <w:r>
        <w:rPr>
          <w:sz w:val="18"/>
        </w:rPr>
        <w:t>2101680</w:t>
      </w:r>
      <w:r>
        <w:rPr>
          <w:spacing w:val="-3"/>
          <w:sz w:val="18"/>
        </w:rPr>
        <w:t xml:space="preserve"> </w:t>
      </w:r>
      <w:r>
        <w:rPr>
          <w:sz w:val="18"/>
        </w:rPr>
        <w:t>(</w:t>
      </w:r>
      <w:r>
        <w:rPr>
          <w:sz w:val="18"/>
        </w:rPr>
        <w:t>U.K.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S.D.C.</w:t>
      </w:r>
      <w:r>
        <w:rPr>
          <w:spacing w:val="-1"/>
          <w:sz w:val="18"/>
        </w:rPr>
        <w:t xml:space="preserve"> </w:t>
      </w:r>
      <w:r>
        <w:rPr>
          <w:sz w:val="18"/>
        </w:rPr>
        <w:t>contributed equally</w:t>
      </w:r>
      <w:r>
        <w:rPr>
          <w:spacing w:val="-1"/>
          <w:sz w:val="18"/>
        </w:rPr>
        <w:t xml:space="preserve"> </w:t>
      </w:r>
      <w:r>
        <w:rPr>
          <w:sz w:val="18"/>
        </w:rPr>
        <w:t>to this</w:t>
      </w:r>
      <w:r>
        <w:rPr>
          <w:spacing w:val="-2"/>
          <w:sz w:val="18"/>
        </w:rPr>
        <w:t xml:space="preserve"> </w:t>
      </w:r>
      <w:r>
        <w:rPr>
          <w:sz w:val="18"/>
        </w:rPr>
        <w:t>work).</w:t>
      </w:r>
    </w:p>
    <w:p w:rsidR="006268DA" w:rsidRDefault="00D32EE3">
      <w:pPr>
        <w:pStyle w:val="ListParagraph"/>
        <w:numPr>
          <w:ilvl w:val="0"/>
          <w:numId w:val="1"/>
        </w:numPr>
        <w:tabs>
          <w:tab w:val="left" w:pos="481"/>
        </w:tabs>
        <w:spacing w:before="90"/>
        <w:jc w:val="both"/>
        <w:rPr>
          <w:sz w:val="18"/>
        </w:rPr>
      </w:pPr>
      <w:r>
        <w:rPr>
          <w:sz w:val="18"/>
        </w:rPr>
        <w:t>Recent</w:t>
      </w:r>
      <w:r>
        <w:rPr>
          <w:spacing w:val="1"/>
          <w:sz w:val="18"/>
        </w:rPr>
        <w:t xml:space="preserve"> </w:t>
      </w:r>
      <w:r>
        <w:rPr>
          <w:sz w:val="18"/>
        </w:rPr>
        <w:t>advances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2D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MXene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based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heterostructured</w:t>
      </w:r>
      <w:proofErr w:type="spellEnd"/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photocatalytic</w:t>
      </w:r>
      <w:proofErr w:type="spellEnd"/>
      <w:r>
        <w:rPr>
          <w:sz w:val="18"/>
        </w:rPr>
        <w:t xml:space="preserve"> materials. Sustainable Material Solutions for Solar</w:t>
      </w:r>
      <w:r>
        <w:rPr>
          <w:spacing w:val="1"/>
          <w:sz w:val="18"/>
        </w:rPr>
        <w:t xml:space="preserve"> </w:t>
      </w:r>
      <w:r>
        <w:rPr>
          <w:sz w:val="18"/>
        </w:rPr>
        <w:t>Energy</w:t>
      </w:r>
      <w:r>
        <w:rPr>
          <w:spacing w:val="18"/>
          <w:sz w:val="18"/>
        </w:rPr>
        <w:t xml:space="preserve"> </w:t>
      </w:r>
      <w:r>
        <w:rPr>
          <w:sz w:val="18"/>
        </w:rPr>
        <w:t>Technologies,</w:t>
      </w:r>
      <w:r>
        <w:rPr>
          <w:spacing w:val="18"/>
          <w:sz w:val="18"/>
        </w:rPr>
        <w:t xml:space="preserve"> </w:t>
      </w:r>
      <w:r>
        <w:rPr>
          <w:sz w:val="18"/>
        </w:rPr>
        <w:t>Elsevier</w:t>
      </w:r>
      <w:r>
        <w:rPr>
          <w:spacing w:val="21"/>
          <w:sz w:val="18"/>
        </w:rPr>
        <w:t xml:space="preserve"> </w:t>
      </w:r>
      <w:r>
        <w:rPr>
          <w:sz w:val="18"/>
        </w:rPr>
        <w:t>(book</w:t>
      </w:r>
      <w:r>
        <w:rPr>
          <w:spacing w:val="17"/>
          <w:sz w:val="18"/>
        </w:rPr>
        <w:t xml:space="preserve"> </w:t>
      </w:r>
      <w:r>
        <w:rPr>
          <w:sz w:val="18"/>
        </w:rPr>
        <w:t>chapter),</w:t>
      </w:r>
      <w:r>
        <w:rPr>
          <w:spacing w:val="18"/>
          <w:sz w:val="18"/>
        </w:rPr>
        <w:t xml:space="preserve"> </w:t>
      </w:r>
      <w:r>
        <w:rPr>
          <w:sz w:val="18"/>
        </w:rPr>
        <w:t>S.</w:t>
      </w:r>
      <w:r>
        <w:rPr>
          <w:spacing w:val="18"/>
          <w:sz w:val="18"/>
        </w:rPr>
        <w:t xml:space="preserve"> </w:t>
      </w:r>
      <w:r>
        <w:rPr>
          <w:sz w:val="18"/>
        </w:rPr>
        <w:t>D.</w:t>
      </w:r>
      <w:r>
        <w:rPr>
          <w:spacing w:val="17"/>
          <w:sz w:val="18"/>
        </w:rPr>
        <w:t xml:space="preserve"> </w:t>
      </w:r>
      <w:proofErr w:type="spellStart"/>
      <w:r>
        <w:rPr>
          <w:sz w:val="18"/>
        </w:rPr>
        <w:t>Chakraborty</w:t>
      </w:r>
      <w:proofErr w:type="spellEnd"/>
      <w:r>
        <w:rPr>
          <w:sz w:val="18"/>
        </w:rPr>
        <w:t>,</w:t>
      </w:r>
    </w:p>
    <w:p w:rsidR="006268DA" w:rsidRDefault="00D32EE3">
      <w:pPr>
        <w:pStyle w:val="BodyText"/>
        <w:spacing w:before="1"/>
        <w:ind w:left="480" w:right="114"/>
        <w:jc w:val="both"/>
        <w:rPr>
          <w:rFonts w:ascii="Calibri"/>
        </w:rPr>
      </w:pPr>
      <w:r>
        <w:rPr>
          <w:rFonts w:ascii="Calibri"/>
        </w:rPr>
        <w:t>P. Bhattacharya, T. Mishra*, DOI: https://doi.org/10.1016/B978-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0-12-821592-0.00005-4,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2021, 329-362.</w:t>
      </w:r>
    </w:p>
    <w:p w:rsidR="006268DA" w:rsidRDefault="00D32EE3">
      <w:pPr>
        <w:pStyle w:val="ListParagraph"/>
        <w:numPr>
          <w:ilvl w:val="0"/>
          <w:numId w:val="1"/>
        </w:numPr>
        <w:tabs>
          <w:tab w:val="left" w:pos="481"/>
        </w:tabs>
        <w:spacing w:before="91"/>
        <w:ind w:right="148"/>
        <w:rPr>
          <w:sz w:val="18"/>
        </w:rPr>
      </w:pPr>
      <w:r>
        <w:rPr>
          <w:sz w:val="18"/>
        </w:rPr>
        <w:t xml:space="preserve">Dangling bond-induced surface depletion in </w:t>
      </w:r>
      <w:proofErr w:type="spellStart"/>
      <w:r>
        <w:rPr>
          <w:sz w:val="18"/>
        </w:rPr>
        <w:t>CdS</w:t>
      </w:r>
      <w:proofErr w:type="spellEnd"/>
      <w:r>
        <w:rPr>
          <w:sz w:val="18"/>
        </w:rPr>
        <w:t xml:space="preserve"> leaf. ACS Applied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Electronic Materials, D. </w:t>
      </w:r>
      <w:proofErr w:type="spellStart"/>
      <w:r>
        <w:rPr>
          <w:sz w:val="18"/>
        </w:rPr>
        <w:t>Mondal</w:t>
      </w:r>
      <w:proofErr w:type="spellEnd"/>
      <w:r>
        <w:rPr>
          <w:sz w:val="18"/>
        </w:rPr>
        <w:t xml:space="preserve">, S. D. </w:t>
      </w:r>
      <w:proofErr w:type="spellStart"/>
      <w:r>
        <w:rPr>
          <w:sz w:val="18"/>
        </w:rPr>
        <w:t>Chakraborty</w:t>
      </w:r>
      <w:proofErr w:type="spellEnd"/>
      <w:r>
        <w:rPr>
          <w:sz w:val="18"/>
        </w:rPr>
        <w:t>, P.</w:t>
      </w:r>
      <w:r>
        <w:rPr>
          <w:spacing w:val="1"/>
          <w:sz w:val="18"/>
        </w:rPr>
        <w:t xml:space="preserve"> </w:t>
      </w:r>
      <w:r>
        <w:rPr>
          <w:sz w:val="18"/>
        </w:rPr>
        <w:t>Bhattacharya,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2"/>
          <w:sz w:val="18"/>
        </w:rPr>
        <w:t xml:space="preserve"> </w:t>
      </w:r>
      <w:r>
        <w:rPr>
          <w:sz w:val="18"/>
        </w:rPr>
        <w:t>K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Sahu</w:t>
      </w:r>
      <w:proofErr w:type="spellEnd"/>
      <w:r>
        <w:rPr>
          <w:sz w:val="18"/>
        </w:rPr>
        <w:t>*, S.</w:t>
      </w:r>
      <w:r>
        <w:rPr>
          <w:spacing w:val="1"/>
          <w:sz w:val="18"/>
        </w:rPr>
        <w:t xml:space="preserve"> </w:t>
      </w:r>
      <w:r>
        <w:rPr>
          <w:sz w:val="18"/>
        </w:rPr>
        <w:t>Kumar</w:t>
      </w:r>
      <w:r>
        <w:rPr>
          <w:sz w:val="18"/>
        </w:rPr>
        <w:t>*,</w:t>
      </w:r>
      <w:r>
        <w:rPr>
          <w:spacing w:val="-1"/>
          <w:sz w:val="18"/>
        </w:rPr>
        <w:t xml:space="preserve"> </w:t>
      </w:r>
      <w:r>
        <w:rPr>
          <w:sz w:val="18"/>
        </w:rPr>
        <w:t>T.</w:t>
      </w:r>
      <w:r>
        <w:rPr>
          <w:spacing w:val="-1"/>
          <w:sz w:val="18"/>
        </w:rPr>
        <w:t xml:space="preserve"> </w:t>
      </w:r>
      <w:r>
        <w:rPr>
          <w:sz w:val="18"/>
        </w:rPr>
        <w:t>Mishra*.</w:t>
      </w:r>
      <w:r>
        <w:rPr>
          <w:spacing w:val="9"/>
          <w:sz w:val="18"/>
        </w:rPr>
        <w:t xml:space="preserve"> </w:t>
      </w:r>
      <w:r>
        <w:rPr>
          <w:sz w:val="18"/>
        </w:rPr>
        <w:t>ACS</w:t>
      </w:r>
      <w:r>
        <w:rPr>
          <w:spacing w:val="-3"/>
          <w:sz w:val="18"/>
        </w:rPr>
        <w:t xml:space="preserve"> </w:t>
      </w:r>
      <w:r>
        <w:rPr>
          <w:sz w:val="18"/>
        </w:rPr>
        <w:t>Appl.</w:t>
      </w:r>
      <w:r>
        <w:rPr>
          <w:spacing w:val="1"/>
          <w:sz w:val="18"/>
        </w:rPr>
        <w:t xml:space="preserve"> </w:t>
      </w:r>
      <w:r>
        <w:rPr>
          <w:sz w:val="18"/>
        </w:rPr>
        <w:t>Electron.</w:t>
      </w:r>
      <w:r>
        <w:rPr>
          <w:spacing w:val="-2"/>
          <w:sz w:val="18"/>
        </w:rPr>
        <w:t xml:space="preserve"> </w:t>
      </w:r>
      <w:r>
        <w:rPr>
          <w:sz w:val="18"/>
        </w:rPr>
        <w:t>Mater. 2021, 3,</w:t>
      </w:r>
      <w:r>
        <w:rPr>
          <w:spacing w:val="-1"/>
          <w:sz w:val="18"/>
        </w:rPr>
        <w:t xml:space="preserve"> </w:t>
      </w:r>
      <w:r>
        <w:rPr>
          <w:sz w:val="18"/>
        </w:rPr>
        <w:t>7,</w:t>
      </w:r>
      <w:r>
        <w:rPr>
          <w:spacing w:val="2"/>
          <w:sz w:val="18"/>
        </w:rPr>
        <w:t xml:space="preserve"> </w:t>
      </w:r>
      <w:r>
        <w:rPr>
          <w:sz w:val="18"/>
        </w:rPr>
        <w:t>2977–2987.</w:t>
      </w:r>
    </w:p>
    <w:p w:rsidR="006268DA" w:rsidRDefault="00D32EE3">
      <w:pPr>
        <w:pStyle w:val="ListParagraph"/>
        <w:numPr>
          <w:ilvl w:val="0"/>
          <w:numId w:val="1"/>
        </w:numPr>
        <w:tabs>
          <w:tab w:val="left" w:pos="481"/>
        </w:tabs>
        <w:spacing w:before="88"/>
        <w:ind w:right="112"/>
        <w:jc w:val="both"/>
        <w:rPr>
          <w:sz w:val="18"/>
        </w:rPr>
      </w:pPr>
      <w:r>
        <w:rPr>
          <w:sz w:val="18"/>
        </w:rPr>
        <w:t>Wide</w:t>
      </w:r>
      <w:r>
        <w:rPr>
          <w:spacing w:val="1"/>
          <w:sz w:val="18"/>
        </w:rPr>
        <w:t xml:space="preserve"> </w:t>
      </w:r>
      <w:r>
        <w:rPr>
          <w:sz w:val="18"/>
        </w:rPr>
        <w:t>Range</w:t>
      </w:r>
      <w:r>
        <w:rPr>
          <w:spacing w:val="1"/>
          <w:sz w:val="18"/>
        </w:rPr>
        <w:t xml:space="preserve"> </w:t>
      </w:r>
      <w:r>
        <w:rPr>
          <w:sz w:val="18"/>
        </w:rPr>
        <w:t>Morphological</w:t>
      </w:r>
      <w:r>
        <w:rPr>
          <w:spacing w:val="1"/>
          <w:sz w:val="18"/>
        </w:rPr>
        <w:t xml:space="preserve"> </w:t>
      </w:r>
      <w:r>
        <w:rPr>
          <w:sz w:val="18"/>
        </w:rPr>
        <w:t>Transition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Silver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Nanoprism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by</w:t>
      </w:r>
      <w:r>
        <w:rPr>
          <w:spacing w:val="1"/>
          <w:sz w:val="18"/>
        </w:rPr>
        <w:t xml:space="preserve"> </w:t>
      </w:r>
      <w:r>
        <w:rPr>
          <w:sz w:val="18"/>
        </w:rPr>
        <w:t>Selective</w:t>
      </w:r>
      <w:r>
        <w:rPr>
          <w:spacing w:val="1"/>
          <w:sz w:val="18"/>
        </w:rPr>
        <w:t xml:space="preserve"> </w:t>
      </w:r>
      <w:r>
        <w:rPr>
          <w:sz w:val="18"/>
        </w:rPr>
        <w:t>Interaction</w:t>
      </w:r>
      <w:r>
        <w:rPr>
          <w:spacing w:val="1"/>
          <w:sz w:val="18"/>
        </w:rPr>
        <w:t xml:space="preserve"> </w:t>
      </w:r>
      <w:r>
        <w:rPr>
          <w:sz w:val="18"/>
        </w:rPr>
        <w:t>with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As(</w:t>
      </w:r>
      <w:proofErr w:type="gramEnd"/>
      <w:r>
        <w:rPr>
          <w:sz w:val="18"/>
        </w:rPr>
        <w:t>III):</w:t>
      </w:r>
      <w:r>
        <w:rPr>
          <w:spacing w:val="1"/>
          <w:sz w:val="18"/>
        </w:rPr>
        <w:t xml:space="preserve"> </w:t>
      </w:r>
      <w:r>
        <w:rPr>
          <w:sz w:val="18"/>
        </w:rPr>
        <w:t>Tuning-Detuning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Surface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Plasmon Offers to Decode the Mechanism. S. D. </w:t>
      </w:r>
      <w:proofErr w:type="spellStart"/>
      <w:r>
        <w:rPr>
          <w:sz w:val="18"/>
        </w:rPr>
        <w:t>Chakraborty</w:t>
      </w:r>
      <w:proofErr w:type="spellEnd"/>
      <w:r>
        <w:rPr>
          <w:sz w:val="18"/>
        </w:rPr>
        <w:t>, S.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Mandal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B.Satpati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M.Bhattacharya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D.Senapati</w:t>
      </w:r>
      <w:proofErr w:type="spellEnd"/>
      <w:r>
        <w:rPr>
          <w:sz w:val="18"/>
        </w:rPr>
        <w:t xml:space="preserve">* </w:t>
      </w:r>
      <w:proofErr w:type="spellStart"/>
      <w:r>
        <w:rPr>
          <w:sz w:val="18"/>
        </w:rPr>
        <w:t>J.Phys.Chem</w:t>
      </w:r>
      <w:proofErr w:type="spellEnd"/>
      <w:r>
        <w:rPr>
          <w:sz w:val="18"/>
        </w:rPr>
        <w:t xml:space="preserve"> .C,</w:t>
      </w:r>
      <w:r>
        <w:rPr>
          <w:spacing w:val="1"/>
          <w:sz w:val="18"/>
        </w:rPr>
        <w:t xml:space="preserve"> </w:t>
      </w:r>
      <w:r>
        <w:rPr>
          <w:sz w:val="18"/>
        </w:rPr>
        <w:t>2019,</w:t>
      </w:r>
      <w:r>
        <w:rPr>
          <w:spacing w:val="-1"/>
          <w:sz w:val="18"/>
        </w:rPr>
        <w:t xml:space="preserve"> </w:t>
      </w:r>
      <w:r>
        <w:rPr>
          <w:sz w:val="18"/>
        </w:rPr>
        <w:t>123, 17, 11044–11054</w:t>
      </w:r>
      <w:proofErr w:type="gramStart"/>
      <w:r>
        <w:rPr>
          <w:sz w:val="18"/>
        </w:rPr>
        <w:t>,.</w:t>
      </w:r>
      <w:proofErr w:type="gramEnd"/>
    </w:p>
    <w:p w:rsidR="006268DA" w:rsidRDefault="00D32EE3">
      <w:pPr>
        <w:pStyle w:val="ListParagraph"/>
        <w:numPr>
          <w:ilvl w:val="0"/>
          <w:numId w:val="1"/>
        </w:numPr>
        <w:tabs>
          <w:tab w:val="left" w:pos="392"/>
        </w:tabs>
        <w:ind w:hanging="286"/>
        <w:jc w:val="both"/>
        <w:rPr>
          <w:sz w:val="18"/>
        </w:rPr>
      </w:pPr>
      <w:r>
        <w:rPr>
          <w:sz w:val="18"/>
        </w:rPr>
        <w:t>Zone Specific Crystallization and Porosity Directed Scaling Marker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1"/>
          <w:sz w:val="18"/>
        </w:rPr>
        <w:t xml:space="preserve"> </w:t>
      </w:r>
      <w:r>
        <w:rPr>
          <w:sz w:val="18"/>
        </w:rPr>
        <w:t>Understand</w:t>
      </w:r>
      <w:r>
        <w:rPr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AtomiOrigin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Catalytic</w:t>
      </w:r>
      <w:r>
        <w:rPr>
          <w:spacing w:val="1"/>
          <w:sz w:val="18"/>
        </w:rPr>
        <w:t xml:space="preserve"> </w:t>
      </w:r>
      <w:r>
        <w:rPr>
          <w:sz w:val="18"/>
        </w:rPr>
        <w:t>Efficacy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Au-Ag</w:t>
      </w:r>
      <w:r>
        <w:rPr>
          <w:spacing w:val="1"/>
          <w:sz w:val="18"/>
        </w:rPr>
        <w:t xml:space="preserve"> </w:t>
      </w:r>
      <w:r>
        <w:rPr>
          <w:sz w:val="18"/>
        </w:rPr>
        <w:t>Nano-Alloy.</w:t>
      </w:r>
      <w:r>
        <w:rPr>
          <w:spacing w:val="1"/>
          <w:sz w:val="18"/>
        </w:rPr>
        <w:t xml:space="preserve"> </w:t>
      </w:r>
      <w:r>
        <w:rPr>
          <w:sz w:val="18"/>
        </w:rPr>
        <w:t>S.</w:t>
      </w:r>
      <w:r>
        <w:rPr>
          <w:spacing w:val="1"/>
          <w:sz w:val="18"/>
        </w:rPr>
        <w:t xml:space="preserve"> </w:t>
      </w:r>
      <w:r>
        <w:rPr>
          <w:sz w:val="18"/>
        </w:rPr>
        <w:t>K.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Dey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S.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Mondal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S.</w:t>
      </w:r>
      <w:r>
        <w:rPr>
          <w:spacing w:val="1"/>
          <w:sz w:val="18"/>
        </w:rPr>
        <w:t xml:space="preserve"> </w:t>
      </w:r>
      <w:r>
        <w:rPr>
          <w:sz w:val="18"/>
        </w:rPr>
        <w:t>D.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Cakraborty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A.</w:t>
      </w:r>
      <w:r>
        <w:rPr>
          <w:spacing w:val="1"/>
          <w:sz w:val="18"/>
        </w:rPr>
        <w:t xml:space="preserve"> </w:t>
      </w:r>
      <w:r>
        <w:rPr>
          <w:sz w:val="18"/>
        </w:rPr>
        <w:t>Roy,</w:t>
      </w:r>
      <w:r>
        <w:rPr>
          <w:spacing w:val="1"/>
          <w:sz w:val="18"/>
        </w:rPr>
        <w:t xml:space="preserve"> </w:t>
      </w:r>
      <w:r>
        <w:rPr>
          <w:sz w:val="18"/>
        </w:rPr>
        <w:t>S.</w:t>
      </w:r>
      <w:r>
        <w:rPr>
          <w:spacing w:val="-38"/>
          <w:sz w:val="18"/>
        </w:rPr>
        <w:t xml:space="preserve"> </w:t>
      </w:r>
      <w:r>
        <w:rPr>
          <w:sz w:val="18"/>
        </w:rPr>
        <w:t>Kumar,</w:t>
      </w:r>
      <w:r>
        <w:rPr>
          <w:spacing w:val="1"/>
          <w:sz w:val="18"/>
        </w:rPr>
        <w:t xml:space="preserve"> </w:t>
      </w:r>
      <w:r>
        <w:rPr>
          <w:sz w:val="18"/>
        </w:rPr>
        <w:t>U.</w:t>
      </w:r>
      <w:r>
        <w:rPr>
          <w:spacing w:val="1"/>
          <w:sz w:val="18"/>
        </w:rPr>
        <w:t xml:space="preserve"> </w:t>
      </w:r>
      <w:r>
        <w:rPr>
          <w:sz w:val="18"/>
        </w:rPr>
        <w:t>Pal,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P.Sen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B.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Pathak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B.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Satpati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D. </w:t>
      </w:r>
      <w:proofErr w:type="spellStart"/>
      <w:r>
        <w:rPr>
          <w:sz w:val="18"/>
        </w:rPr>
        <w:t>Senapati</w:t>
      </w:r>
      <w:proofErr w:type="spellEnd"/>
      <w:r>
        <w:rPr>
          <w:sz w:val="18"/>
        </w:rPr>
        <w:t>*.</w:t>
      </w:r>
      <w:r>
        <w:rPr>
          <w:spacing w:val="1"/>
          <w:sz w:val="18"/>
        </w:rPr>
        <w:t xml:space="preserve"> </w:t>
      </w:r>
      <w:r>
        <w:rPr>
          <w:sz w:val="18"/>
        </w:rPr>
        <w:t>ACS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Appl.Nano</w:t>
      </w:r>
      <w:proofErr w:type="spellEnd"/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Mater.,</w:t>
      </w:r>
      <w:proofErr w:type="gramEnd"/>
      <w:r>
        <w:rPr>
          <w:sz w:val="18"/>
        </w:rPr>
        <w:t xml:space="preserve"> 2019, 2, 12,</w:t>
      </w:r>
      <w:r>
        <w:rPr>
          <w:spacing w:val="-1"/>
          <w:sz w:val="18"/>
        </w:rPr>
        <w:t xml:space="preserve"> </w:t>
      </w:r>
      <w:r>
        <w:rPr>
          <w:sz w:val="18"/>
        </w:rPr>
        <w:t>7669-7685,.</w:t>
      </w:r>
    </w:p>
    <w:p w:rsidR="006268DA" w:rsidRDefault="006268DA">
      <w:pPr>
        <w:jc w:val="both"/>
        <w:rPr>
          <w:sz w:val="18"/>
        </w:rPr>
        <w:sectPr w:rsidR="006268DA">
          <w:type w:val="continuous"/>
          <w:pgSz w:w="11920" w:h="16850"/>
          <w:pgMar w:top="800" w:right="620" w:bottom="280" w:left="500" w:header="720" w:footer="720" w:gutter="0"/>
          <w:cols w:num="2" w:space="720" w:equalWidth="0">
            <w:col w:w="5336" w:space="40"/>
            <w:col w:w="5424"/>
          </w:cols>
        </w:sectPr>
      </w:pPr>
    </w:p>
    <w:p w:rsidR="006268DA" w:rsidRDefault="006268DA">
      <w:pPr>
        <w:pStyle w:val="BodyText"/>
        <w:rPr>
          <w:rFonts w:ascii="Calibri"/>
          <w:sz w:val="20"/>
        </w:rPr>
      </w:pPr>
    </w:p>
    <w:p w:rsidR="006268DA" w:rsidRDefault="006268DA">
      <w:pPr>
        <w:pStyle w:val="BodyText"/>
        <w:spacing w:before="12"/>
        <w:rPr>
          <w:rFonts w:ascii="Calibri"/>
        </w:rPr>
      </w:pPr>
    </w:p>
    <w:p w:rsidR="006268DA" w:rsidRDefault="00D32EE3">
      <w:pPr>
        <w:pStyle w:val="BodyText"/>
        <w:spacing w:line="40" w:lineRule="exact"/>
        <w:ind w:left="232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30" style="width:311.05pt;height:2pt;mso-position-horizontal-relative:char;mso-position-vertical-relative:line" coordsize="6221,40">
            <v:line id="_x0000_s1031" style="position:absolute" from="0,20" to="6221,20" strokecolor="#004080" strokeweight="2pt"/>
            <w10:wrap type="none"/>
            <w10:anchorlock/>
          </v:group>
        </w:pict>
      </w:r>
    </w:p>
    <w:p w:rsidR="006268DA" w:rsidRDefault="006268DA">
      <w:pPr>
        <w:pStyle w:val="BodyText"/>
        <w:rPr>
          <w:rFonts w:ascii="Calibri"/>
          <w:sz w:val="20"/>
        </w:rPr>
      </w:pPr>
    </w:p>
    <w:p w:rsidR="006268DA" w:rsidRDefault="006268DA">
      <w:pPr>
        <w:pStyle w:val="BodyText"/>
        <w:spacing w:before="6"/>
        <w:rPr>
          <w:rFonts w:ascii="Calibri"/>
          <w:sz w:val="21"/>
        </w:rPr>
      </w:pPr>
    </w:p>
    <w:p w:rsidR="006268DA" w:rsidRDefault="00D32EE3">
      <w:pPr>
        <w:spacing w:before="93"/>
        <w:ind w:left="870"/>
        <w:rPr>
          <w:rFonts w:ascii="Arial MT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393191</wp:posOffset>
            </wp:positionH>
            <wp:positionV relativeFrom="paragraph">
              <wp:posOffset>-258510</wp:posOffset>
            </wp:positionV>
            <wp:extent cx="435381" cy="47908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81" cy="479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7" style="position:absolute;left:0;text-align:left;margin-left:475.1pt;margin-top:-21.75pt;width:82.2pt;height:47.4pt;z-index:15730176;mso-position-horizontal-relative:page;mso-position-vertical-relative:text" coordorigin="9502,-435" coordsize="1644,948">
            <v:shape id="_x0000_s1029" style="position:absolute;left:9527;top:-411;width:1594;height:898" coordorigin="9527,-410" coordsize="1594,898" path="m9677,-410r-59,12l9571,-366r-32,47l9527,-261r,599l9539,396r32,48l9618,476r59,12l10971,488r59,-12l11077,444r32,-48l11121,338r,-599l11109,-319r-32,-47l11030,-398r-59,-12l9677,-410xe" filled="f" strokecolor="#9bba58" strokeweight="2.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alt="NML Recruitment 2021 for Apprentices - MechoMotive" style="position:absolute;left:10008;top:-279;width:664;height:634">
              <v:imagedata r:id="rId8" o:title=""/>
            </v:shape>
            <w10:wrap anchorx="page"/>
          </v:group>
        </w:pict>
      </w: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-4"/>
        </w:rPr>
        <w:t xml:space="preserve"> </w:t>
      </w:r>
      <w:r>
        <w:rPr>
          <w:rFonts w:ascii="Arial MT"/>
          <w:color w:val="BE5A13"/>
        </w:rPr>
        <w:t>(150</w:t>
      </w:r>
      <w:r>
        <w:rPr>
          <w:rFonts w:ascii="Arial MT"/>
          <w:color w:val="BE5A13"/>
          <w:spacing w:val="-2"/>
        </w:rPr>
        <w:t xml:space="preserve"> </w:t>
      </w:r>
      <w:r>
        <w:rPr>
          <w:rFonts w:ascii="Arial MT"/>
          <w:color w:val="BE5A13"/>
        </w:rPr>
        <w:t>word limit)</w:t>
      </w:r>
    </w:p>
    <w:p w:rsidR="006268DA" w:rsidRDefault="006268DA">
      <w:pPr>
        <w:pStyle w:val="BodyText"/>
        <w:rPr>
          <w:rFonts w:ascii="Arial MT"/>
          <w:sz w:val="12"/>
        </w:rPr>
      </w:pPr>
    </w:p>
    <w:p w:rsidR="006268DA" w:rsidRDefault="00D32EE3">
      <w:pPr>
        <w:spacing w:before="101" w:line="228" w:lineRule="auto"/>
        <w:ind w:left="332" w:right="209"/>
        <w:jc w:val="both"/>
        <w:rPr>
          <w:rFonts w:ascii="Arial MT"/>
          <w:sz w:val="14"/>
        </w:rPr>
      </w:pPr>
      <w:proofErr w:type="spellStart"/>
      <w:r>
        <w:rPr>
          <w:rFonts w:ascii="Arial MT"/>
          <w:sz w:val="14"/>
        </w:rPr>
        <w:t>Dr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Sudeshna</w:t>
      </w:r>
      <w:proofErr w:type="spellEnd"/>
      <w:r>
        <w:rPr>
          <w:rFonts w:ascii="Arial MT"/>
          <w:sz w:val="14"/>
        </w:rPr>
        <w:t xml:space="preserve"> Das </w:t>
      </w:r>
      <w:proofErr w:type="spellStart"/>
      <w:r>
        <w:rPr>
          <w:rFonts w:ascii="Arial MT"/>
          <w:sz w:val="14"/>
        </w:rPr>
        <w:t>Chakraborty</w:t>
      </w:r>
      <w:proofErr w:type="spellEnd"/>
      <w:r>
        <w:rPr>
          <w:rFonts w:ascii="Arial MT"/>
          <w:sz w:val="14"/>
        </w:rPr>
        <w:t xml:space="preserve"> has expertise in synthesis of </w:t>
      </w:r>
      <w:proofErr w:type="spellStart"/>
      <w:r>
        <w:rPr>
          <w:rFonts w:ascii="Arial MT"/>
          <w:sz w:val="14"/>
        </w:rPr>
        <w:t>nanomaterials</w:t>
      </w:r>
      <w:proofErr w:type="spellEnd"/>
      <w:r>
        <w:rPr>
          <w:rFonts w:ascii="Arial MT"/>
          <w:sz w:val="14"/>
        </w:rPr>
        <w:t xml:space="preserve"> for functional applications. She has worked in the field of 2D materials, metallic </w:t>
      </w:r>
      <w:proofErr w:type="spellStart"/>
      <w:r>
        <w:rPr>
          <w:rFonts w:ascii="Arial MT"/>
          <w:sz w:val="14"/>
        </w:rPr>
        <w:t>nano</w:t>
      </w:r>
      <w:proofErr w:type="spellEnd"/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materials and magnetic mat</w:t>
      </w:r>
      <w:r>
        <w:rPr>
          <w:rFonts w:ascii="Arial MT"/>
          <w:sz w:val="14"/>
        </w:rPr>
        <w:t>erials synthesis and application. She has developed many hetero-structured materials of 2D@magnetic/</w:t>
      </w:r>
      <w:proofErr w:type="spellStart"/>
      <w:r>
        <w:rPr>
          <w:rFonts w:ascii="Arial MT"/>
          <w:sz w:val="14"/>
        </w:rPr>
        <w:t>plasmonic</w:t>
      </w:r>
      <w:proofErr w:type="spellEnd"/>
      <w:r>
        <w:rPr>
          <w:rFonts w:ascii="Arial MT"/>
          <w:sz w:val="14"/>
        </w:rPr>
        <w:t xml:space="preserve"> for energy application.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The present work is selected as hot topics by Willey. She has worked on biomimetic materials</w:t>
      </w:r>
      <w:r>
        <w:rPr>
          <w:rFonts w:ascii="Arial MT"/>
          <w:spacing w:val="38"/>
          <w:sz w:val="14"/>
        </w:rPr>
        <w:t xml:space="preserve"> </w:t>
      </w:r>
      <w:r>
        <w:rPr>
          <w:rFonts w:ascii="Arial MT"/>
          <w:sz w:val="14"/>
        </w:rPr>
        <w:t>development too. Her develope</w:t>
      </w:r>
      <w:r>
        <w:rPr>
          <w:rFonts w:ascii="Arial MT"/>
          <w:sz w:val="14"/>
        </w:rPr>
        <w:t>d, nature inspired materials are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showing promising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potential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towards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green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energy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generation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both</w:t>
      </w:r>
      <w:r>
        <w:rPr>
          <w:rFonts w:ascii="Arial MT"/>
          <w:spacing w:val="-1"/>
          <w:sz w:val="14"/>
        </w:rPr>
        <w:t xml:space="preserve"> </w:t>
      </w:r>
      <w:proofErr w:type="spellStart"/>
      <w:r>
        <w:rPr>
          <w:rFonts w:ascii="Arial MT"/>
          <w:sz w:val="14"/>
        </w:rPr>
        <w:t>photochemically</w:t>
      </w:r>
      <w:proofErr w:type="spellEnd"/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electrochemically.</w:t>
      </w:r>
    </w:p>
    <w:p w:rsidR="006268DA" w:rsidRDefault="00D32EE3">
      <w:pPr>
        <w:spacing w:before="64"/>
        <w:ind w:left="4519"/>
        <w:rPr>
          <w:rFonts w:ascii="Arial MT"/>
          <w:sz w:val="14"/>
        </w:rPr>
      </w:pPr>
      <w:r>
        <w:pict>
          <v:shape id="_x0000_s1026" style="position:absolute;left:0;text-align:left;margin-left:162.1pt;margin-top:13.4pt;width:271.05pt;height:.1pt;z-index:-15728128;mso-wrap-distance-left:0;mso-wrap-distance-right:0;mso-position-horizontal-relative:page" coordorigin="3242,268" coordsize="5421,0" path="m3242,268r5421,e" filled="f" strokecolor="#004080" strokeweight=".5pt">
            <v:path arrowok="t"/>
            <w10:wrap type="topAndBottom" anchorx="page"/>
          </v:shape>
        </w:pict>
      </w:r>
      <w:hyperlink r:id="rId9">
        <w:r>
          <w:rPr>
            <w:rFonts w:ascii="Arial MT"/>
            <w:color w:val="0000FF"/>
            <w:sz w:val="14"/>
          </w:rPr>
          <w:t>Email:sudeshna.daschakraborty24@gmail.com</w:t>
        </w:r>
      </w:hyperlink>
    </w:p>
    <w:p w:rsidR="006268DA" w:rsidRDefault="00D32EE3">
      <w:pPr>
        <w:pStyle w:val="Heading1"/>
        <w:spacing w:before="10" w:line="227" w:lineRule="exact"/>
        <w:rPr>
          <w:rFonts w:ascii="Cambria"/>
        </w:rPr>
      </w:pPr>
      <w:r>
        <w:rPr>
          <w:rFonts w:ascii="Cambria"/>
        </w:rPr>
        <w:t>Notes/Comments:</w:t>
      </w:r>
    </w:p>
    <w:p w:rsidR="006268DA" w:rsidRDefault="00D32EE3">
      <w:pPr>
        <w:spacing w:line="218" w:lineRule="exact"/>
        <w:ind w:left="119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6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9"/>
          <w:w w:val="85"/>
          <w:sz w:val="20"/>
        </w:rPr>
        <w:t xml:space="preserve"> </w:t>
      </w:r>
      <w:r>
        <w:rPr>
          <w:rFonts w:ascii="Arial"/>
          <w:b/>
          <w:w w:val="85"/>
          <w:sz w:val="20"/>
        </w:rPr>
        <w:t>details</w:t>
      </w:r>
    </w:p>
    <w:p w:rsidR="006268DA" w:rsidRDefault="00D32EE3">
      <w:pPr>
        <w:spacing w:line="218" w:lineRule="exact"/>
        <w:ind w:left="119"/>
        <w:rPr>
          <w:sz w:val="20"/>
        </w:rPr>
      </w:pPr>
      <w:r>
        <w:rPr>
          <w:w w:val="85"/>
          <w:sz w:val="20"/>
        </w:rPr>
        <w:t>Full</w:t>
      </w:r>
      <w:r>
        <w:rPr>
          <w:spacing w:val="17"/>
          <w:w w:val="85"/>
          <w:sz w:val="20"/>
        </w:rPr>
        <w:t xml:space="preserve"> </w:t>
      </w:r>
      <w:r>
        <w:rPr>
          <w:w w:val="85"/>
          <w:sz w:val="20"/>
        </w:rPr>
        <w:t>name:</w:t>
      </w:r>
      <w:r>
        <w:rPr>
          <w:spacing w:val="19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Dr</w:t>
      </w:r>
      <w:proofErr w:type="spellEnd"/>
      <w:r>
        <w:rPr>
          <w:spacing w:val="19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Sudeshna</w:t>
      </w:r>
      <w:proofErr w:type="spellEnd"/>
      <w:r>
        <w:rPr>
          <w:spacing w:val="22"/>
          <w:w w:val="85"/>
          <w:sz w:val="20"/>
        </w:rPr>
        <w:t xml:space="preserve"> </w:t>
      </w:r>
      <w:r>
        <w:rPr>
          <w:w w:val="85"/>
          <w:sz w:val="20"/>
        </w:rPr>
        <w:t>Das</w:t>
      </w:r>
      <w:r>
        <w:rPr>
          <w:spacing w:val="19"/>
          <w:w w:val="85"/>
          <w:sz w:val="20"/>
        </w:rPr>
        <w:t xml:space="preserve"> </w:t>
      </w:r>
      <w:proofErr w:type="spellStart"/>
      <w:r>
        <w:rPr>
          <w:w w:val="85"/>
          <w:sz w:val="20"/>
        </w:rPr>
        <w:t>Chakraborty</w:t>
      </w:r>
      <w:proofErr w:type="spellEnd"/>
    </w:p>
    <w:p w:rsidR="006268DA" w:rsidRDefault="00D32EE3">
      <w:pPr>
        <w:spacing w:before="6" w:line="228" w:lineRule="auto"/>
        <w:ind w:left="119" w:right="3295"/>
        <w:rPr>
          <w:sz w:val="20"/>
        </w:rPr>
      </w:pPr>
      <w:r>
        <w:rPr>
          <w:w w:val="90"/>
          <w:sz w:val="20"/>
        </w:rPr>
        <w:t>Contact</w:t>
      </w:r>
      <w:r>
        <w:rPr>
          <w:spacing w:val="9"/>
          <w:w w:val="90"/>
          <w:sz w:val="20"/>
        </w:rPr>
        <w:t xml:space="preserve"> </w:t>
      </w:r>
      <w:r>
        <w:rPr>
          <w:w w:val="90"/>
          <w:sz w:val="20"/>
        </w:rPr>
        <w:t>number:</w:t>
      </w:r>
      <w:r>
        <w:rPr>
          <w:spacing w:val="12"/>
          <w:w w:val="90"/>
          <w:sz w:val="20"/>
        </w:rPr>
        <w:t xml:space="preserve"> </w:t>
      </w:r>
      <w:r>
        <w:rPr>
          <w:w w:val="90"/>
          <w:sz w:val="20"/>
        </w:rPr>
        <w:t>+91-8777591372,</w:t>
      </w:r>
      <w:r>
        <w:rPr>
          <w:spacing w:val="8"/>
          <w:w w:val="90"/>
          <w:sz w:val="20"/>
        </w:rPr>
        <w:t xml:space="preserve"> </w:t>
      </w:r>
      <w:r>
        <w:rPr>
          <w:w w:val="90"/>
          <w:sz w:val="20"/>
        </w:rPr>
        <w:t>E-mail:</w:t>
      </w:r>
      <w:r>
        <w:rPr>
          <w:spacing w:val="8"/>
          <w:w w:val="90"/>
          <w:sz w:val="20"/>
        </w:rPr>
        <w:t xml:space="preserve"> </w:t>
      </w:r>
      <w:hyperlink r:id="rId10">
        <w:r>
          <w:rPr>
            <w:w w:val="90"/>
            <w:sz w:val="20"/>
          </w:rPr>
          <w:t>sudeshna.daschakraborty22@gmail.com.</w:t>
        </w:r>
      </w:hyperlink>
      <w:r>
        <w:rPr>
          <w:spacing w:val="-45"/>
          <w:w w:val="90"/>
          <w:sz w:val="20"/>
        </w:rPr>
        <w:t xml:space="preserve"> </w:t>
      </w:r>
      <w:r>
        <w:rPr>
          <w:sz w:val="20"/>
        </w:rPr>
        <w:t>Twitter</w:t>
      </w:r>
      <w:r>
        <w:rPr>
          <w:spacing w:val="-1"/>
          <w:sz w:val="20"/>
        </w:rPr>
        <w:t xml:space="preserve"> </w:t>
      </w:r>
      <w:r>
        <w:rPr>
          <w:sz w:val="20"/>
        </w:rPr>
        <w:t>account: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</w:p>
    <w:p w:rsidR="006268DA" w:rsidRDefault="00D32EE3">
      <w:pPr>
        <w:spacing w:before="2" w:line="230" w:lineRule="auto"/>
        <w:ind w:left="119" w:right="3295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 xml:space="preserve"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 xml:space="preserve"> </w:t>
      </w:r>
      <w:r>
        <w:rPr>
          <w:spacing w:val="-1"/>
          <w:w w:val="78"/>
          <w:sz w:val="20"/>
        </w:rPr>
        <w:t>h</w:t>
      </w:r>
      <w:r>
        <w:rPr>
          <w:spacing w:val="1"/>
          <w:w w:val="97"/>
          <w:sz w:val="20"/>
        </w:rPr>
        <w:t>tt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s</w:t>
      </w:r>
      <w:r>
        <w:rPr>
          <w:spacing w:val="-1"/>
          <w:w w:val="128"/>
          <w:sz w:val="20"/>
        </w:rPr>
        <w:t>:</w:t>
      </w:r>
      <w:r>
        <w:rPr>
          <w:w w:val="128"/>
          <w:sz w:val="20"/>
        </w:rPr>
        <w:t>/</w:t>
      </w:r>
      <w:r>
        <w:rPr>
          <w:spacing w:val="1"/>
          <w:w w:val="179"/>
          <w:sz w:val="20"/>
        </w:rPr>
        <w:t>/</w:t>
      </w:r>
      <w:hyperlink r:id="rId11">
        <w:r>
          <w:rPr>
            <w:spacing w:val="-1"/>
            <w:w w:val="91"/>
            <w:sz w:val="20"/>
          </w:rPr>
          <w:t>w</w:t>
        </w:r>
        <w:r>
          <w:rPr>
            <w:spacing w:val="1"/>
            <w:w w:val="91"/>
            <w:sz w:val="20"/>
          </w:rPr>
          <w:t>w</w:t>
        </w:r>
        <w:r>
          <w:rPr>
            <w:spacing w:val="-1"/>
            <w:w w:val="91"/>
            <w:sz w:val="20"/>
          </w:rPr>
          <w:t>w</w:t>
        </w:r>
        <w:r>
          <w:rPr>
            <w:spacing w:val="-1"/>
            <w:w w:val="86"/>
            <w:sz w:val="20"/>
          </w:rPr>
          <w:t>.l</w:t>
        </w:r>
        <w:r>
          <w:rPr>
            <w:spacing w:val="1"/>
            <w:w w:val="95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-1"/>
            <w:w w:val="87"/>
            <w:sz w:val="20"/>
          </w:rPr>
          <w:t>k</w:t>
        </w:r>
        <w:r>
          <w:rPr>
            <w:spacing w:val="1"/>
            <w:w w:val="89"/>
            <w:sz w:val="20"/>
          </w:rPr>
          <w:t>e</w:t>
        </w:r>
        <w:r>
          <w:rPr>
            <w:w w:val="97"/>
            <w:sz w:val="20"/>
          </w:rPr>
          <w:t>d</w:t>
        </w:r>
        <w:r>
          <w:rPr>
            <w:spacing w:val="2"/>
            <w:w w:val="97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-1"/>
            <w:w w:val="82"/>
            <w:sz w:val="20"/>
          </w:rPr>
          <w:t>.c</w:t>
        </w:r>
        <w:r>
          <w:rPr>
            <w:w w:val="82"/>
            <w:sz w:val="20"/>
          </w:rPr>
          <w:t>o</w:t>
        </w:r>
        <w:r>
          <w:rPr>
            <w:spacing w:val="-1"/>
            <w:w w:val="79"/>
            <w:sz w:val="20"/>
          </w:rPr>
          <w:t>m</w:t>
        </w:r>
        <w:r>
          <w:rPr>
            <w:spacing w:val="1"/>
            <w:w w:val="179"/>
            <w:sz w:val="20"/>
          </w:rPr>
          <w:t>/</w:t>
        </w:r>
        <w:r>
          <w:rPr>
            <w:spacing w:val="1"/>
            <w:w w:val="95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1"/>
            <w:w w:val="179"/>
            <w:sz w:val="20"/>
          </w:rPr>
          <w:t>/</w:t>
        </w:r>
        <w:r>
          <w:rPr>
            <w:w w:val="66"/>
            <w:sz w:val="20"/>
          </w:rPr>
          <w:t>s</w:t>
        </w:r>
        <w:r>
          <w:rPr>
            <w:spacing w:val="-1"/>
            <w:w w:val="78"/>
            <w:sz w:val="20"/>
          </w:rPr>
          <w:t>u</w:t>
        </w:r>
        <w:r>
          <w:rPr>
            <w:w w:val="94"/>
            <w:sz w:val="20"/>
          </w:rPr>
          <w:t>d</w:t>
        </w:r>
        <w:r>
          <w:rPr>
            <w:spacing w:val="1"/>
            <w:w w:val="94"/>
            <w:sz w:val="20"/>
          </w:rPr>
          <w:t>e</w:t>
        </w:r>
        <w:r>
          <w:rPr>
            <w:w w:val="66"/>
            <w:sz w:val="20"/>
          </w:rPr>
          <w:t>s</w:t>
        </w:r>
        <w:r>
          <w:rPr>
            <w:spacing w:val="-1"/>
            <w:w w:val="78"/>
            <w:sz w:val="20"/>
          </w:rPr>
          <w:t>hn</w:t>
        </w:r>
        <w:r>
          <w:rPr>
            <w:spacing w:val="3"/>
            <w:w w:val="98"/>
            <w:sz w:val="20"/>
          </w:rPr>
          <w:t>a</w:t>
        </w:r>
        <w:r>
          <w:rPr>
            <w:w w:val="99"/>
            <w:sz w:val="20"/>
          </w:rPr>
          <w:t>-</w:t>
        </w:r>
        <w:r>
          <w:rPr>
            <w:spacing w:val="2"/>
            <w:w w:val="98"/>
            <w:sz w:val="20"/>
          </w:rPr>
          <w:t>d</w:t>
        </w:r>
        <w:r>
          <w:rPr>
            <w:w w:val="83"/>
            <w:sz w:val="20"/>
          </w:rPr>
          <w:t>a</w:t>
        </w:r>
        <w:r>
          <w:rPr>
            <w:spacing w:val="1"/>
            <w:w w:val="83"/>
            <w:sz w:val="20"/>
          </w:rPr>
          <w:t>s</w:t>
        </w:r>
        <w:r>
          <w:rPr>
            <w:w w:val="99"/>
            <w:sz w:val="20"/>
          </w:rPr>
          <w:t>-</w:t>
        </w:r>
        <w:r>
          <w:rPr>
            <w:w w:val="77"/>
            <w:sz w:val="20"/>
          </w:rPr>
          <w:t>c</w:t>
        </w:r>
        <w:r>
          <w:rPr>
            <w:spacing w:val="-1"/>
            <w:w w:val="77"/>
            <w:sz w:val="20"/>
          </w:rPr>
          <w:t>h</w:t>
        </w:r>
        <w:r>
          <w:rPr>
            <w:w w:val="95"/>
            <w:sz w:val="20"/>
          </w:rPr>
          <w:t>akra</w:t>
        </w:r>
        <w:r>
          <w:rPr>
            <w:w w:val="94"/>
            <w:sz w:val="20"/>
          </w:rPr>
          <w:t>b</w:t>
        </w:r>
        <w:r>
          <w:rPr>
            <w:spacing w:val="1"/>
            <w:w w:val="94"/>
            <w:sz w:val="20"/>
          </w:rPr>
          <w:t>o</w:t>
        </w:r>
        <w:r>
          <w:rPr>
            <w:w w:val="99"/>
            <w:sz w:val="20"/>
          </w:rPr>
          <w:t>r</w:t>
        </w:r>
        <w:r>
          <w:rPr>
            <w:spacing w:val="1"/>
            <w:w w:val="97"/>
            <w:sz w:val="20"/>
          </w:rPr>
          <w:t>t</w:t>
        </w:r>
        <w:r>
          <w:rPr>
            <w:spacing w:val="1"/>
            <w:w w:val="99"/>
            <w:sz w:val="20"/>
          </w:rPr>
          <w:t>y</w:t>
        </w:r>
        <w:r>
          <w:rPr>
            <w:w w:val="99"/>
            <w:sz w:val="20"/>
          </w:rPr>
          <w:t>-</w:t>
        </w:r>
        <w:r>
          <w:rPr>
            <w:w w:val="98"/>
            <w:sz w:val="20"/>
          </w:rPr>
          <w:t>b662948</w:t>
        </w:r>
        <w:r>
          <w:rPr>
            <w:spacing w:val="-2"/>
            <w:w w:val="98"/>
            <w:sz w:val="20"/>
          </w:rPr>
          <w:t>4</w:t>
        </w:r>
        <w:r>
          <w:rPr>
            <w:w w:val="179"/>
            <w:sz w:val="20"/>
          </w:rPr>
          <w:t>/</w:t>
        </w:r>
      </w:hyperlink>
      <w:r>
        <w:rPr>
          <w:w w:val="179"/>
          <w:sz w:val="20"/>
        </w:rPr>
        <w:t xml:space="preserve"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 xml:space="preserve"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</w:p>
    <w:p w:rsidR="006268DA" w:rsidRDefault="00D32EE3">
      <w:pPr>
        <w:spacing w:line="219" w:lineRule="exact"/>
        <w:ind w:left="119"/>
        <w:rPr>
          <w:sz w:val="20"/>
        </w:rPr>
      </w:pPr>
      <w:r>
        <w:rPr>
          <w:w w:val="90"/>
          <w:sz w:val="20"/>
        </w:rPr>
        <w:t>Category:</w:t>
      </w:r>
      <w:r>
        <w:rPr>
          <w:spacing w:val="19"/>
          <w:w w:val="90"/>
          <w:sz w:val="20"/>
        </w:rPr>
        <w:t xml:space="preserve"> </w:t>
      </w:r>
      <w:r>
        <w:rPr>
          <w:w w:val="90"/>
          <w:sz w:val="20"/>
        </w:rPr>
        <w:t>Oral</w:t>
      </w:r>
      <w:r>
        <w:rPr>
          <w:spacing w:val="20"/>
          <w:w w:val="90"/>
          <w:sz w:val="20"/>
        </w:rPr>
        <w:t xml:space="preserve"> </w:t>
      </w:r>
      <w:r>
        <w:rPr>
          <w:w w:val="90"/>
          <w:sz w:val="20"/>
        </w:rPr>
        <w:t>presentation</w:t>
      </w:r>
    </w:p>
    <w:sectPr w:rsidR="006268DA">
      <w:type w:val="continuous"/>
      <w:pgSz w:w="11920" w:h="16850"/>
      <w:pgMar w:top="800" w:right="6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F1783"/>
    <w:multiLevelType w:val="hybridMultilevel"/>
    <w:tmpl w:val="8780D9DE"/>
    <w:lvl w:ilvl="0" w:tplc="CEF4FDA0">
      <w:start w:val="1"/>
      <w:numFmt w:val="decimal"/>
      <w:lvlText w:val="%1."/>
      <w:lvlJc w:val="left"/>
      <w:pPr>
        <w:ind w:left="480" w:hanging="284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AB3A66E0">
      <w:numFmt w:val="bullet"/>
      <w:lvlText w:val="•"/>
      <w:lvlJc w:val="left"/>
      <w:pPr>
        <w:ind w:left="973" w:hanging="284"/>
      </w:pPr>
      <w:rPr>
        <w:rFonts w:hint="default"/>
        <w:lang w:val="en-US" w:eastAsia="en-US" w:bidi="ar-SA"/>
      </w:rPr>
    </w:lvl>
    <w:lvl w:ilvl="2" w:tplc="084EFC6A">
      <w:numFmt w:val="bullet"/>
      <w:lvlText w:val="•"/>
      <w:lvlJc w:val="left"/>
      <w:pPr>
        <w:ind w:left="1467" w:hanging="284"/>
      </w:pPr>
      <w:rPr>
        <w:rFonts w:hint="default"/>
        <w:lang w:val="en-US" w:eastAsia="en-US" w:bidi="ar-SA"/>
      </w:rPr>
    </w:lvl>
    <w:lvl w:ilvl="3" w:tplc="0E52E2C8">
      <w:numFmt w:val="bullet"/>
      <w:lvlText w:val="•"/>
      <w:lvlJc w:val="left"/>
      <w:pPr>
        <w:ind w:left="1960" w:hanging="284"/>
      </w:pPr>
      <w:rPr>
        <w:rFonts w:hint="default"/>
        <w:lang w:val="en-US" w:eastAsia="en-US" w:bidi="ar-SA"/>
      </w:rPr>
    </w:lvl>
    <w:lvl w:ilvl="4" w:tplc="ADAC29BA">
      <w:numFmt w:val="bullet"/>
      <w:lvlText w:val="•"/>
      <w:lvlJc w:val="left"/>
      <w:pPr>
        <w:ind w:left="2454" w:hanging="284"/>
      </w:pPr>
      <w:rPr>
        <w:rFonts w:hint="default"/>
        <w:lang w:val="en-US" w:eastAsia="en-US" w:bidi="ar-SA"/>
      </w:rPr>
    </w:lvl>
    <w:lvl w:ilvl="5" w:tplc="2D9E8900">
      <w:numFmt w:val="bullet"/>
      <w:lvlText w:val="•"/>
      <w:lvlJc w:val="left"/>
      <w:pPr>
        <w:ind w:left="2947" w:hanging="284"/>
      </w:pPr>
      <w:rPr>
        <w:rFonts w:hint="default"/>
        <w:lang w:val="en-US" w:eastAsia="en-US" w:bidi="ar-SA"/>
      </w:rPr>
    </w:lvl>
    <w:lvl w:ilvl="6" w:tplc="38963186">
      <w:numFmt w:val="bullet"/>
      <w:lvlText w:val="•"/>
      <w:lvlJc w:val="left"/>
      <w:pPr>
        <w:ind w:left="3441" w:hanging="284"/>
      </w:pPr>
      <w:rPr>
        <w:rFonts w:hint="default"/>
        <w:lang w:val="en-US" w:eastAsia="en-US" w:bidi="ar-SA"/>
      </w:rPr>
    </w:lvl>
    <w:lvl w:ilvl="7" w:tplc="63447E6E">
      <w:numFmt w:val="bullet"/>
      <w:lvlText w:val="•"/>
      <w:lvlJc w:val="left"/>
      <w:pPr>
        <w:ind w:left="3934" w:hanging="284"/>
      </w:pPr>
      <w:rPr>
        <w:rFonts w:hint="default"/>
        <w:lang w:val="en-US" w:eastAsia="en-US" w:bidi="ar-SA"/>
      </w:rPr>
    </w:lvl>
    <w:lvl w:ilvl="8" w:tplc="BFF475A0">
      <w:numFmt w:val="bullet"/>
      <w:lvlText w:val="•"/>
      <w:lvlJc w:val="left"/>
      <w:pPr>
        <w:ind w:left="4428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68DA"/>
    <w:rsid w:val="006268DA"/>
    <w:rsid w:val="00D3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3"/>
      <w:ind w:left="1718" w:hanging="1350"/>
    </w:pPr>
    <w:rPr>
      <w:rFonts w:ascii="Cambria" w:eastAsia="Cambria" w:hAnsi="Cambria" w:cs="Cambr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5"/>
      <w:ind w:left="480" w:right="114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3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EE3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83"/>
      <w:ind w:left="1718" w:hanging="1350"/>
    </w:pPr>
    <w:rPr>
      <w:rFonts w:ascii="Cambria" w:eastAsia="Cambria" w:hAnsi="Cambria" w:cs="Cambr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5"/>
      <w:ind w:left="480" w:right="114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3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EE3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linkedin.com/in/sudeshna-das-chakraborty-b662948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udeshna.daschakraborty2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deshna.daschakraborty2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Pharmacognosy 2022</dc:creator>
  <cp:lastModifiedBy>Ravali Mudigiri</cp:lastModifiedBy>
  <cp:revision>2</cp:revision>
  <dcterms:created xsi:type="dcterms:W3CDTF">2023-01-03T05:23:00Z</dcterms:created>
  <dcterms:modified xsi:type="dcterms:W3CDTF">2023-01-03T05:23:00Z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2023-01-03T00:00:00Z</vt:filetime>
  </property>
</Properties>
</file>