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ED133" w14:textId="57CC0A7F" w:rsidR="00157EBF" w:rsidRPr="00157EBF" w:rsidRDefault="00157EBF" w:rsidP="00157EBF">
      <w:pPr>
        <w:jc w:val="center"/>
        <w:rPr>
          <w:rFonts w:asciiTheme="majorBidi" w:hAnsiTheme="majorBidi" w:cstheme="majorBidi"/>
          <w:sz w:val="32"/>
          <w:szCs w:val="32"/>
        </w:rPr>
      </w:pPr>
      <w:r w:rsidRPr="00157EBF">
        <w:rPr>
          <w:rFonts w:asciiTheme="majorBidi" w:hAnsiTheme="majorBidi" w:cstheme="majorBidi"/>
          <w:sz w:val="32"/>
          <w:szCs w:val="32"/>
        </w:rPr>
        <w:t>Associating Factors of Osteoporosis in post-menopausal women</w:t>
      </w:r>
      <w:r>
        <w:rPr>
          <w:rFonts w:asciiTheme="majorBidi" w:hAnsiTheme="majorBidi" w:cstheme="majorBidi"/>
          <w:sz w:val="32"/>
          <w:szCs w:val="32"/>
        </w:rPr>
        <w:t xml:space="preserve"> </w:t>
      </w:r>
      <w:r w:rsidRPr="00157EBF">
        <w:rPr>
          <w:rFonts w:asciiTheme="majorBidi" w:hAnsiTheme="majorBidi" w:cstheme="majorBidi"/>
          <w:sz w:val="32"/>
          <w:szCs w:val="32"/>
        </w:rPr>
        <w:t xml:space="preserve">at </w:t>
      </w:r>
      <w:proofErr w:type="spellStart"/>
      <w:r w:rsidRPr="00157EBF">
        <w:rPr>
          <w:rFonts w:asciiTheme="majorBidi" w:hAnsiTheme="majorBidi" w:cstheme="majorBidi"/>
          <w:sz w:val="32"/>
          <w:szCs w:val="32"/>
        </w:rPr>
        <w:t>Vajira</w:t>
      </w:r>
      <w:proofErr w:type="spellEnd"/>
      <w:r w:rsidRPr="00157EBF">
        <w:rPr>
          <w:rFonts w:asciiTheme="majorBidi" w:hAnsiTheme="majorBidi" w:cstheme="majorBidi"/>
          <w:sz w:val="32"/>
          <w:szCs w:val="32"/>
        </w:rPr>
        <w:t xml:space="preserve"> Hospital</w:t>
      </w:r>
      <w:r>
        <w:rPr>
          <w:rFonts w:asciiTheme="majorBidi" w:eastAsia="Times New Roman" w:hAnsiTheme="majorBidi" w:cstheme="majorBidi"/>
          <w:kern w:val="28"/>
          <w:sz w:val="32"/>
          <w:szCs w:val="32"/>
          <w:lang w:bidi="ar-SA"/>
        </w:rPr>
        <w:t>, Thailand</w:t>
      </w:r>
    </w:p>
    <w:p w14:paraId="0080A905" w14:textId="5D42C0BD" w:rsidR="008345F5" w:rsidRPr="00157EBF" w:rsidRDefault="008345F5" w:rsidP="008345F5">
      <w:pPr>
        <w:autoSpaceDE w:val="0"/>
        <w:autoSpaceDN w:val="0"/>
        <w:spacing w:after="0" w:line="240" w:lineRule="auto"/>
        <w:rPr>
          <w:rFonts w:ascii="Angsana New" w:eastAsia="Times New Roman" w:hAnsi="Angsana New" w:cs="Angsana New"/>
          <w:kern w:val="28"/>
          <w:sz w:val="32"/>
          <w:szCs w:val="32"/>
          <w:lang w:bidi="ar-SA"/>
        </w:rPr>
      </w:pPr>
      <w:bookmarkStart w:id="0" w:name="_GoBack"/>
      <w:proofErr w:type="spellStart"/>
      <w:r>
        <w:rPr>
          <w:rFonts w:ascii="Angsana New" w:eastAsia="Times New Roman" w:hAnsi="Angsana New" w:cs="Angsana New"/>
          <w:kern w:val="28"/>
          <w:sz w:val="32"/>
          <w:szCs w:val="32"/>
          <w:lang w:bidi="ar-SA"/>
        </w:rPr>
        <w:t>Wet</w:t>
      </w:r>
      <w:r w:rsidR="00136B6F">
        <w:rPr>
          <w:rFonts w:ascii="Angsana New" w:eastAsia="Times New Roman" w:hAnsi="Angsana New" w:cs="Angsana New"/>
          <w:kern w:val="28"/>
          <w:sz w:val="32"/>
          <w:szCs w:val="32"/>
          <w:lang w:bidi="ar-SA"/>
        </w:rPr>
        <w:t>chayan</w:t>
      </w:r>
      <w:proofErr w:type="spellEnd"/>
      <w:r w:rsidR="00136B6F">
        <w:rPr>
          <w:rFonts w:ascii="Angsana New" w:eastAsia="Times New Roman" w:hAnsi="Angsana New" w:cs="Angsana New"/>
          <w:kern w:val="28"/>
          <w:sz w:val="32"/>
          <w:szCs w:val="32"/>
          <w:lang w:bidi="ar-SA"/>
        </w:rPr>
        <w:t xml:space="preserve"> </w:t>
      </w:r>
      <w:proofErr w:type="spellStart"/>
      <w:r w:rsidR="00136B6F">
        <w:rPr>
          <w:rFonts w:ascii="Angsana New" w:eastAsia="Times New Roman" w:hAnsi="Angsana New" w:cs="Angsana New"/>
          <w:kern w:val="28"/>
          <w:sz w:val="32"/>
          <w:szCs w:val="32"/>
          <w:lang w:bidi="ar-SA"/>
        </w:rPr>
        <w:t>Chansarn</w:t>
      </w:r>
      <w:bookmarkEnd w:id="0"/>
      <w:proofErr w:type="spellEnd"/>
      <w:r w:rsidR="00136B6F">
        <w:rPr>
          <w:rFonts w:ascii="Angsana New" w:eastAsia="Times New Roman" w:hAnsi="Angsana New" w:cs="Angsana New"/>
          <w:kern w:val="28"/>
          <w:sz w:val="32"/>
          <w:szCs w:val="32"/>
          <w:lang w:bidi="ar-SA"/>
        </w:rPr>
        <w:t>, MD. (Musculoskeletal oncology orthopedi</w:t>
      </w:r>
      <w:r w:rsidR="0097176F">
        <w:rPr>
          <w:rFonts w:ascii="Angsana New" w:eastAsia="Times New Roman" w:hAnsi="Angsana New" w:cs="Angsana New"/>
          <w:kern w:val="28"/>
          <w:sz w:val="32"/>
          <w:szCs w:val="32"/>
          <w:lang w:bidi="ar-SA"/>
        </w:rPr>
        <w:t>st</w:t>
      </w:r>
      <w:r w:rsidR="00136B6F">
        <w:rPr>
          <w:rFonts w:ascii="Angsana New" w:eastAsia="Times New Roman" w:hAnsi="Angsana New" w:cs="Angsana New"/>
          <w:kern w:val="28"/>
          <w:sz w:val="32"/>
          <w:szCs w:val="32"/>
          <w:lang w:bidi="ar-SA"/>
        </w:rPr>
        <w:t>)</w:t>
      </w:r>
      <w:r w:rsidR="00157EBF">
        <w:rPr>
          <w:rFonts w:ascii="Angsana New" w:eastAsia="Times New Roman" w:hAnsi="Angsana New" w:cs="Angsana New"/>
          <w:kern w:val="28"/>
          <w:sz w:val="32"/>
          <w:szCs w:val="32"/>
          <w:lang w:bidi="ar-SA"/>
        </w:rPr>
        <w:t xml:space="preserve"> </w:t>
      </w:r>
      <w:r w:rsidR="00157EBF">
        <w:rPr>
          <w:rFonts w:ascii="Angsana New" w:eastAsia="Times New Roman" w:hAnsi="Angsana New" w:cs="Angsana New"/>
          <w:kern w:val="28"/>
          <w:sz w:val="32"/>
          <w:szCs w:val="32"/>
          <w:vertAlign w:val="superscript"/>
          <w:lang w:bidi="ar-SA"/>
        </w:rPr>
        <w:t>1</w:t>
      </w:r>
    </w:p>
    <w:p w14:paraId="3A4B4ABA" w14:textId="1FD66371" w:rsidR="0069502A" w:rsidRPr="0069502A" w:rsidRDefault="0069502A" w:rsidP="0069502A">
      <w:pPr>
        <w:spacing w:line="256" w:lineRule="auto"/>
        <w:rPr>
          <w:rFonts w:ascii="Angsana New" w:eastAsia="Calibri" w:hAnsi="Angsana New" w:cs="Angsana New"/>
          <w:sz w:val="32"/>
          <w:szCs w:val="32"/>
          <w:vertAlign w:val="superscript"/>
          <w:lang w:bidi="ar-SA"/>
        </w:rPr>
      </w:pPr>
      <w:proofErr w:type="spellStart"/>
      <w:r w:rsidRPr="0069502A">
        <w:rPr>
          <w:rFonts w:ascii="Angsana New" w:eastAsia="Calibri" w:hAnsi="Angsana New" w:cs="Angsana New"/>
          <w:sz w:val="32"/>
          <w:szCs w:val="32"/>
          <w:lang w:bidi="ar-SA"/>
        </w:rPr>
        <w:t>Piyarat</w:t>
      </w:r>
      <w:proofErr w:type="spellEnd"/>
      <w:r w:rsidRPr="0069502A">
        <w:rPr>
          <w:rFonts w:ascii="Angsana New" w:eastAsia="Calibri" w:hAnsi="Angsana New" w:cs="Angsana New"/>
          <w:sz w:val="32"/>
          <w:szCs w:val="32"/>
          <w:lang w:bidi="ar-SA"/>
        </w:rPr>
        <w:t xml:space="preserve"> </w:t>
      </w:r>
      <w:proofErr w:type="spellStart"/>
      <w:r w:rsidRPr="0069502A">
        <w:rPr>
          <w:rFonts w:ascii="Angsana New" w:eastAsia="Calibri" w:hAnsi="Angsana New" w:cs="Angsana New"/>
          <w:sz w:val="32"/>
          <w:szCs w:val="32"/>
          <w:lang w:bidi="ar-SA"/>
        </w:rPr>
        <w:t>Parklug</w:t>
      </w:r>
      <w:proofErr w:type="spellEnd"/>
      <w:r w:rsidRPr="0069502A">
        <w:rPr>
          <w:rFonts w:ascii="Angsana New" w:eastAsia="Calibri" w:hAnsi="Angsana New" w:cs="Angsana New"/>
          <w:sz w:val="32"/>
          <w:szCs w:val="32"/>
        </w:rPr>
        <w:t>, MD. (Nuclear medicine radiologist)</w:t>
      </w:r>
      <w:r w:rsidRPr="0069502A">
        <w:rPr>
          <w:rFonts w:ascii="Angsana New" w:eastAsia="Calibri" w:hAnsi="Angsana New" w:cs="Angsana New"/>
          <w:sz w:val="32"/>
          <w:szCs w:val="32"/>
          <w:lang w:bidi="ar-SA"/>
        </w:rPr>
        <w:t xml:space="preserve"> </w:t>
      </w:r>
      <w:r w:rsidR="008345F5">
        <w:rPr>
          <w:rFonts w:ascii="Angsana New" w:eastAsia="Calibri" w:hAnsi="Angsana New" w:cs="Angsana New"/>
          <w:sz w:val="32"/>
          <w:szCs w:val="32"/>
          <w:vertAlign w:val="superscript"/>
          <w:lang w:bidi="ar-SA"/>
        </w:rPr>
        <w:t>2</w:t>
      </w:r>
    </w:p>
    <w:p w14:paraId="093E13E2" w14:textId="2CE0554E" w:rsidR="0069502A" w:rsidRPr="0069502A" w:rsidRDefault="0069502A" w:rsidP="0069502A">
      <w:pPr>
        <w:spacing w:line="256" w:lineRule="auto"/>
        <w:rPr>
          <w:rFonts w:ascii="Angsana New" w:eastAsia="Calibri" w:hAnsi="Angsana New" w:cs="Angsana New"/>
          <w:sz w:val="32"/>
          <w:szCs w:val="32"/>
        </w:rPr>
      </w:pPr>
      <w:r w:rsidRPr="0069502A">
        <w:rPr>
          <w:rFonts w:ascii="Angsana New" w:eastAsia="Calibri" w:hAnsi="Angsana New" w:cs="Angsana New"/>
          <w:sz w:val="32"/>
          <w:szCs w:val="32"/>
        </w:rPr>
        <w:t xml:space="preserve">1 Department of </w:t>
      </w:r>
      <w:r w:rsidR="000225A0">
        <w:rPr>
          <w:rFonts w:ascii="Angsana New" w:eastAsia="Calibri" w:hAnsi="Angsana New" w:cs="Angsana New"/>
          <w:sz w:val="32"/>
          <w:szCs w:val="32"/>
        </w:rPr>
        <w:t>orthopedic</w:t>
      </w:r>
      <w:r w:rsidRPr="0069502A">
        <w:rPr>
          <w:rFonts w:ascii="Angsana New" w:eastAsia="Calibri" w:hAnsi="Angsana New" w:cs="Angsana New"/>
          <w:sz w:val="32"/>
          <w:szCs w:val="32"/>
        </w:rPr>
        <w:t xml:space="preserve">, </w:t>
      </w:r>
      <w:r w:rsidR="00157EBF">
        <w:rPr>
          <w:rFonts w:ascii="Angsana New" w:eastAsia="Calibri" w:hAnsi="Angsana New" w:cs="Angsana New"/>
          <w:sz w:val="32"/>
          <w:szCs w:val="32"/>
        </w:rPr>
        <w:t>F</w:t>
      </w:r>
      <w:r w:rsidRPr="0069502A">
        <w:rPr>
          <w:rFonts w:ascii="Angsana New" w:eastAsia="Calibri" w:hAnsi="Angsana New" w:cs="Angsana New"/>
          <w:sz w:val="32"/>
          <w:szCs w:val="32"/>
        </w:rPr>
        <w:t xml:space="preserve">aculty of Medicine </w:t>
      </w:r>
      <w:proofErr w:type="spellStart"/>
      <w:r w:rsidRPr="0069502A">
        <w:rPr>
          <w:rFonts w:ascii="Angsana New" w:eastAsia="Calibri" w:hAnsi="Angsana New" w:cs="Angsana New"/>
          <w:sz w:val="32"/>
          <w:szCs w:val="32"/>
        </w:rPr>
        <w:t>Vajira</w:t>
      </w:r>
      <w:proofErr w:type="spellEnd"/>
      <w:r w:rsidRPr="0069502A">
        <w:rPr>
          <w:rFonts w:ascii="Angsana New" w:eastAsia="Calibri" w:hAnsi="Angsana New" w:cs="Angsana New"/>
          <w:sz w:val="32"/>
          <w:szCs w:val="32"/>
        </w:rPr>
        <w:t xml:space="preserve"> hospital, </w:t>
      </w:r>
      <w:proofErr w:type="spellStart"/>
      <w:r w:rsidRPr="0069502A">
        <w:rPr>
          <w:rFonts w:ascii="Angsana New" w:eastAsia="Calibri" w:hAnsi="Angsana New" w:cs="Angsana New"/>
          <w:sz w:val="32"/>
          <w:szCs w:val="32"/>
        </w:rPr>
        <w:t>Navamindradhiraj</w:t>
      </w:r>
      <w:proofErr w:type="spellEnd"/>
      <w:r w:rsidRPr="0069502A">
        <w:rPr>
          <w:rFonts w:ascii="Angsana New" w:eastAsia="Calibri" w:hAnsi="Angsana New" w:cs="Angsana New"/>
          <w:sz w:val="32"/>
          <w:szCs w:val="32"/>
        </w:rPr>
        <w:t xml:space="preserve"> University, Bangkok, Thailand</w:t>
      </w:r>
    </w:p>
    <w:p w14:paraId="2D8D6E2A" w14:textId="584A2979" w:rsidR="0069502A" w:rsidRPr="0069502A" w:rsidRDefault="0069502A" w:rsidP="0069502A">
      <w:pPr>
        <w:spacing w:line="256" w:lineRule="auto"/>
        <w:rPr>
          <w:rFonts w:ascii="Angsana New" w:eastAsia="Calibri" w:hAnsi="Angsana New" w:cs="Angsana New"/>
          <w:sz w:val="32"/>
          <w:szCs w:val="32"/>
        </w:rPr>
      </w:pPr>
      <w:r w:rsidRPr="0069502A">
        <w:rPr>
          <w:rFonts w:ascii="Angsana New" w:eastAsia="Calibri" w:hAnsi="Angsana New" w:cs="Angsana New"/>
          <w:sz w:val="32"/>
          <w:szCs w:val="32"/>
        </w:rPr>
        <w:t xml:space="preserve">2 Department of radiology, </w:t>
      </w:r>
      <w:r w:rsidR="00157EBF">
        <w:rPr>
          <w:rFonts w:ascii="Angsana New" w:eastAsia="Calibri" w:hAnsi="Angsana New" w:cs="Angsana New"/>
          <w:sz w:val="32"/>
          <w:szCs w:val="32"/>
        </w:rPr>
        <w:t>F</w:t>
      </w:r>
      <w:r w:rsidRPr="0069502A">
        <w:rPr>
          <w:rFonts w:ascii="Angsana New" w:eastAsia="Calibri" w:hAnsi="Angsana New" w:cs="Angsana New"/>
          <w:sz w:val="32"/>
          <w:szCs w:val="32"/>
        </w:rPr>
        <w:t xml:space="preserve">aculty of Medicine </w:t>
      </w:r>
      <w:proofErr w:type="spellStart"/>
      <w:r w:rsidRPr="0069502A">
        <w:rPr>
          <w:rFonts w:ascii="Angsana New" w:eastAsia="Calibri" w:hAnsi="Angsana New" w:cs="Angsana New"/>
          <w:sz w:val="32"/>
          <w:szCs w:val="32"/>
        </w:rPr>
        <w:t>Vajira</w:t>
      </w:r>
      <w:proofErr w:type="spellEnd"/>
      <w:r w:rsidRPr="0069502A">
        <w:rPr>
          <w:rFonts w:ascii="Angsana New" w:eastAsia="Calibri" w:hAnsi="Angsana New" w:cs="Angsana New"/>
          <w:sz w:val="32"/>
          <w:szCs w:val="32"/>
        </w:rPr>
        <w:t xml:space="preserve"> hospital, </w:t>
      </w:r>
      <w:proofErr w:type="spellStart"/>
      <w:r w:rsidRPr="0069502A">
        <w:rPr>
          <w:rFonts w:ascii="Angsana New" w:eastAsia="Calibri" w:hAnsi="Angsana New" w:cs="Angsana New"/>
          <w:sz w:val="32"/>
          <w:szCs w:val="32"/>
        </w:rPr>
        <w:t>Navamindradhiraj</w:t>
      </w:r>
      <w:proofErr w:type="spellEnd"/>
      <w:r w:rsidRPr="0069502A">
        <w:rPr>
          <w:rFonts w:ascii="Angsana New" w:eastAsia="Calibri" w:hAnsi="Angsana New" w:cs="Angsana New"/>
          <w:sz w:val="32"/>
          <w:szCs w:val="32"/>
        </w:rPr>
        <w:t xml:space="preserve"> University, Bangkok, Thailand</w:t>
      </w:r>
    </w:p>
    <w:p w14:paraId="061DFE47" w14:textId="5DD85BDD" w:rsidR="0069502A" w:rsidRPr="0069502A" w:rsidRDefault="0069502A" w:rsidP="0069502A">
      <w:pPr>
        <w:spacing w:line="256" w:lineRule="auto"/>
        <w:rPr>
          <w:rFonts w:ascii="Angsana New" w:eastAsia="Calibri" w:hAnsi="Angsana New" w:cs="Angsana New"/>
          <w:color w:val="000000"/>
          <w:sz w:val="32"/>
          <w:szCs w:val="32"/>
          <w:lang w:bidi="ar-SA"/>
        </w:rPr>
      </w:pPr>
      <w:r w:rsidRPr="0069502A">
        <w:rPr>
          <w:rFonts w:ascii="Angsana New" w:eastAsia="Calibri" w:hAnsi="Angsana New" w:cs="Angsana New"/>
          <w:color w:val="000000"/>
          <w:sz w:val="32"/>
          <w:szCs w:val="32"/>
          <w:lang w:bidi="ar-SA"/>
        </w:rPr>
        <w:t xml:space="preserve">*Corresponding author, e-mail address: </w:t>
      </w:r>
      <w:hyperlink r:id="rId6" w:history="1">
        <w:r w:rsidR="004C30F9" w:rsidRPr="00A9268B">
          <w:rPr>
            <w:rStyle w:val="Hyperlink"/>
            <w:rFonts w:ascii="Angsana New" w:eastAsia="Calibri" w:hAnsi="Angsana New" w:cs="Angsana New"/>
            <w:sz w:val="32"/>
            <w:szCs w:val="32"/>
            <w:lang w:bidi="ar-SA"/>
          </w:rPr>
          <w:t>yui.piyarat@gmail.com</w:t>
        </w:r>
      </w:hyperlink>
      <w:r w:rsidR="004C30F9">
        <w:rPr>
          <w:rFonts w:ascii="Angsana New" w:eastAsia="Calibri" w:hAnsi="Angsana New" w:cs="Angsana New"/>
          <w:color w:val="000000"/>
          <w:sz w:val="32"/>
          <w:szCs w:val="32"/>
          <w:lang w:bidi="ar-SA"/>
        </w:rPr>
        <w:t xml:space="preserve"> </w:t>
      </w:r>
    </w:p>
    <w:p w14:paraId="47B0AA4E" w14:textId="77777777" w:rsidR="0069502A" w:rsidRPr="0069502A" w:rsidRDefault="0069502A" w:rsidP="0069502A">
      <w:pPr>
        <w:spacing w:line="256" w:lineRule="auto"/>
        <w:rPr>
          <w:rFonts w:ascii="Angsana New" w:eastAsia="Calibri" w:hAnsi="Angsana New" w:cs="Angsana New"/>
          <w:b/>
          <w:bCs/>
          <w:color w:val="000000"/>
          <w:sz w:val="32"/>
          <w:szCs w:val="32"/>
          <w:lang w:bidi="ar-SA"/>
        </w:rPr>
      </w:pPr>
      <w:r w:rsidRPr="0069502A">
        <w:rPr>
          <w:rFonts w:ascii="Angsana New" w:eastAsia="Calibri" w:hAnsi="Angsana New" w:cs="Angsana New"/>
          <w:b/>
          <w:bCs/>
          <w:color w:val="000000"/>
          <w:sz w:val="32"/>
          <w:szCs w:val="32"/>
          <w:lang w:bidi="ar-SA"/>
        </w:rPr>
        <w:t>Abstract</w:t>
      </w:r>
    </w:p>
    <w:p w14:paraId="726FEE57" w14:textId="1EA1669C" w:rsidR="00C108DF" w:rsidRPr="00157EBF" w:rsidRDefault="00157EBF" w:rsidP="00157EBF">
      <w:pPr>
        <w:rPr>
          <w:rFonts w:asciiTheme="majorBidi" w:hAnsiTheme="majorBidi" w:cstheme="majorBidi"/>
          <w:sz w:val="32"/>
          <w:szCs w:val="32"/>
        </w:rPr>
      </w:pPr>
      <w:r w:rsidRPr="00157EBF">
        <w:rPr>
          <w:rFonts w:asciiTheme="majorBidi" w:hAnsiTheme="majorBidi" w:cstheme="majorBidi"/>
          <w:b/>
          <w:bCs/>
          <w:sz w:val="32"/>
          <w:szCs w:val="32"/>
        </w:rPr>
        <w:t xml:space="preserve">Background and objective: </w:t>
      </w:r>
      <w:r w:rsidRPr="00157EBF">
        <w:rPr>
          <w:rFonts w:asciiTheme="majorBidi" w:hAnsiTheme="majorBidi" w:cstheme="majorBidi"/>
          <w:sz w:val="32"/>
          <w:szCs w:val="32"/>
        </w:rPr>
        <w:t>Prevalence of postmenopausal osteoporosis is increasing. Osteoporosis increases the chance of fractures which increased morbidity and mortality rates. This study aims to study 3 risk factors for osteoporosis; age, body mass index, age at menopause.</w:t>
      </w:r>
      <w:r>
        <w:rPr>
          <w:rFonts w:asciiTheme="majorBidi" w:hAnsiTheme="majorBidi" w:cstheme="majorBidi"/>
          <w:sz w:val="32"/>
          <w:szCs w:val="32"/>
        </w:rPr>
        <w:t xml:space="preserve"> </w:t>
      </w:r>
      <w:r w:rsidRPr="00157EBF">
        <w:rPr>
          <w:rFonts w:asciiTheme="majorBidi" w:hAnsiTheme="majorBidi" w:cstheme="majorBidi"/>
          <w:b/>
          <w:bCs/>
          <w:sz w:val="32"/>
          <w:szCs w:val="32"/>
        </w:rPr>
        <w:t>Methods:</w:t>
      </w:r>
      <w:r w:rsidRPr="00157EBF">
        <w:rPr>
          <w:rFonts w:asciiTheme="majorBidi" w:hAnsiTheme="majorBidi" w:cstheme="majorBidi"/>
          <w:sz w:val="32"/>
          <w:szCs w:val="32"/>
        </w:rPr>
        <w:t xml:space="preserve"> This cross-sectional study in postmenopausal women was evaluated for bone mineral density using Dual energy X-ray absorptiometry at nuclear medicine department in </w:t>
      </w:r>
      <w:proofErr w:type="spellStart"/>
      <w:r w:rsidRPr="00157EBF">
        <w:rPr>
          <w:rFonts w:asciiTheme="majorBidi" w:hAnsiTheme="majorBidi" w:cstheme="majorBidi"/>
          <w:sz w:val="32"/>
          <w:szCs w:val="32"/>
        </w:rPr>
        <w:t>Vajira</w:t>
      </w:r>
      <w:proofErr w:type="spellEnd"/>
      <w:r w:rsidRPr="00157EBF">
        <w:rPr>
          <w:rFonts w:asciiTheme="majorBidi" w:hAnsiTheme="majorBidi" w:cstheme="majorBidi"/>
          <w:sz w:val="32"/>
          <w:szCs w:val="32"/>
        </w:rPr>
        <w:t xml:space="preserve"> </w:t>
      </w:r>
      <w:r>
        <w:rPr>
          <w:rFonts w:asciiTheme="majorBidi" w:hAnsiTheme="majorBidi" w:cstheme="majorBidi"/>
          <w:sz w:val="32"/>
          <w:szCs w:val="32"/>
        </w:rPr>
        <w:t>H</w:t>
      </w:r>
      <w:r w:rsidRPr="00157EBF">
        <w:rPr>
          <w:rFonts w:asciiTheme="majorBidi" w:hAnsiTheme="majorBidi" w:cstheme="majorBidi"/>
          <w:sz w:val="32"/>
          <w:szCs w:val="32"/>
        </w:rPr>
        <w:t>ospital from January 2021 to December 2021. A total of 1,201 women were enrolled, 494 with osteoporosis and 707 without osteoporosis. We use criteria for the diagnosis of osteoporosis according to WHO criteria. The baseline data and risk factors; age, body mass index (BMI), and menopause age, were collected from DXA.</w:t>
      </w:r>
      <w:r>
        <w:rPr>
          <w:rFonts w:asciiTheme="majorBidi" w:hAnsiTheme="majorBidi" w:cstheme="majorBidi"/>
          <w:sz w:val="32"/>
          <w:szCs w:val="32"/>
        </w:rPr>
        <w:t xml:space="preserve"> </w:t>
      </w:r>
      <w:r w:rsidRPr="00157EBF">
        <w:rPr>
          <w:rFonts w:asciiTheme="majorBidi" w:hAnsiTheme="majorBidi" w:cstheme="majorBidi"/>
          <w:b/>
          <w:bCs/>
          <w:sz w:val="32"/>
          <w:szCs w:val="32"/>
        </w:rPr>
        <w:t>Results:</w:t>
      </w:r>
      <w:r w:rsidRPr="00157EBF">
        <w:rPr>
          <w:rFonts w:asciiTheme="majorBidi" w:hAnsiTheme="majorBidi" w:cstheme="majorBidi"/>
          <w:sz w:val="32"/>
          <w:szCs w:val="32"/>
        </w:rPr>
        <w:t xml:space="preserve"> From total 1,201 populations, the mean age was 69.81 </w:t>
      </w:r>
      <w:r w:rsidRPr="00157EBF">
        <w:rPr>
          <w:rFonts w:asciiTheme="majorBidi" w:hAnsiTheme="majorBidi" w:cstheme="majorBidi"/>
          <w:sz w:val="32"/>
          <w:szCs w:val="32"/>
          <w:u w:val="single"/>
        </w:rPr>
        <w:t>+</w:t>
      </w:r>
      <w:r w:rsidRPr="00157EBF">
        <w:rPr>
          <w:rFonts w:asciiTheme="majorBidi" w:hAnsiTheme="majorBidi" w:cstheme="majorBidi"/>
          <w:sz w:val="32"/>
          <w:szCs w:val="32"/>
        </w:rPr>
        <w:t xml:space="preserve"> 9.11, mean menopausal age was 48.34 </w:t>
      </w:r>
      <w:r w:rsidRPr="00157EBF">
        <w:rPr>
          <w:rFonts w:asciiTheme="majorBidi" w:hAnsiTheme="majorBidi" w:cstheme="majorBidi"/>
          <w:sz w:val="32"/>
          <w:szCs w:val="32"/>
          <w:u w:val="single"/>
        </w:rPr>
        <w:t xml:space="preserve">+ </w:t>
      </w:r>
      <w:r w:rsidRPr="00157EBF">
        <w:rPr>
          <w:rFonts w:asciiTheme="majorBidi" w:hAnsiTheme="majorBidi" w:cstheme="majorBidi"/>
          <w:sz w:val="32"/>
          <w:szCs w:val="32"/>
        </w:rPr>
        <w:t xml:space="preserve">5.69 and mean BMI was 24.98 </w:t>
      </w:r>
      <w:r w:rsidRPr="00157EBF">
        <w:rPr>
          <w:rFonts w:asciiTheme="majorBidi" w:hAnsiTheme="majorBidi" w:cstheme="majorBidi"/>
          <w:sz w:val="32"/>
          <w:szCs w:val="32"/>
          <w:u w:val="single"/>
        </w:rPr>
        <w:t>+</w:t>
      </w:r>
      <w:r w:rsidRPr="00157EBF">
        <w:rPr>
          <w:rFonts w:asciiTheme="majorBidi" w:hAnsiTheme="majorBidi" w:cstheme="majorBidi"/>
          <w:sz w:val="32"/>
          <w:szCs w:val="32"/>
        </w:rPr>
        <w:t xml:space="preserve"> 4.78. In the Adjust Odds ratio</w:t>
      </w:r>
      <w:r w:rsidRPr="00157EBF">
        <w:rPr>
          <w:rFonts w:asciiTheme="majorBidi" w:hAnsiTheme="majorBidi" w:cstheme="majorBidi"/>
          <w:sz w:val="32"/>
          <w:szCs w:val="32"/>
          <w:cs/>
        </w:rPr>
        <w:t xml:space="preserve"> </w:t>
      </w:r>
      <w:r w:rsidRPr="00157EBF">
        <w:rPr>
          <w:rFonts w:asciiTheme="majorBidi" w:hAnsiTheme="majorBidi" w:cstheme="majorBidi"/>
          <w:sz w:val="32"/>
          <w:szCs w:val="32"/>
        </w:rPr>
        <w:t xml:space="preserve">analysis, the age groups 60-69, 70-79 and 80 more at risk of developing osteoporosis than </w:t>
      </w:r>
      <w:r w:rsidRPr="00157EBF">
        <w:rPr>
          <w:rFonts w:asciiTheme="majorBidi" w:hAnsiTheme="majorBidi" w:cstheme="majorBidi"/>
          <w:sz w:val="32"/>
          <w:szCs w:val="32"/>
          <w:cs/>
        </w:rPr>
        <w:t>1.8</w:t>
      </w:r>
      <w:r w:rsidRPr="00157EBF">
        <w:rPr>
          <w:rFonts w:asciiTheme="majorBidi" w:hAnsiTheme="majorBidi" w:cstheme="majorBidi"/>
          <w:sz w:val="32"/>
          <w:szCs w:val="32"/>
        </w:rPr>
        <w:t>30, 2.687</w:t>
      </w:r>
      <w:r w:rsidRPr="00157EBF">
        <w:rPr>
          <w:rFonts w:asciiTheme="majorBidi" w:hAnsiTheme="majorBidi" w:cstheme="majorBidi"/>
          <w:sz w:val="32"/>
          <w:szCs w:val="32"/>
          <w:cs/>
        </w:rPr>
        <w:t xml:space="preserve"> </w:t>
      </w:r>
      <w:r w:rsidRPr="00157EBF">
        <w:rPr>
          <w:rFonts w:asciiTheme="majorBidi" w:hAnsiTheme="majorBidi" w:cstheme="majorBidi"/>
          <w:sz w:val="32"/>
          <w:szCs w:val="32"/>
        </w:rPr>
        <w:t xml:space="preserve">and 6.028 times, respectively, compared to the reference age group of 50-59 years old. The underweight group and normal group have higher risk of developing osteoporosis were </w:t>
      </w:r>
      <w:r w:rsidRPr="00157EBF">
        <w:rPr>
          <w:rFonts w:asciiTheme="majorBidi" w:hAnsiTheme="majorBidi" w:cstheme="majorBidi"/>
          <w:sz w:val="32"/>
          <w:szCs w:val="32"/>
          <w:cs/>
        </w:rPr>
        <w:t>5.4</w:t>
      </w:r>
      <w:r w:rsidRPr="00157EBF">
        <w:rPr>
          <w:rFonts w:asciiTheme="majorBidi" w:hAnsiTheme="majorBidi" w:cstheme="majorBidi"/>
          <w:sz w:val="32"/>
          <w:szCs w:val="32"/>
        </w:rPr>
        <w:t>67, 2.002 times, respectively, compared to the reference overweight group. The later menopause age in every 1 year, the lower risk of osteoporosis by 2.3 percent.</w:t>
      </w:r>
      <w:r>
        <w:rPr>
          <w:rFonts w:asciiTheme="majorBidi" w:hAnsiTheme="majorBidi" w:cstheme="majorBidi"/>
          <w:sz w:val="32"/>
          <w:szCs w:val="32"/>
        </w:rPr>
        <w:t xml:space="preserve"> </w:t>
      </w:r>
      <w:r w:rsidRPr="00157EBF">
        <w:rPr>
          <w:rFonts w:asciiTheme="majorBidi" w:hAnsiTheme="majorBidi" w:cstheme="majorBidi"/>
          <w:b/>
          <w:bCs/>
          <w:sz w:val="32"/>
          <w:szCs w:val="32"/>
        </w:rPr>
        <w:t>Conclusion:</w:t>
      </w:r>
      <w:r w:rsidRPr="00157EBF">
        <w:rPr>
          <w:rFonts w:asciiTheme="majorBidi" w:hAnsiTheme="majorBidi" w:cstheme="majorBidi"/>
          <w:sz w:val="32"/>
          <w:szCs w:val="32"/>
        </w:rPr>
        <w:t xml:space="preserve"> </w:t>
      </w:r>
      <w:r>
        <w:rPr>
          <w:rFonts w:asciiTheme="majorBidi" w:hAnsiTheme="majorBidi" w:cstheme="majorBidi"/>
          <w:sz w:val="32"/>
          <w:szCs w:val="32"/>
        </w:rPr>
        <w:t>Advance a</w:t>
      </w:r>
      <w:r w:rsidRPr="00157EBF">
        <w:rPr>
          <w:rFonts w:asciiTheme="majorBidi" w:hAnsiTheme="majorBidi" w:cstheme="majorBidi"/>
          <w:sz w:val="32"/>
          <w:szCs w:val="32"/>
        </w:rPr>
        <w:t xml:space="preserve">ge, </w:t>
      </w:r>
      <w:r>
        <w:rPr>
          <w:rFonts w:asciiTheme="majorBidi" w:hAnsiTheme="majorBidi" w:cstheme="majorBidi"/>
          <w:sz w:val="32"/>
          <w:szCs w:val="32"/>
        </w:rPr>
        <w:t xml:space="preserve">low </w:t>
      </w:r>
      <w:r w:rsidRPr="00157EBF">
        <w:rPr>
          <w:rFonts w:asciiTheme="majorBidi" w:hAnsiTheme="majorBidi" w:cstheme="majorBidi"/>
          <w:sz w:val="32"/>
          <w:szCs w:val="32"/>
        </w:rPr>
        <w:t>BMI and menopaus</w:t>
      </w:r>
      <w:r>
        <w:rPr>
          <w:rFonts w:asciiTheme="majorBidi" w:hAnsiTheme="majorBidi" w:cstheme="majorBidi"/>
          <w:sz w:val="32"/>
          <w:szCs w:val="32"/>
        </w:rPr>
        <w:t>al age are</w:t>
      </w:r>
      <w:r w:rsidRPr="00157EBF">
        <w:rPr>
          <w:rFonts w:asciiTheme="majorBidi" w:hAnsiTheme="majorBidi" w:cstheme="majorBidi"/>
          <w:sz w:val="32"/>
          <w:szCs w:val="32"/>
        </w:rPr>
        <w:t xml:space="preserve"> statistically significant associat</w:t>
      </w:r>
      <w:r>
        <w:rPr>
          <w:rFonts w:asciiTheme="majorBidi" w:hAnsiTheme="majorBidi" w:cstheme="majorBidi"/>
          <w:sz w:val="32"/>
          <w:szCs w:val="32"/>
        </w:rPr>
        <w:t>ed factors</w:t>
      </w:r>
      <w:r w:rsidRPr="00157EBF">
        <w:rPr>
          <w:rFonts w:asciiTheme="majorBidi" w:hAnsiTheme="majorBidi" w:cstheme="majorBidi"/>
          <w:sz w:val="32"/>
          <w:szCs w:val="32"/>
        </w:rPr>
        <w:t xml:space="preserve"> with the </w:t>
      </w:r>
      <w:r>
        <w:rPr>
          <w:rFonts w:asciiTheme="majorBidi" w:hAnsiTheme="majorBidi" w:cstheme="majorBidi"/>
          <w:sz w:val="32"/>
          <w:szCs w:val="32"/>
        </w:rPr>
        <w:t>occurrence</w:t>
      </w:r>
      <w:r w:rsidRPr="00157EBF">
        <w:rPr>
          <w:rFonts w:asciiTheme="majorBidi" w:hAnsiTheme="majorBidi" w:cstheme="majorBidi"/>
          <w:sz w:val="32"/>
          <w:szCs w:val="32"/>
        </w:rPr>
        <w:t xml:space="preserve"> of osteoporosis in postmenopausal women.</w:t>
      </w:r>
    </w:p>
    <w:p w14:paraId="5C6A1E28" w14:textId="0CD42475" w:rsidR="00C108DF" w:rsidRDefault="00C108DF" w:rsidP="00E20128">
      <w:pPr>
        <w:spacing w:line="256" w:lineRule="auto"/>
        <w:rPr>
          <w:rFonts w:ascii="Angsana New" w:eastAsia="Calibri" w:hAnsi="Angsana New" w:cs="Angsana New"/>
          <w:bCs/>
          <w:sz w:val="32"/>
          <w:szCs w:val="32"/>
        </w:rPr>
      </w:pPr>
      <w:r w:rsidRPr="00C108DF">
        <w:rPr>
          <w:rFonts w:ascii="Angsana New" w:eastAsia="Calibri" w:hAnsi="Angsana New" w:cs="Angsana New"/>
          <w:b/>
          <w:sz w:val="32"/>
          <w:szCs w:val="32"/>
        </w:rPr>
        <w:t>NOTE</w:t>
      </w:r>
      <w:r>
        <w:rPr>
          <w:rFonts w:ascii="Angsana New" w:eastAsia="Calibri" w:hAnsi="Angsana New" w:cs="Angsana New"/>
          <w:bCs/>
          <w:sz w:val="32"/>
          <w:szCs w:val="32"/>
        </w:rPr>
        <w:t xml:space="preserve">: This work is supported by </w:t>
      </w:r>
      <w:proofErr w:type="spellStart"/>
      <w:r>
        <w:rPr>
          <w:rFonts w:ascii="Angsana New" w:eastAsia="Calibri" w:hAnsi="Angsana New" w:cs="Angsana New"/>
          <w:bCs/>
          <w:sz w:val="32"/>
          <w:szCs w:val="32"/>
        </w:rPr>
        <w:t>Navamindradhiraj</w:t>
      </w:r>
      <w:proofErr w:type="spellEnd"/>
      <w:r>
        <w:rPr>
          <w:rFonts w:ascii="Angsana New" w:eastAsia="Calibri" w:hAnsi="Angsana New" w:cs="Angsana New"/>
          <w:bCs/>
          <w:sz w:val="32"/>
          <w:szCs w:val="32"/>
        </w:rPr>
        <w:t xml:space="preserve"> rese</w:t>
      </w:r>
      <w:r w:rsidR="00A2790F">
        <w:rPr>
          <w:rFonts w:ascii="Angsana New" w:eastAsia="Calibri" w:hAnsi="Angsana New" w:cs="Angsana New"/>
          <w:bCs/>
          <w:sz w:val="32"/>
          <w:szCs w:val="32"/>
        </w:rPr>
        <w:t>a</w:t>
      </w:r>
      <w:r>
        <w:rPr>
          <w:rFonts w:ascii="Angsana New" w:eastAsia="Calibri" w:hAnsi="Angsana New" w:cs="Angsana New"/>
          <w:bCs/>
          <w:sz w:val="32"/>
          <w:szCs w:val="32"/>
        </w:rPr>
        <w:t>rch Fund.</w:t>
      </w:r>
    </w:p>
    <w:p w14:paraId="64FB2856" w14:textId="77777777" w:rsidR="00C108DF" w:rsidRDefault="00C108DF" w:rsidP="00E20128">
      <w:pPr>
        <w:spacing w:line="256" w:lineRule="auto"/>
        <w:rPr>
          <w:rFonts w:ascii="Angsana New" w:eastAsia="Calibri" w:hAnsi="Angsana New" w:cs="Angsana New"/>
          <w:bCs/>
          <w:sz w:val="32"/>
          <w:szCs w:val="32"/>
        </w:rPr>
      </w:pPr>
    </w:p>
    <w:p w14:paraId="13CC64D1" w14:textId="77777777" w:rsidR="00C73FA1" w:rsidRPr="00C73FA1" w:rsidRDefault="00C73FA1" w:rsidP="00C73FA1">
      <w:pPr>
        <w:rPr>
          <w:rFonts w:ascii="Times New Roman" w:hAnsi="Times New Roman" w:cs="Times New Roman"/>
          <w:b/>
          <w:sz w:val="20"/>
          <w:szCs w:val="20"/>
        </w:rPr>
      </w:pPr>
      <w:r w:rsidRPr="00C73FA1">
        <w:rPr>
          <w:rFonts w:ascii="Times New Roman" w:hAnsi="Times New Roman" w:cs="Times New Roman"/>
          <w:b/>
          <w:sz w:val="20"/>
          <w:szCs w:val="20"/>
        </w:rPr>
        <w:t xml:space="preserve">Recent Publications </w:t>
      </w:r>
    </w:p>
    <w:p w14:paraId="4C22EAE4" w14:textId="77777777" w:rsidR="00D271F2" w:rsidRPr="00D271F2" w:rsidRDefault="00D271F2" w:rsidP="00D271F2">
      <w:pPr>
        <w:rPr>
          <w:rFonts w:ascii="Times New Roman" w:hAnsi="Times New Roman" w:cs="Times New Roman"/>
          <w:sz w:val="24"/>
          <w:szCs w:val="24"/>
          <w:shd w:val="clear" w:color="auto" w:fill="FFFFFF"/>
        </w:rPr>
      </w:pPr>
      <w:r w:rsidRPr="00D271F2">
        <w:rPr>
          <w:rFonts w:ascii="Times New Roman" w:hAnsi="Times New Roman" w:cs="Times New Roman"/>
          <w:sz w:val="24"/>
          <w:szCs w:val="24"/>
          <w:cs/>
        </w:rPr>
        <w:t xml:space="preserve">1. </w:t>
      </w:r>
      <w:proofErr w:type="spellStart"/>
      <w:r w:rsidRPr="00D271F2">
        <w:rPr>
          <w:rFonts w:ascii="Times New Roman" w:hAnsi="Times New Roman" w:cs="Times New Roman"/>
          <w:sz w:val="24"/>
          <w:szCs w:val="24"/>
          <w:shd w:val="clear" w:color="auto" w:fill="FFFFFF"/>
        </w:rPr>
        <w:t>Surangtip</w:t>
      </w:r>
      <w:proofErr w:type="spellEnd"/>
      <w:r w:rsidRPr="00D271F2">
        <w:rPr>
          <w:rFonts w:ascii="Times New Roman" w:hAnsi="Times New Roman" w:cs="Times New Roman"/>
          <w:sz w:val="24"/>
          <w:szCs w:val="24"/>
          <w:shd w:val="clear" w:color="auto" w:fill="FFFFFF"/>
        </w:rPr>
        <w:t xml:space="preserve">, S.; </w:t>
      </w:r>
      <w:proofErr w:type="spellStart"/>
      <w:r w:rsidRPr="00D271F2">
        <w:rPr>
          <w:rFonts w:ascii="Times New Roman" w:hAnsi="Times New Roman" w:cs="Times New Roman"/>
          <w:sz w:val="24"/>
          <w:szCs w:val="24"/>
          <w:shd w:val="clear" w:color="auto" w:fill="FFFFFF"/>
        </w:rPr>
        <w:t>Sakondhavat</w:t>
      </w:r>
      <w:proofErr w:type="spellEnd"/>
      <w:r w:rsidRPr="00D271F2">
        <w:rPr>
          <w:rFonts w:ascii="Times New Roman" w:hAnsi="Times New Roman" w:cs="Times New Roman"/>
          <w:sz w:val="24"/>
          <w:szCs w:val="24"/>
          <w:shd w:val="clear" w:color="auto" w:fill="FFFFFF"/>
        </w:rPr>
        <w:t xml:space="preserve">, C.; </w:t>
      </w:r>
      <w:proofErr w:type="spellStart"/>
      <w:r w:rsidRPr="00D271F2">
        <w:rPr>
          <w:rFonts w:ascii="Times New Roman" w:hAnsi="Times New Roman" w:cs="Times New Roman"/>
          <w:sz w:val="24"/>
          <w:szCs w:val="24"/>
          <w:shd w:val="clear" w:color="auto" w:fill="FFFFFF"/>
        </w:rPr>
        <w:t>Soontrapa</w:t>
      </w:r>
      <w:proofErr w:type="spellEnd"/>
      <w:r w:rsidRPr="00D271F2">
        <w:rPr>
          <w:rFonts w:ascii="Times New Roman" w:hAnsi="Times New Roman" w:cs="Times New Roman"/>
          <w:sz w:val="24"/>
          <w:szCs w:val="24"/>
          <w:shd w:val="clear" w:color="auto" w:fill="FFFFFF"/>
        </w:rPr>
        <w:t xml:space="preserve">, S.; </w:t>
      </w:r>
      <w:proofErr w:type="spellStart"/>
      <w:r w:rsidRPr="00D271F2">
        <w:rPr>
          <w:rFonts w:ascii="Times New Roman" w:hAnsi="Times New Roman" w:cs="Times New Roman"/>
          <w:sz w:val="24"/>
          <w:szCs w:val="24"/>
          <w:shd w:val="clear" w:color="auto" w:fill="FFFFFF"/>
        </w:rPr>
        <w:t>Kaewrudee</w:t>
      </w:r>
      <w:proofErr w:type="spellEnd"/>
      <w:r w:rsidRPr="00D271F2">
        <w:rPr>
          <w:rFonts w:ascii="Times New Roman" w:hAnsi="Times New Roman" w:cs="Times New Roman"/>
          <w:sz w:val="24"/>
          <w:szCs w:val="24"/>
          <w:shd w:val="clear" w:color="auto" w:fill="FFFFFF"/>
        </w:rPr>
        <w:t xml:space="preserve">, S.; </w:t>
      </w:r>
      <w:proofErr w:type="spellStart"/>
      <w:r w:rsidRPr="00D271F2">
        <w:rPr>
          <w:rFonts w:ascii="Times New Roman" w:hAnsi="Times New Roman" w:cs="Times New Roman"/>
          <w:sz w:val="24"/>
          <w:szCs w:val="24"/>
          <w:shd w:val="clear" w:color="auto" w:fill="FFFFFF"/>
        </w:rPr>
        <w:t>Somboonporn</w:t>
      </w:r>
      <w:proofErr w:type="spellEnd"/>
      <w:r w:rsidRPr="00D271F2">
        <w:rPr>
          <w:rFonts w:ascii="Times New Roman" w:hAnsi="Times New Roman" w:cs="Times New Roman"/>
          <w:sz w:val="24"/>
          <w:szCs w:val="24"/>
          <w:shd w:val="clear" w:color="auto" w:fill="FFFFFF"/>
        </w:rPr>
        <w:t xml:space="preserve">, W. Prevalence of Osteoporosis in Postmenopausal Women at </w:t>
      </w:r>
      <w:proofErr w:type="spellStart"/>
      <w:r w:rsidRPr="00D271F2">
        <w:rPr>
          <w:rFonts w:ascii="Times New Roman" w:hAnsi="Times New Roman" w:cs="Times New Roman"/>
          <w:sz w:val="24"/>
          <w:szCs w:val="24"/>
          <w:shd w:val="clear" w:color="auto" w:fill="FFFFFF"/>
        </w:rPr>
        <w:t>Srinagarind</w:t>
      </w:r>
      <w:proofErr w:type="spellEnd"/>
      <w:r w:rsidRPr="00D271F2">
        <w:rPr>
          <w:rFonts w:ascii="Times New Roman" w:hAnsi="Times New Roman" w:cs="Times New Roman"/>
          <w:sz w:val="24"/>
          <w:szCs w:val="24"/>
          <w:shd w:val="clear" w:color="auto" w:fill="FFFFFF"/>
        </w:rPr>
        <w:t xml:space="preserve"> Hospital, </w:t>
      </w:r>
      <w:proofErr w:type="spellStart"/>
      <w:r w:rsidRPr="00D271F2">
        <w:rPr>
          <w:rFonts w:ascii="Times New Roman" w:hAnsi="Times New Roman" w:cs="Times New Roman"/>
          <w:sz w:val="24"/>
          <w:szCs w:val="24"/>
          <w:shd w:val="clear" w:color="auto" w:fill="FFFFFF"/>
        </w:rPr>
        <w:t>Khon</w:t>
      </w:r>
      <w:proofErr w:type="spellEnd"/>
      <w:r w:rsidRPr="00D271F2">
        <w:rPr>
          <w:rFonts w:ascii="Times New Roman" w:hAnsi="Times New Roman" w:cs="Times New Roman"/>
          <w:sz w:val="24"/>
          <w:szCs w:val="24"/>
          <w:shd w:val="clear" w:color="auto" w:fill="FFFFFF"/>
        </w:rPr>
        <w:t xml:space="preserve"> </w:t>
      </w:r>
      <w:proofErr w:type="spellStart"/>
      <w:r w:rsidRPr="00D271F2">
        <w:rPr>
          <w:rFonts w:ascii="Times New Roman" w:hAnsi="Times New Roman" w:cs="Times New Roman"/>
          <w:sz w:val="24"/>
          <w:szCs w:val="24"/>
          <w:shd w:val="clear" w:color="auto" w:fill="FFFFFF"/>
        </w:rPr>
        <w:t>Kaen</w:t>
      </w:r>
      <w:proofErr w:type="spellEnd"/>
      <w:r w:rsidRPr="00D271F2">
        <w:rPr>
          <w:rFonts w:ascii="Times New Roman" w:hAnsi="Times New Roman" w:cs="Times New Roman"/>
          <w:sz w:val="24"/>
          <w:szCs w:val="24"/>
          <w:shd w:val="clear" w:color="auto" w:fill="FFFFFF"/>
        </w:rPr>
        <w:t xml:space="preserve"> University. </w:t>
      </w:r>
      <w:r w:rsidRPr="00D271F2">
        <w:rPr>
          <w:rFonts w:ascii="Times New Roman" w:hAnsi="Times New Roman" w:cs="Times New Roman"/>
          <w:i/>
          <w:iCs/>
          <w:sz w:val="24"/>
          <w:szCs w:val="24"/>
          <w:shd w:val="clear" w:color="auto" w:fill="FFFFFF"/>
        </w:rPr>
        <w:t xml:space="preserve">Thai J </w:t>
      </w:r>
      <w:proofErr w:type="spellStart"/>
      <w:r w:rsidRPr="00D271F2">
        <w:rPr>
          <w:rFonts w:ascii="Times New Roman" w:hAnsi="Times New Roman" w:cs="Times New Roman"/>
          <w:i/>
          <w:iCs/>
          <w:sz w:val="24"/>
          <w:szCs w:val="24"/>
          <w:shd w:val="clear" w:color="auto" w:fill="FFFFFF"/>
        </w:rPr>
        <w:t>Obstet</w:t>
      </w:r>
      <w:proofErr w:type="spellEnd"/>
      <w:r w:rsidRPr="00D271F2">
        <w:rPr>
          <w:rFonts w:ascii="Times New Roman" w:hAnsi="Times New Roman" w:cs="Times New Roman"/>
          <w:i/>
          <w:iCs/>
          <w:sz w:val="24"/>
          <w:szCs w:val="24"/>
          <w:shd w:val="clear" w:color="auto" w:fill="FFFFFF"/>
        </w:rPr>
        <w:t xml:space="preserve"> </w:t>
      </w:r>
      <w:proofErr w:type="spellStart"/>
      <w:r w:rsidRPr="00D271F2">
        <w:rPr>
          <w:rFonts w:ascii="Times New Roman" w:hAnsi="Times New Roman" w:cs="Times New Roman"/>
          <w:i/>
          <w:iCs/>
          <w:sz w:val="24"/>
          <w:szCs w:val="24"/>
          <w:shd w:val="clear" w:color="auto" w:fill="FFFFFF"/>
        </w:rPr>
        <w:t>Gynaecol</w:t>
      </w:r>
      <w:proofErr w:type="spellEnd"/>
      <w:r w:rsidRPr="00D271F2">
        <w:rPr>
          <w:rFonts w:ascii="Times New Roman" w:hAnsi="Times New Roman" w:cs="Times New Roman"/>
          <w:sz w:val="24"/>
          <w:szCs w:val="24"/>
          <w:shd w:val="clear" w:color="auto" w:fill="FFFFFF"/>
        </w:rPr>
        <w:t> 2010, </w:t>
      </w:r>
      <w:r w:rsidRPr="00D271F2">
        <w:rPr>
          <w:rFonts w:ascii="Times New Roman" w:hAnsi="Times New Roman" w:cs="Times New Roman"/>
          <w:i/>
          <w:iCs/>
          <w:sz w:val="24"/>
          <w:szCs w:val="24"/>
          <w:shd w:val="clear" w:color="auto" w:fill="FFFFFF"/>
        </w:rPr>
        <w:t>18</w:t>
      </w:r>
      <w:r w:rsidRPr="00D271F2">
        <w:rPr>
          <w:rFonts w:ascii="Times New Roman" w:hAnsi="Times New Roman" w:cs="Times New Roman"/>
          <w:sz w:val="24"/>
          <w:szCs w:val="24"/>
          <w:shd w:val="clear" w:color="auto" w:fill="FFFFFF"/>
        </w:rPr>
        <w:t>, 26-34.</w:t>
      </w:r>
    </w:p>
    <w:p w14:paraId="3FFAF316" w14:textId="107DB325" w:rsidR="00C73FA1" w:rsidRPr="00D271F2" w:rsidRDefault="00D271F2" w:rsidP="00E20128">
      <w:pPr>
        <w:spacing w:line="256" w:lineRule="auto"/>
        <w:rPr>
          <w:rFonts w:ascii="Times New Roman" w:eastAsia="Calibri" w:hAnsi="Times New Roman" w:cs="Times New Roman"/>
          <w:sz w:val="24"/>
          <w:szCs w:val="24"/>
        </w:rPr>
      </w:pPr>
      <w:r w:rsidRPr="00D271F2">
        <w:rPr>
          <w:rFonts w:ascii="Times New Roman" w:eastAsia="Calibri" w:hAnsi="Times New Roman" w:cs="Times New Roman"/>
          <w:sz w:val="24"/>
          <w:szCs w:val="24"/>
        </w:rPr>
        <w:t xml:space="preserve">2. </w:t>
      </w:r>
      <w:hyperlink r:id="rId7" w:history="1">
        <w:r w:rsidRPr="00D271F2">
          <w:rPr>
            <w:rStyle w:val="Hyperlink"/>
            <w:rFonts w:ascii="Times New Roman" w:eastAsia="Calibri" w:hAnsi="Times New Roman" w:cs="Times New Roman"/>
            <w:color w:val="auto"/>
            <w:sz w:val="24"/>
            <w:szCs w:val="24"/>
          </w:rPr>
          <w:t>M. El-</w:t>
        </w:r>
        <w:proofErr w:type="spellStart"/>
        <w:r w:rsidRPr="00D271F2">
          <w:rPr>
            <w:rStyle w:val="Hyperlink"/>
            <w:rFonts w:ascii="Times New Roman" w:eastAsia="Calibri" w:hAnsi="Times New Roman" w:cs="Times New Roman"/>
            <w:color w:val="auto"/>
            <w:sz w:val="24"/>
            <w:szCs w:val="24"/>
          </w:rPr>
          <w:t>Heis</w:t>
        </w:r>
        <w:proofErr w:type="spellEnd"/>
      </w:hyperlink>
      <w:r w:rsidRPr="00D271F2">
        <w:rPr>
          <w:rFonts w:ascii="Times New Roman" w:eastAsia="Calibri" w:hAnsi="Times New Roman" w:cs="Times New Roman"/>
          <w:sz w:val="24"/>
          <w:szCs w:val="24"/>
        </w:rPr>
        <w:t>, </w:t>
      </w:r>
      <w:hyperlink r:id="rId8" w:history="1">
        <w:r w:rsidRPr="00D271F2">
          <w:rPr>
            <w:rStyle w:val="Hyperlink"/>
            <w:rFonts w:ascii="Times New Roman" w:eastAsia="Calibri" w:hAnsi="Times New Roman" w:cs="Times New Roman"/>
            <w:color w:val="auto"/>
            <w:sz w:val="24"/>
            <w:szCs w:val="24"/>
          </w:rPr>
          <w:t>E. Al-</w:t>
        </w:r>
        <w:proofErr w:type="spellStart"/>
        <w:r w:rsidRPr="00D271F2">
          <w:rPr>
            <w:rStyle w:val="Hyperlink"/>
            <w:rFonts w:ascii="Times New Roman" w:eastAsia="Calibri" w:hAnsi="Times New Roman" w:cs="Times New Roman"/>
            <w:color w:val="auto"/>
            <w:sz w:val="24"/>
            <w:szCs w:val="24"/>
          </w:rPr>
          <w:t>Kamil</w:t>
        </w:r>
        <w:proofErr w:type="spellEnd"/>
      </w:hyperlink>
      <w:r w:rsidRPr="00D271F2">
        <w:rPr>
          <w:rFonts w:ascii="Times New Roman" w:eastAsia="Calibri" w:hAnsi="Times New Roman" w:cs="Times New Roman"/>
          <w:sz w:val="24"/>
          <w:szCs w:val="24"/>
        </w:rPr>
        <w:t>, </w:t>
      </w:r>
      <w:hyperlink r:id="rId9" w:history="1">
        <w:r w:rsidRPr="00D271F2">
          <w:rPr>
            <w:rStyle w:val="Hyperlink"/>
            <w:rFonts w:ascii="Times New Roman" w:eastAsia="Calibri" w:hAnsi="Times New Roman" w:cs="Times New Roman"/>
            <w:color w:val="auto"/>
            <w:sz w:val="24"/>
            <w:szCs w:val="24"/>
          </w:rPr>
          <w:t xml:space="preserve">K. </w:t>
        </w:r>
        <w:proofErr w:type="spellStart"/>
        <w:r w:rsidRPr="00D271F2">
          <w:rPr>
            <w:rStyle w:val="Hyperlink"/>
            <w:rFonts w:ascii="Times New Roman" w:eastAsia="Calibri" w:hAnsi="Times New Roman" w:cs="Times New Roman"/>
            <w:color w:val="auto"/>
            <w:sz w:val="24"/>
            <w:szCs w:val="24"/>
          </w:rPr>
          <w:t>Kheirallah</w:t>
        </w:r>
        <w:proofErr w:type="spellEnd"/>
      </w:hyperlink>
      <w:r w:rsidRPr="00D271F2">
        <w:rPr>
          <w:rFonts w:ascii="Times New Roman" w:eastAsia="Calibri" w:hAnsi="Times New Roman" w:cs="Times New Roman"/>
          <w:sz w:val="24"/>
          <w:szCs w:val="24"/>
        </w:rPr>
        <w:t>, </w:t>
      </w:r>
      <w:hyperlink r:id="rId10" w:history="1">
        <w:r w:rsidRPr="00D271F2">
          <w:rPr>
            <w:rStyle w:val="Hyperlink"/>
            <w:rFonts w:ascii="Times New Roman" w:eastAsia="Calibri" w:hAnsi="Times New Roman" w:cs="Times New Roman"/>
            <w:color w:val="auto"/>
            <w:sz w:val="24"/>
            <w:szCs w:val="24"/>
          </w:rPr>
          <w:t>T. N. Al-</w:t>
        </w:r>
        <w:proofErr w:type="spellStart"/>
        <w:r w:rsidRPr="00D271F2">
          <w:rPr>
            <w:rStyle w:val="Hyperlink"/>
            <w:rFonts w:ascii="Times New Roman" w:eastAsia="Calibri" w:hAnsi="Times New Roman" w:cs="Times New Roman"/>
            <w:color w:val="auto"/>
            <w:sz w:val="24"/>
            <w:szCs w:val="24"/>
          </w:rPr>
          <w:t>Shatnawi</w:t>
        </w:r>
        <w:proofErr w:type="spellEnd"/>
      </w:hyperlink>
      <w:r w:rsidRPr="00D271F2">
        <w:rPr>
          <w:rFonts w:ascii="Times New Roman" w:eastAsia="Calibri" w:hAnsi="Times New Roman" w:cs="Times New Roman"/>
          <w:sz w:val="24"/>
          <w:szCs w:val="24"/>
        </w:rPr>
        <w:t>, </w:t>
      </w:r>
      <w:hyperlink r:id="rId11" w:history="1">
        <w:r w:rsidRPr="00D271F2">
          <w:rPr>
            <w:rStyle w:val="Hyperlink"/>
            <w:rFonts w:ascii="Times New Roman" w:eastAsia="Calibri" w:hAnsi="Times New Roman" w:cs="Times New Roman"/>
            <w:color w:val="auto"/>
            <w:sz w:val="24"/>
            <w:szCs w:val="24"/>
          </w:rPr>
          <w:t xml:space="preserve">M. </w:t>
        </w:r>
        <w:proofErr w:type="spellStart"/>
        <w:r w:rsidRPr="00D271F2">
          <w:rPr>
            <w:rStyle w:val="Hyperlink"/>
            <w:rFonts w:ascii="Times New Roman" w:eastAsia="Calibri" w:hAnsi="Times New Roman" w:cs="Times New Roman"/>
            <w:color w:val="auto"/>
            <w:sz w:val="24"/>
            <w:szCs w:val="24"/>
          </w:rPr>
          <w:t>Gharaibia</w:t>
        </w:r>
        <w:proofErr w:type="spellEnd"/>
      </w:hyperlink>
      <w:r w:rsidRPr="00D271F2">
        <w:rPr>
          <w:rFonts w:ascii="Times New Roman" w:eastAsia="Calibri" w:hAnsi="Times New Roman" w:cs="Times New Roman"/>
          <w:sz w:val="24"/>
          <w:szCs w:val="24"/>
        </w:rPr>
        <w:t>, </w:t>
      </w:r>
      <w:hyperlink r:id="rId12" w:history="1">
        <w:r w:rsidRPr="00D271F2">
          <w:rPr>
            <w:rStyle w:val="Hyperlink"/>
            <w:rFonts w:ascii="Times New Roman" w:eastAsia="Calibri" w:hAnsi="Times New Roman" w:cs="Times New Roman"/>
            <w:color w:val="auto"/>
            <w:sz w:val="24"/>
            <w:szCs w:val="24"/>
          </w:rPr>
          <w:t>A. Al-</w:t>
        </w:r>
        <w:proofErr w:type="spellStart"/>
        <w:r w:rsidRPr="00D271F2">
          <w:rPr>
            <w:rStyle w:val="Hyperlink"/>
            <w:rFonts w:ascii="Times New Roman" w:eastAsia="Calibri" w:hAnsi="Times New Roman" w:cs="Times New Roman"/>
            <w:color w:val="auto"/>
            <w:sz w:val="24"/>
            <w:szCs w:val="24"/>
          </w:rPr>
          <w:t>Mnayyis</w:t>
        </w:r>
        <w:proofErr w:type="spellEnd"/>
      </w:hyperlink>
      <w:r w:rsidRPr="00D271F2">
        <w:rPr>
          <w:rFonts w:ascii="Times New Roman" w:eastAsia="Calibri" w:hAnsi="Times New Roman" w:cs="Times New Roman"/>
          <w:sz w:val="24"/>
          <w:szCs w:val="24"/>
        </w:rPr>
        <w:t xml:space="preserve">. Factors associated with osteoporosis among a sample of Jordanian women referred for investigation for osteoporosis. </w:t>
      </w:r>
      <w:hyperlink r:id="rId13" w:history="1">
        <w:r w:rsidRPr="00D271F2">
          <w:rPr>
            <w:rStyle w:val="Hyperlink"/>
            <w:rFonts w:ascii="Times New Roman" w:eastAsia="Calibri" w:hAnsi="Times New Roman" w:cs="Times New Roman"/>
            <w:color w:val="auto"/>
            <w:sz w:val="24"/>
            <w:szCs w:val="24"/>
          </w:rPr>
          <w:t xml:space="preserve">East </w:t>
        </w:r>
        <w:proofErr w:type="spellStart"/>
        <w:r w:rsidRPr="00D271F2">
          <w:rPr>
            <w:rStyle w:val="Hyperlink"/>
            <w:rFonts w:ascii="Times New Roman" w:eastAsia="Calibri" w:hAnsi="Times New Roman" w:cs="Times New Roman"/>
            <w:color w:val="auto"/>
            <w:sz w:val="24"/>
            <w:szCs w:val="24"/>
          </w:rPr>
          <w:t>Mediterr</w:t>
        </w:r>
        <w:proofErr w:type="spellEnd"/>
        <w:r w:rsidRPr="00D271F2">
          <w:rPr>
            <w:rStyle w:val="Hyperlink"/>
            <w:rFonts w:ascii="Times New Roman" w:eastAsia="Calibri" w:hAnsi="Times New Roman" w:cs="Times New Roman"/>
            <w:color w:val="auto"/>
            <w:sz w:val="24"/>
            <w:szCs w:val="24"/>
          </w:rPr>
          <w:t xml:space="preserve"> Health J</w:t>
        </w:r>
      </w:hyperlink>
      <w:r w:rsidRPr="00D271F2">
        <w:rPr>
          <w:rFonts w:ascii="Times New Roman" w:eastAsia="Calibri" w:hAnsi="Times New Roman" w:cs="Times New Roman"/>
          <w:sz w:val="24"/>
          <w:szCs w:val="24"/>
        </w:rPr>
        <w:t xml:space="preserve"> 2022;28</w:t>
      </w:r>
      <w:r w:rsidRPr="00D271F2">
        <w:rPr>
          <w:rFonts w:ascii="Times New Roman" w:eastAsia="Calibri" w:hAnsi="Times New Roman" w:cs="Times New Roman"/>
          <w:sz w:val="24"/>
          <w:szCs w:val="24"/>
          <w:cs/>
        </w:rPr>
        <w:t>(</w:t>
      </w:r>
      <w:r w:rsidRPr="00D271F2">
        <w:rPr>
          <w:rFonts w:ascii="Times New Roman" w:eastAsia="Calibri" w:hAnsi="Times New Roman" w:cs="Times New Roman"/>
          <w:sz w:val="24"/>
          <w:szCs w:val="24"/>
        </w:rPr>
        <w:t>8</w:t>
      </w:r>
      <w:r w:rsidRPr="00D271F2">
        <w:rPr>
          <w:rFonts w:ascii="Times New Roman" w:eastAsia="Calibri" w:hAnsi="Times New Roman" w:cs="Times New Roman"/>
          <w:sz w:val="24"/>
          <w:szCs w:val="24"/>
          <w:cs/>
        </w:rPr>
        <w:t>)</w:t>
      </w:r>
      <w:r w:rsidRPr="00D271F2">
        <w:rPr>
          <w:rFonts w:ascii="Times New Roman" w:eastAsia="Calibri" w:hAnsi="Times New Roman" w:cs="Times New Roman"/>
          <w:sz w:val="24"/>
          <w:szCs w:val="24"/>
        </w:rPr>
        <w:t>:557-559</w:t>
      </w:r>
    </w:p>
    <w:p w14:paraId="0EBEF1D7" w14:textId="5B5CFF1F" w:rsidR="006A61F2" w:rsidRPr="00D271F2" w:rsidRDefault="00D271F2" w:rsidP="0069502A">
      <w:pPr>
        <w:spacing w:line="256" w:lineRule="auto"/>
        <w:rPr>
          <w:rFonts w:ascii="Times New Roman" w:eastAsia="Calibri" w:hAnsi="Times New Roman" w:cs="Times New Roman"/>
          <w:sz w:val="24"/>
          <w:szCs w:val="24"/>
        </w:rPr>
      </w:pPr>
      <w:r w:rsidRPr="00D271F2">
        <w:rPr>
          <w:rFonts w:ascii="Times New Roman" w:eastAsia="Calibri" w:hAnsi="Times New Roman" w:cs="Times New Roman"/>
          <w:sz w:val="24"/>
          <w:szCs w:val="24"/>
        </w:rPr>
        <w:t xml:space="preserve">3. </w:t>
      </w:r>
      <w:proofErr w:type="spellStart"/>
      <w:r w:rsidRPr="00D271F2">
        <w:rPr>
          <w:rFonts w:ascii="Times New Roman" w:eastAsia="Calibri" w:hAnsi="Times New Roman" w:cs="Times New Roman"/>
          <w:sz w:val="24"/>
          <w:szCs w:val="24"/>
        </w:rPr>
        <w:t>Sioka</w:t>
      </w:r>
      <w:proofErr w:type="spellEnd"/>
      <w:r w:rsidRPr="00D271F2">
        <w:rPr>
          <w:rFonts w:ascii="Times New Roman" w:eastAsia="Calibri" w:hAnsi="Times New Roman" w:cs="Times New Roman"/>
          <w:sz w:val="24"/>
          <w:szCs w:val="24"/>
        </w:rPr>
        <w:t xml:space="preserve"> C, Fotopoulos A, Georgiou A, </w:t>
      </w:r>
      <w:proofErr w:type="spellStart"/>
      <w:r w:rsidRPr="00D271F2">
        <w:rPr>
          <w:rFonts w:ascii="Times New Roman" w:eastAsia="Calibri" w:hAnsi="Times New Roman" w:cs="Times New Roman"/>
          <w:sz w:val="24"/>
          <w:szCs w:val="24"/>
        </w:rPr>
        <w:t>Xourgia</w:t>
      </w:r>
      <w:proofErr w:type="spellEnd"/>
      <w:r w:rsidRPr="00D271F2">
        <w:rPr>
          <w:rFonts w:ascii="Times New Roman" w:eastAsia="Calibri" w:hAnsi="Times New Roman" w:cs="Times New Roman"/>
          <w:sz w:val="24"/>
          <w:szCs w:val="24"/>
        </w:rPr>
        <w:t xml:space="preserve"> X, Papadopoulos A, </w:t>
      </w:r>
      <w:proofErr w:type="spellStart"/>
      <w:r w:rsidRPr="00D271F2">
        <w:rPr>
          <w:rFonts w:ascii="Times New Roman" w:eastAsia="Calibri" w:hAnsi="Times New Roman" w:cs="Times New Roman"/>
          <w:sz w:val="24"/>
          <w:szCs w:val="24"/>
        </w:rPr>
        <w:t>Kalef</w:t>
      </w:r>
      <w:proofErr w:type="spellEnd"/>
      <w:r w:rsidRPr="00D271F2">
        <w:rPr>
          <w:rFonts w:ascii="Times New Roman" w:eastAsia="Calibri" w:hAnsi="Times New Roman" w:cs="Times New Roman"/>
          <w:sz w:val="24"/>
          <w:szCs w:val="24"/>
        </w:rPr>
        <w:t xml:space="preserve">-Ezra JA. Age at menarche, age at menopause and duration of fertility as risk factors for osteoporosis. Climacteric. 2010 Feb;13(1):63-71. </w:t>
      </w:r>
      <w:proofErr w:type="spellStart"/>
      <w:r w:rsidRPr="00D271F2">
        <w:rPr>
          <w:rFonts w:ascii="Times New Roman" w:eastAsia="Calibri" w:hAnsi="Times New Roman" w:cs="Times New Roman"/>
          <w:sz w:val="24"/>
          <w:szCs w:val="24"/>
        </w:rPr>
        <w:t>doi</w:t>
      </w:r>
      <w:proofErr w:type="spellEnd"/>
      <w:r w:rsidRPr="00D271F2">
        <w:rPr>
          <w:rFonts w:ascii="Times New Roman" w:eastAsia="Calibri" w:hAnsi="Times New Roman" w:cs="Times New Roman"/>
          <w:sz w:val="24"/>
          <w:szCs w:val="24"/>
        </w:rPr>
        <w:t>: 10.3109/13697130903075337.</w:t>
      </w:r>
    </w:p>
    <w:p w14:paraId="19B42B05" w14:textId="615FB917" w:rsidR="00D271F2" w:rsidRPr="00D271F2" w:rsidRDefault="00D271F2" w:rsidP="0069502A">
      <w:pPr>
        <w:spacing w:line="256" w:lineRule="auto"/>
        <w:rPr>
          <w:rFonts w:ascii="Times New Roman" w:hAnsi="Times New Roman" w:cs="Times New Roman"/>
          <w:sz w:val="24"/>
          <w:szCs w:val="24"/>
          <w:shd w:val="clear" w:color="auto" w:fill="FFFFFF"/>
        </w:rPr>
      </w:pPr>
      <w:r w:rsidRPr="00D271F2">
        <w:rPr>
          <w:rFonts w:ascii="Times New Roman" w:hAnsi="Times New Roman" w:cs="Times New Roman"/>
          <w:sz w:val="24"/>
          <w:szCs w:val="24"/>
          <w:shd w:val="clear" w:color="auto" w:fill="FFFFFF"/>
        </w:rPr>
        <w:t xml:space="preserve">4. </w:t>
      </w:r>
      <w:proofErr w:type="spellStart"/>
      <w:r w:rsidRPr="00D271F2">
        <w:rPr>
          <w:rFonts w:ascii="Times New Roman" w:hAnsi="Times New Roman" w:cs="Times New Roman"/>
          <w:sz w:val="24"/>
          <w:szCs w:val="24"/>
          <w:shd w:val="clear" w:color="auto" w:fill="FFFFFF"/>
        </w:rPr>
        <w:t>Chuealee</w:t>
      </w:r>
      <w:proofErr w:type="spellEnd"/>
      <w:r w:rsidRPr="00D271F2">
        <w:rPr>
          <w:rFonts w:ascii="Times New Roman" w:hAnsi="Times New Roman" w:cs="Times New Roman"/>
          <w:sz w:val="24"/>
          <w:szCs w:val="24"/>
          <w:shd w:val="clear" w:color="auto" w:fill="FFFFFF"/>
        </w:rPr>
        <w:t xml:space="preserve"> W, </w:t>
      </w:r>
      <w:proofErr w:type="spellStart"/>
      <w:r w:rsidRPr="00D271F2">
        <w:rPr>
          <w:rFonts w:ascii="Times New Roman" w:hAnsi="Times New Roman" w:cs="Times New Roman"/>
          <w:sz w:val="24"/>
          <w:szCs w:val="24"/>
          <w:shd w:val="clear" w:color="auto" w:fill="FFFFFF"/>
        </w:rPr>
        <w:t>Foocharoen</w:t>
      </w:r>
      <w:proofErr w:type="spellEnd"/>
      <w:r w:rsidRPr="00D271F2">
        <w:rPr>
          <w:rFonts w:ascii="Times New Roman" w:hAnsi="Times New Roman" w:cs="Times New Roman"/>
          <w:sz w:val="24"/>
          <w:szCs w:val="24"/>
          <w:shd w:val="clear" w:color="auto" w:fill="FFFFFF"/>
        </w:rPr>
        <w:t xml:space="preserve"> C, </w:t>
      </w:r>
      <w:proofErr w:type="spellStart"/>
      <w:r w:rsidRPr="00D271F2">
        <w:rPr>
          <w:rFonts w:ascii="Times New Roman" w:hAnsi="Times New Roman" w:cs="Times New Roman"/>
          <w:sz w:val="24"/>
          <w:szCs w:val="24"/>
          <w:shd w:val="clear" w:color="auto" w:fill="FFFFFF"/>
        </w:rPr>
        <w:t>Mahakkanukrauh</w:t>
      </w:r>
      <w:proofErr w:type="spellEnd"/>
      <w:r w:rsidRPr="00D271F2">
        <w:rPr>
          <w:rFonts w:ascii="Times New Roman" w:hAnsi="Times New Roman" w:cs="Times New Roman"/>
          <w:sz w:val="24"/>
          <w:szCs w:val="24"/>
          <w:shd w:val="clear" w:color="auto" w:fill="FFFFFF"/>
        </w:rPr>
        <w:t xml:space="preserve"> A, </w:t>
      </w:r>
      <w:proofErr w:type="spellStart"/>
      <w:r w:rsidRPr="00D271F2">
        <w:rPr>
          <w:rFonts w:ascii="Times New Roman" w:hAnsi="Times New Roman" w:cs="Times New Roman"/>
          <w:sz w:val="24"/>
          <w:szCs w:val="24"/>
          <w:shd w:val="clear" w:color="auto" w:fill="FFFFFF"/>
        </w:rPr>
        <w:t>Suwannaroj</w:t>
      </w:r>
      <w:proofErr w:type="spellEnd"/>
      <w:r w:rsidRPr="00D271F2">
        <w:rPr>
          <w:rFonts w:ascii="Times New Roman" w:hAnsi="Times New Roman" w:cs="Times New Roman"/>
          <w:sz w:val="24"/>
          <w:szCs w:val="24"/>
          <w:shd w:val="clear" w:color="auto" w:fill="FFFFFF"/>
        </w:rPr>
        <w:t xml:space="preserve"> S, </w:t>
      </w:r>
      <w:proofErr w:type="spellStart"/>
      <w:r w:rsidRPr="00D271F2">
        <w:rPr>
          <w:rFonts w:ascii="Times New Roman" w:hAnsi="Times New Roman" w:cs="Times New Roman"/>
          <w:sz w:val="24"/>
          <w:szCs w:val="24"/>
          <w:shd w:val="clear" w:color="auto" w:fill="FFFFFF"/>
        </w:rPr>
        <w:t>Pongchaiyakul</w:t>
      </w:r>
      <w:proofErr w:type="spellEnd"/>
      <w:r w:rsidRPr="00D271F2">
        <w:rPr>
          <w:rFonts w:ascii="Times New Roman" w:hAnsi="Times New Roman" w:cs="Times New Roman"/>
          <w:sz w:val="24"/>
          <w:szCs w:val="24"/>
          <w:shd w:val="clear" w:color="auto" w:fill="FFFFFF"/>
        </w:rPr>
        <w:t xml:space="preserve"> C, </w:t>
      </w:r>
      <w:proofErr w:type="spellStart"/>
      <w:r w:rsidRPr="00D271F2">
        <w:rPr>
          <w:rFonts w:ascii="Times New Roman" w:hAnsi="Times New Roman" w:cs="Times New Roman"/>
          <w:sz w:val="24"/>
          <w:szCs w:val="24"/>
          <w:shd w:val="clear" w:color="auto" w:fill="FFFFFF"/>
        </w:rPr>
        <w:t>Nanagara</w:t>
      </w:r>
      <w:proofErr w:type="spellEnd"/>
      <w:r w:rsidRPr="00D271F2">
        <w:rPr>
          <w:rFonts w:ascii="Times New Roman" w:hAnsi="Times New Roman" w:cs="Times New Roman"/>
          <w:sz w:val="24"/>
          <w:szCs w:val="24"/>
          <w:shd w:val="clear" w:color="auto" w:fill="FFFFFF"/>
        </w:rPr>
        <w:t xml:space="preserve"> R. Prevalence and predictive factors of osteoporosis in Thai systemic sclerosis. </w:t>
      </w:r>
      <w:proofErr w:type="spellStart"/>
      <w:r w:rsidRPr="00D271F2">
        <w:rPr>
          <w:rFonts w:ascii="Times New Roman" w:hAnsi="Times New Roman" w:cs="Times New Roman"/>
          <w:sz w:val="24"/>
          <w:szCs w:val="24"/>
          <w:shd w:val="clear" w:color="auto" w:fill="FFFFFF"/>
        </w:rPr>
        <w:t>Sci</w:t>
      </w:r>
      <w:proofErr w:type="spellEnd"/>
      <w:r w:rsidRPr="00D271F2">
        <w:rPr>
          <w:rFonts w:ascii="Times New Roman" w:hAnsi="Times New Roman" w:cs="Times New Roman"/>
          <w:sz w:val="24"/>
          <w:szCs w:val="24"/>
          <w:shd w:val="clear" w:color="auto" w:fill="FFFFFF"/>
        </w:rPr>
        <w:t xml:space="preserve"> Rep. 2021 May 3;11(1):9424. </w:t>
      </w:r>
      <w:proofErr w:type="spellStart"/>
      <w:r w:rsidRPr="00D271F2">
        <w:rPr>
          <w:rFonts w:ascii="Times New Roman" w:hAnsi="Times New Roman" w:cs="Times New Roman"/>
          <w:sz w:val="24"/>
          <w:szCs w:val="24"/>
          <w:shd w:val="clear" w:color="auto" w:fill="FFFFFF"/>
        </w:rPr>
        <w:t>doi</w:t>
      </w:r>
      <w:proofErr w:type="spellEnd"/>
      <w:r w:rsidRPr="00D271F2">
        <w:rPr>
          <w:rFonts w:ascii="Times New Roman" w:hAnsi="Times New Roman" w:cs="Times New Roman"/>
          <w:sz w:val="24"/>
          <w:szCs w:val="24"/>
          <w:shd w:val="clear" w:color="auto" w:fill="FFFFFF"/>
        </w:rPr>
        <w:t>: 10.1038/s41598-021-88792-6.</w:t>
      </w:r>
    </w:p>
    <w:p w14:paraId="304C8EFC" w14:textId="1735F91A" w:rsidR="00D271F2" w:rsidRPr="00D271F2" w:rsidRDefault="00D271F2" w:rsidP="0069502A">
      <w:pPr>
        <w:spacing w:line="256" w:lineRule="auto"/>
        <w:rPr>
          <w:rFonts w:ascii="Times New Roman" w:eastAsia="Calibri" w:hAnsi="Times New Roman" w:cs="Times New Roman"/>
          <w:sz w:val="24"/>
          <w:szCs w:val="24"/>
        </w:rPr>
      </w:pPr>
      <w:r w:rsidRPr="00D271F2">
        <w:rPr>
          <w:rFonts w:ascii="Times New Roman" w:hAnsi="Times New Roman" w:cs="Times New Roman"/>
          <w:sz w:val="24"/>
          <w:szCs w:val="24"/>
          <w:shd w:val="clear" w:color="auto" w:fill="FFFFFF"/>
        </w:rPr>
        <w:t xml:space="preserve">5. </w:t>
      </w:r>
      <w:proofErr w:type="spellStart"/>
      <w:r w:rsidRPr="00D271F2">
        <w:rPr>
          <w:rFonts w:ascii="Times New Roman" w:hAnsi="Times New Roman" w:cs="Times New Roman"/>
          <w:sz w:val="24"/>
          <w:szCs w:val="24"/>
          <w:shd w:val="clear" w:color="auto" w:fill="FFFFFF"/>
        </w:rPr>
        <w:t>Unnanuntana</w:t>
      </w:r>
      <w:proofErr w:type="spellEnd"/>
      <w:r w:rsidRPr="00D271F2">
        <w:rPr>
          <w:rFonts w:ascii="Times New Roman" w:hAnsi="Times New Roman" w:cs="Times New Roman"/>
          <w:sz w:val="24"/>
          <w:szCs w:val="24"/>
          <w:shd w:val="clear" w:color="auto" w:fill="FFFFFF"/>
        </w:rPr>
        <w:t xml:space="preserve"> A, </w:t>
      </w:r>
      <w:proofErr w:type="spellStart"/>
      <w:r w:rsidRPr="00D271F2">
        <w:rPr>
          <w:rFonts w:ascii="Times New Roman" w:hAnsi="Times New Roman" w:cs="Times New Roman"/>
          <w:sz w:val="24"/>
          <w:szCs w:val="24"/>
          <w:shd w:val="clear" w:color="auto" w:fill="FFFFFF"/>
        </w:rPr>
        <w:t>Chotiyarnwong</w:t>
      </w:r>
      <w:proofErr w:type="spellEnd"/>
      <w:r w:rsidRPr="00D271F2">
        <w:rPr>
          <w:rFonts w:ascii="Times New Roman" w:hAnsi="Times New Roman" w:cs="Times New Roman"/>
          <w:sz w:val="24"/>
          <w:szCs w:val="24"/>
          <w:shd w:val="clear" w:color="auto" w:fill="FFFFFF"/>
        </w:rPr>
        <w:t xml:space="preserve"> P. Prevalence of </w:t>
      </w:r>
      <w:r>
        <w:rPr>
          <w:rFonts w:ascii="Times New Roman" w:hAnsi="Times New Roman" w:cs="Times New Roman"/>
          <w:sz w:val="24"/>
          <w:szCs w:val="24"/>
          <w:shd w:val="clear" w:color="auto" w:fill="FFFFFF"/>
        </w:rPr>
        <w:t>osteoporosis</w:t>
      </w:r>
      <w:r w:rsidRPr="00D271F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w:t>
      </w:r>
      <w:r w:rsidRPr="00D271F2">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hypovitamin</w:t>
      </w:r>
      <w:proofErr w:type="spellEnd"/>
      <w:r w:rsidRPr="00D271F2">
        <w:rPr>
          <w:rFonts w:ascii="Times New Roman" w:hAnsi="Times New Roman" w:cs="Times New Roman"/>
          <w:sz w:val="24"/>
          <w:szCs w:val="24"/>
          <w:shd w:val="clear" w:color="auto" w:fill="FFFFFF"/>
        </w:rPr>
        <w:t xml:space="preserve"> D </w:t>
      </w:r>
      <w:r>
        <w:rPr>
          <w:rFonts w:ascii="Times New Roman" w:hAnsi="Times New Roman" w:cs="Times New Roman"/>
          <w:sz w:val="24"/>
          <w:szCs w:val="24"/>
          <w:shd w:val="clear" w:color="auto" w:fill="FFFFFF"/>
        </w:rPr>
        <w:t>at</w:t>
      </w:r>
      <w:r w:rsidRPr="00D271F2">
        <w:rPr>
          <w:rFonts w:ascii="Times New Roman" w:hAnsi="Times New Roman" w:cs="Times New Roman"/>
          <w:sz w:val="24"/>
          <w:szCs w:val="24"/>
          <w:shd w:val="clear" w:color="auto" w:fill="FFFFFF"/>
        </w:rPr>
        <w:t xml:space="preserve"> </w:t>
      </w:r>
      <w:proofErr w:type="spellStart"/>
      <w:r w:rsidRPr="00D271F2">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iriraj</w:t>
      </w:r>
      <w:proofErr w:type="spellEnd"/>
      <w:r w:rsidRPr="00D271F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metabolic bone disease</w:t>
      </w:r>
      <w:r w:rsidR="00DB51FE">
        <w:rPr>
          <w:rFonts w:ascii="Times New Roman" w:hAnsi="Times New Roman" w:cs="Times New Roman"/>
          <w:sz w:val="24"/>
          <w:szCs w:val="24"/>
          <w:shd w:val="clear" w:color="auto" w:fill="FFFFFF"/>
        </w:rPr>
        <w:t xml:space="preserve"> clinic</w:t>
      </w:r>
      <w:r w:rsidRPr="00D271F2">
        <w:rPr>
          <w:rFonts w:ascii="Times New Roman" w:hAnsi="Times New Roman" w:cs="Times New Roman"/>
          <w:sz w:val="24"/>
          <w:szCs w:val="24"/>
          <w:shd w:val="clear" w:color="auto" w:fill="FFFFFF"/>
        </w:rPr>
        <w:t xml:space="preserve">. </w:t>
      </w:r>
      <w:proofErr w:type="spellStart"/>
      <w:r w:rsidRPr="00D271F2">
        <w:rPr>
          <w:rFonts w:ascii="Times New Roman" w:hAnsi="Times New Roman" w:cs="Times New Roman"/>
          <w:sz w:val="24"/>
          <w:szCs w:val="24"/>
          <w:shd w:val="clear" w:color="auto" w:fill="FFFFFF"/>
        </w:rPr>
        <w:t>Acta</w:t>
      </w:r>
      <w:proofErr w:type="spellEnd"/>
      <w:r w:rsidRPr="00D271F2">
        <w:rPr>
          <w:rFonts w:ascii="Times New Roman" w:hAnsi="Times New Roman" w:cs="Times New Roman"/>
          <w:sz w:val="24"/>
          <w:szCs w:val="24"/>
          <w:shd w:val="clear" w:color="auto" w:fill="FFFFFF"/>
        </w:rPr>
        <w:t xml:space="preserve"> </w:t>
      </w:r>
      <w:proofErr w:type="spellStart"/>
      <w:r w:rsidRPr="00D271F2">
        <w:rPr>
          <w:rFonts w:ascii="Times New Roman" w:hAnsi="Times New Roman" w:cs="Times New Roman"/>
          <w:sz w:val="24"/>
          <w:szCs w:val="24"/>
          <w:shd w:val="clear" w:color="auto" w:fill="FFFFFF"/>
        </w:rPr>
        <w:t>Ortop</w:t>
      </w:r>
      <w:proofErr w:type="spellEnd"/>
      <w:r w:rsidRPr="00D271F2">
        <w:rPr>
          <w:rFonts w:ascii="Times New Roman" w:hAnsi="Times New Roman" w:cs="Times New Roman"/>
          <w:sz w:val="24"/>
          <w:szCs w:val="24"/>
          <w:shd w:val="clear" w:color="auto" w:fill="FFFFFF"/>
        </w:rPr>
        <w:t xml:space="preserve"> Bras. 2017 Nov-Dec;25(6):262-265. </w:t>
      </w:r>
      <w:proofErr w:type="spellStart"/>
      <w:r w:rsidRPr="00D271F2">
        <w:rPr>
          <w:rFonts w:ascii="Times New Roman" w:hAnsi="Times New Roman" w:cs="Times New Roman"/>
          <w:sz w:val="24"/>
          <w:szCs w:val="24"/>
          <w:shd w:val="clear" w:color="auto" w:fill="FFFFFF"/>
        </w:rPr>
        <w:t>doi</w:t>
      </w:r>
      <w:proofErr w:type="spellEnd"/>
      <w:r w:rsidRPr="00D271F2">
        <w:rPr>
          <w:rFonts w:ascii="Times New Roman" w:hAnsi="Times New Roman" w:cs="Times New Roman"/>
          <w:sz w:val="24"/>
          <w:szCs w:val="24"/>
          <w:shd w:val="clear" w:color="auto" w:fill="FFFFFF"/>
        </w:rPr>
        <w:t>: 10.1590/1413-785220172506174133. PMID: 29375256; PMCID: PMC5782860.</w:t>
      </w:r>
    </w:p>
    <w:p w14:paraId="0361F8F2" w14:textId="1CF5DD68" w:rsidR="006A61F2" w:rsidRDefault="006A61F2" w:rsidP="0069502A">
      <w:pPr>
        <w:spacing w:line="256" w:lineRule="auto"/>
        <w:rPr>
          <w:rFonts w:ascii="Angsana New" w:eastAsia="Calibri" w:hAnsi="Angsana New" w:cs="Angsana New"/>
          <w:sz w:val="32"/>
          <w:szCs w:val="32"/>
        </w:rPr>
      </w:pPr>
    </w:p>
    <w:p w14:paraId="1F3BAFB5" w14:textId="3127C694" w:rsidR="00D852D0" w:rsidRDefault="00D852D0" w:rsidP="0069502A">
      <w:pPr>
        <w:spacing w:line="256" w:lineRule="auto"/>
        <w:rPr>
          <w:rFonts w:ascii="Angsana New" w:eastAsia="Calibri" w:hAnsi="Angsana New" w:cs="Angsana New"/>
          <w:sz w:val="32"/>
          <w:szCs w:val="32"/>
        </w:rPr>
      </w:pPr>
    </w:p>
    <w:p w14:paraId="5DF9E498" w14:textId="56C38A56" w:rsidR="00D852D0" w:rsidRDefault="00D852D0" w:rsidP="0069502A">
      <w:pPr>
        <w:spacing w:line="256" w:lineRule="auto"/>
        <w:rPr>
          <w:rFonts w:ascii="Angsana New" w:eastAsia="Calibri" w:hAnsi="Angsana New" w:cs="Angsana New"/>
          <w:sz w:val="32"/>
          <w:szCs w:val="32"/>
        </w:rPr>
      </w:pPr>
    </w:p>
    <w:p w14:paraId="269EED65" w14:textId="3A06019A" w:rsidR="00D852D0" w:rsidRDefault="00D852D0" w:rsidP="0069502A">
      <w:pPr>
        <w:spacing w:line="256" w:lineRule="auto"/>
        <w:rPr>
          <w:rFonts w:ascii="Angsana New" w:eastAsia="Calibri" w:hAnsi="Angsana New" w:cs="Angsana New"/>
          <w:sz w:val="32"/>
          <w:szCs w:val="32"/>
        </w:rPr>
      </w:pPr>
    </w:p>
    <w:p w14:paraId="1378367B" w14:textId="05CED5BE" w:rsidR="00D852D0" w:rsidRDefault="00D852D0" w:rsidP="0069502A">
      <w:pPr>
        <w:spacing w:line="256" w:lineRule="auto"/>
        <w:rPr>
          <w:rFonts w:ascii="Angsana New" w:eastAsia="Calibri" w:hAnsi="Angsana New" w:cs="Angsana New"/>
          <w:sz w:val="32"/>
          <w:szCs w:val="32"/>
        </w:rPr>
      </w:pPr>
    </w:p>
    <w:p w14:paraId="6AEA9151" w14:textId="77777777" w:rsidR="00D852D0" w:rsidRDefault="00D852D0" w:rsidP="0069502A">
      <w:pPr>
        <w:spacing w:line="256" w:lineRule="auto"/>
        <w:rPr>
          <w:rFonts w:ascii="Angsana New" w:eastAsia="Calibri" w:hAnsi="Angsana New" w:cs="Angsana New"/>
          <w:sz w:val="32"/>
          <w:szCs w:val="32"/>
        </w:rPr>
      </w:pPr>
    </w:p>
    <w:p w14:paraId="4BE05EED" w14:textId="5A8D6AC0" w:rsidR="006A61F2" w:rsidRPr="0069502A" w:rsidRDefault="006A61F2" w:rsidP="0069502A">
      <w:pPr>
        <w:spacing w:line="256" w:lineRule="auto"/>
        <w:rPr>
          <w:rFonts w:ascii="Angsana New" w:eastAsia="Calibri" w:hAnsi="Angsana New" w:cs="Angsana New"/>
          <w:sz w:val="32"/>
          <w:szCs w:val="32"/>
        </w:rPr>
      </w:pPr>
    </w:p>
    <w:p w14:paraId="45B4B0F2" w14:textId="40DDAE13" w:rsidR="004B5BA0" w:rsidRDefault="004B5BA0"/>
    <w:p w14:paraId="4FC8CE1A" w14:textId="659791B0" w:rsidR="005F686F" w:rsidRDefault="005F686F"/>
    <w:tbl>
      <w:tblPr>
        <w:tblStyle w:val="TableGrid"/>
        <w:tblpPr w:leftFromText="180" w:rightFromText="180" w:vertAnchor="text" w:horzAnchor="margin" w:tblpY="-5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407CF" w14:paraId="2DD2B873" w14:textId="77777777" w:rsidTr="00092CA8">
        <w:tc>
          <w:tcPr>
            <w:tcW w:w="4675" w:type="dxa"/>
          </w:tcPr>
          <w:p w14:paraId="0BF56835" w14:textId="23961C9C" w:rsidR="001407CF" w:rsidRDefault="00D852D0" w:rsidP="001407CF">
            <w:pPr>
              <w:rPr>
                <w:rFonts w:ascii="Times New Roman" w:hAnsi="Times New Roman" w:cs="Times New Roman"/>
                <w:sz w:val="24"/>
                <w:szCs w:val="24"/>
              </w:rPr>
            </w:pPr>
            <w:r>
              <w:rPr>
                <w:rFonts w:ascii="Times New Roman" w:hAnsi="Times New Roman" w:cs="Times New Roman"/>
                <w:b/>
                <w:bCs/>
                <w:noProof/>
                <w:sz w:val="20"/>
                <w:szCs w:val="20"/>
                <w:lang w:val="en-IN" w:eastAsia="en-IN" w:bidi="ar-SA"/>
              </w:rPr>
              <w:lastRenderedPageBreak/>
              <w:drawing>
                <wp:anchor distT="0" distB="0" distL="114300" distR="114300" simplePos="0" relativeHeight="251659264" behindDoc="0" locked="0" layoutInCell="1" allowOverlap="1" wp14:anchorId="40E2ADA4" wp14:editId="41E22D6F">
                  <wp:simplePos x="0" y="0"/>
                  <wp:positionH relativeFrom="column">
                    <wp:posOffset>739140</wp:posOffset>
                  </wp:positionH>
                  <wp:positionV relativeFrom="paragraph">
                    <wp:posOffset>-93192</wp:posOffset>
                  </wp:positionV>
                  <wp:extent cx="1071880" cy="1310488"/>
                  <wp:effectExtent l="0" t="0" r="0" b="4445"/>
                  <wp:wrapNone/>
                  <wp:docPr id="1" name="Picture 1"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 and a suit&#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6154" cy="1315714"/>
                          </a:xfrm>
                          <a:prstGeom prst="rect">
                            <a:avLst/>
                          </a:prstGeom>
                        </pic:spPr>
                      </pic:pic>
                    </a:graphicData>
                  </a:graphic>
                  <wp14:sizeRelH relativeFrom="page">
                    <wp14:pctWidth>0</wp14:pctWidth>
                  </wp14:sizeRelH>
                  <wp14:sizeRelV relativeFrom="page">
                    <wp14:pctHeight>0</wp14:pctHeight>
                  </wp14:sizeRelV>
                </wp:anchor>
              </w:drawing>
            </w:r>
            <w:r w:rsidR="001407CF">
              <w:rPr>
                <w:rFonts w:ascii="Times New Roman" w:hAnsi="Times New Roman" w:cs="Times New Roman"/>
                <w:sz w:val="24"/>
                <w:szCs w:val="24"/>
              </w:rPr>
              <w:t xml:space="preserve">                    </w:t>
            </w:r>
          </w:p>
        </w:tc>
        <w:tc>
          <w:tcPr>
            <w:tcW w:w="4675" w:type="dxa"/>
          </w:tcPr>
          <w:p w14:paraId="60AB7C77" w14:textId="57574DD1" w:rsidR="001407CF" w:rsidRDefault="00092CA8" w:rsidP="001407CF">
            <w:pPr>
              <w:rPr>
                <w:rFonts w:ascii="Times New Roman" w:hAnsi="Times New Roman" w:cs="Times New Roman"/>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lang w:val="en-IN" w:eastAsia="en-IN" w:bidi="ar-SA"/>
              </w:rPr>
              <w:drawing>
                <wp:inline distT="0" distB="0" distL="0" distR="0" wp14:anchorId="4F4362C2" wp14:editId="16B24E63">
                  <wp:extent cx="1152525" cy="1057471"/>
                  <wp:effectExtent l="0" t="0" r="0" b="9525"/>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รูปภาพ 2"/>
                          <pic:cNvPicPr/>
                        </pic:nvPicPr>
                        <pic:blipFill>
                          <a:blip r:embed="rId15">
                            <a:extLst>
                              <a:ext uri="{28A0092B-C50C-407E-A947-70E740481C1C}">
                                <a14:useLocalDpi xmlns:a14="http://schemas.microsoft.com/office/drawing/2010/main" val="0"/>
                              </a:ext>
                            </a:extLst>
                          </a:blip>
                          <a:stretch>
                            <a:fillRect/>
                          </a:stretch>
                        </pic:blipFill>
                        <pic:spPr>
                          <a:xfrm>
                            <a:off x="0" y="0"/>
                            <a:ext cx="1155714" cy="1060397"/>
                          </a:xfrm>
                          <a:prstGeom prst="rect">
                            <a:avLst/>
                          </a:prstGeom>
                        </pic:spPr>
                      </pic:pic>
                    </a:graphicData>
                  </a:graphic>
                </wp:inline>
              </w:drawing>
            </w:r>
          </w:p>
        </w:tc>
      </w:tr>
    </w:tbl>
    <w:p w14:paraId="3EE8BA2E" w14:textId="77777777" w:rsidR="001407CF" w:rsidRDefault="001407CF" w:rsidP="005F686F">
      <w:pPr>
        <w:rPr>
          <w:rFonts w:ascii="Times New Roman" w:hAnsi="Times New Roman" w:cs="Times New Roman"/>
          <w:sz w:val="24"/>
          <w:szCs w:val="24"/>
        </w:rPr>
      </w:pPr>
    </w:p>
    <w:p w14:paraId="1C524AC8" w14:textId="631265B0" w:rsidR="001A3756" w:rsidRPr="005F686F" w:rsidRDefault="005F686F" w:rsidP="005F686F">
      <w:pPr>
        <w:rPr>
          <w:rFonts w:ascii="Times New Roman" w:hAnsi="Times New Roman" w:cs="Times New Roman"/>
          <w:sz w:val="24"/>
          <w:szCs w:val="24"/>
        </w:rPr>
      </w:pPr>
      <w:r w:rsidRPr="005F686F">
        <w:rPr>
          <w:rFonts w:ascii="Times New Roman" w:hAnsi="Times New Roman" w:cs="Times New Roman"/>
          <w:sz w:val="24"/>
          <w:szCs w:val="24"/>
        </w:rPr>
        <w:t>BIOGRAPHY</w:t>
      </w:r>
    </w:p>
    <w:p w14:paraId="2018F8A9" w14:textId="39B1D320" w:rsidR="005F686F" w:rsidRPr="005F686F" w:rsidRDefault="005F686F" w:rsidP="0097176F">
      <w:pPr>
        <w:autoSpaceDE w:val="0"/>
        <w:autoSpaceDN w:val="0"/>
        <w:adjustRightInd w:val="0"/>
        <w:rPr>
          <w:rFonts w:ascii="Times New Roman" w:hAnsi="Times New Roman" w:cs="Times New Roman"/>
          <w:sz w:val="20"/>
          <w:szCs w:val="20"/>
        </w:rPr>
      </w:pPr>
      <w:r>
        <w:rPr>
          <w:rFonts w:ascii="Times New Roman" w:hAnsi="Times New Roman" w:cs="Times New Roman"/>
          <w:sz w:val="32"/>
          <w:szCs w:val="32"/>
        </w:rPr>
        <w:t xml:space="preserve"> </w:t>
      </w:r>
      <w:r>
        <w:rPr>
          <w:rFonts w:ascii="Times New Roman" w:hAnsi="Times New Roman" w:cs="Times New Roman"/>
          <w:sz w:val="32"/>
          <w:szCs w:val="32"/>
        </w:rPr>
        <w:tab/>
      </w:r>
      <w:proofErr w:type="spellStart"/>
      <w:r w:rsidR="00D852D0">
        <w:rPr>
          <w:rFonts w:ascii="Times New Roman" w:hAnsi="Times New Roman" w:cs="Times New Roman"/>
          <w:sz w:val="20"/>
          <w:szCs w:val="20"/>
        </w:rPr>
        <w:t>Wetchayan</w:t>
      </w:r>
      <w:proofErr w:type="spellEnd"/>
      <w:r w:rsidRPr="005F686F">
        <w:rPr>
          <w:rFonts w:ascii="Times New Roman" w:hAnsi="Times New Roman" w:cs="Times New Roman"/>
          <w:sz w:val="20"/>
          <w:szCs w:val="20"/>
        </w:rPr>
        <w:t xml:space="preserve"> </w:t>
      </w:r>
      <w:proofErr w:type="spellStart"/>
      <w:r w:rsidR="00D852D0">
        <w:rPr>
          <w:rFonts w:ascii="Times New Roman" w:hAnsi="Times New Roman" w:cs="Times New Roman"/>
          <w:sz w:val="20"/>
          <w:szCs w:val="20"/>
        </w:rPr>
        <w:t>Chansarn</w:t>
      </w:r>
      <w:proofErr w:type="spellEnd"/>
      <w:r w:rsidR="00D852D0">
        <w:rPr>
          <w:rFonts w:ascii="Times New Roman" w:hAnsi="Times New Roman" w:cs="Times New Roman"/>
          <w:sz w:val="20"/>
          <w:szCs w:val="20"/>
        </w:rPr>
        <w:t xml:space="preserve"> </w:t>
      </w:r>
      <w:r w:rsidRPr="005F686F">
        <w:rPr>
          <w:rFonts w:ascii="Times New Roman" w:hAnsi="Times New Roman" w:cs="Times New Roman"/>
          <w:sz w:val="20"/>
          <w:szCs w:val="20"/>
        </w:rPr>
        <w:t xml:space="preserve">is </w:t>
      </w:r>
      <w:r w:rsidR="00D852D0">
        <w:rPr>
          <w:rFonts w:ascii="Times New Roman" w:hAnsi="Times New Roman" w:cs="Times New Roman"/>
          <w:sz w:val="20"/>
          <w:szCs w:val="20"/>
        </w:rPr>
        <w:t xml:space="preserve">a musculoskeletal oncology </w:t>
      </w:r>
      <w:proofErr w:type="spellStart"/>
      <w:r w:rsidR="0097176F">
        <w:rPr>
          <w:rFonts w:ascii="Times New Roman" w:hAnsi="Times New Roman" w:cs="Times New Roman"/>
          <w:sz w:val="20"/>
          <w:szCs w:val="20"/>
        </w:rPr>
        <w:t>orthopaedist</w:t>
      </w:r>
      <w:proofErr w:type="spellEnd"/>
      <w:r w:rsidRPr="005F686F">
        <w:rPr>
          <w:rFonts w:ascii="Times New Roman" w:hAnsi="Times New Roman" w:cs="Times New Roman"/>
          <w:sz w:val="20"/>
          <w:szCs w:val="20"/>
        </w:rPr>
        <w:t xml:space="preserve"> at Faculty of Medicine, </w:t>
      </w:r>
      <w:proofErr w:type="spellStart"/>
      <w:r w:rsidRPr="005F686F">
        <w:rPr>
          <w:rFonts w:ascii="Times New Roman" w:hAnsi="Times New Roman" w:cs="Times New Roman"/>
          <w:sz w:val="20"/>
          <w:szCs w:val="20"/>
        </w:rPr>
        <w:t>Vajira</w:t>
      </w:r>
      <w:proofErr w:type="spellEnd"/>
      <w:r w:rsidRPr="005F686F">
        <w:rPr>
          <w:rFonts w:ascii="Times New Roman" w:hAnsi="Times New Roman" w:cs="Times New Roman"/>
          <w:sz w:val="20"/>
          <w:szCs w:val="20"/>
        </w:rPr>
        <w:t xml:space="preserve"> hospital, </w:t>
      </w:r>
      <w:proofErr w:type="spellStart"/>
      <w:r w:rsidRPr="005F686F">
        <w:rPr>
          <w:rFonts w:ascii="Times New Roman" w:hAnsi="Times New Roman" w:cs="Times New Roman"/>
          <w:sz w:val="20"/>
          <w:szCs w:val="20"/>
        </w:rPr>
        <w:t>Navamindradhiraj</w:t>
      </w:r>
      <w:proofErr w:type="spellEnd"/>
      <w:r w:rsidRPr="005F686F">
        <w:rPr>
          <w:rFonts w:ascii="Times New Roman" w:hAnsi="Times New Roman" w:cs="Times New Roman"/>
          <w:sz w:val="20"/>
          <w:szCs w:val="20"/>
        </w:rPr>
        <w:t xml:space="preserve"> university. </w:t>
      </w:r>
      <w:r w:rsidR="0097176F">
        <w:rPr>
          <w:rFonts w:ascii="Times New Roman" w:hAnsi="Times New Roman" w:cs="Times New Roman"/>
          <w:sz w:val="20"/>
          <w:szCs w:val="20"/>
        </w:rPr>
        <w:t>He</w:t>
      </w:r>
      <w:r w:rsidRPr="005F686F">
        <w:rPr>
          <w:rFonts w:ascii="Times New Roman" w:hAnsi="Times New Roman" w:cs="Times New Roman"/>
          <w:sz w:val="20"/>
          <w:szCs w:val="20"/>
        </w:rPr>
        <w:t xml:space="preserve"> is the instructor of </w:t>
      </w:r>
      <w:proofErr w:type="spellStart"/>
      <w:r w:rsidR="0097176F">
        <w:rPr>
          <w:rFonts w:ascii="Times New Roman" w:hAnsi="Times New Roman" w:cs="Times New Roman"/>
          <w:sz w:val="20"/>
          <w:szCs w:val="20"/>
        </w:rPr>
        <w:t>Orthopaedics</w:t>
      </w:r>
      <w:proofErr w:type="spellEnd"/>
      <w:r w:rsidRPr="005F686F">
        <w:rPr>
          <w:rFonts w:ascii="Times New Roman" w:hAnsi="Times New Roman" w:cs="Times New Roman"/>
          <w:sz w:val="20"/>
          <w:szCs w:val="20"/>
        </w:rPr>
        <w:t xml:space="preserve"> department of the </w:t>
      </w:r>
      <w:proofErr w:type="spellStart"/>
      <w:r w:rsidRPr="005F686F">
        <w:rPr>
          <w:rFonts w:ascii="Times New Roman" w:hAnsi="Times New Roman" w:cs="Times New Roman"/>
          <w:sz w:val="20"/>
          <w:szCs w:val="20"/>
        </w:rPr>
        <w:t>Vajira</w:t>
      </w:r>
      <w:proofErr w:type="spellEnd"/>
      <w:r w:rsidRPr="005F686F">
        <w:rPr>
          <w:rFonts w:ascii="Times New Roman" w:hAnsi="Times New Roman" w:cs="Times New Roman"/>
          <w:sz w:val="20"/>
          <w:szCs w:val="20"/>
        </w:rPr>
        <w:t xml:space="preserve"> hospital </w:t>
      </w:r>
      <w:r w:rsidR="0097176F" w:rsidRPr="005F686F">
        <w:rPr>
          <w:rFonts w:ascii="Times New Roman" w:hAnsi="Times New Roman" w:cs="Times New Roman"/>
          <w:sz w:val="20"/>
          <w:szCs w:val="20"/>
        </w:rPr>
        <w:t xml:space="preserve">for over </w:t>
      </w:r>
      <w:r w:rsidR="0097176F">
        <w:rPr>
          <w:rFonts w:ascii="Times New Roman" w:hAnsi="Times New Roman" w:cs="Times New Roman"/>
          <w:sz w:val="20"/>
          <w:szCs w:val="20"/>
        </w:rPr>
        <w:t>3</w:t>
      </w:r>
      <w:r w:rsidR="0097176F" w:rsidRPr="005F686F">
        <w:rPr>
          <w:rFonts w:ascii="Times New Roman" w:hAnsi="Times New Roman" w:cs="Times New Roman"/>
          <w:sz w:val="20"/>
          <w:szCs w:val="20"/>
        </w:rPr>
        <w:t xml:space="preserve"> years</w:t>
      </w:r>
      <w:r w:rsidRPr="005F686F">
        <w:rPr>
          <w:rFonts w:ascii="Times New Roman" w:hAnsi="Times New Roman" w:cs="Times New Roman"/>
          <w:sz w:val="20"/>
          <w:szCs w:val="20"/>
        </w:rPr>
        <w:t xml:space="preserve">. </w:t>
      </w:r>
      <w:r w:rsidR="0097176F">
        <w:rPr>
          <w:rFonts w:ascii="Times New Roman" w:hAnsi="Times New Roman" w:cs="Times New Roman"/>
          <w:sz w:val="20"/>
          <w:szCs w:val="20"/>
        </w:rPr>
        <w:t>His</w:t>
      </w:r>
      <w:r w:rsidRPr="005F686F">
        <w:rPr>
          <w:rFonts w:ascii="Times New Roman" w:hAnsi="Times New Roman" w:cs="Times New Roman"/>
          <w:sz w:val="20"/>
          <w:szCs w:val="20"/>
        </w:rPr>
        <w:t xml:space="preserve"> research interest focus</w:t>
      </w:r>
      <w:r w:rsidR="0097176F">
        <w:rPr>
          <w:rFonts w:ascii="Times New Roman" w:hAnsi="Times New Roman" w:cs="Times New Roman"/>
          <w:sz w:val="20"/>
          <w:szCs w:val="20"/>
        </w:rPr>
        <w:t>es</w:t>
      </w:r>
      <w:r w:rsidRPr="005F686F">
        <w:rPr>
          <w:rFonts w:ascii="Times New Roman" w:hAnsi="Times New Roman" w:cs="Times New Roman"/>
          <w:sz w:val="20"/>
          <w:szCs w:val="20"/>
        </w:rPr>
        <w:t xml:space="preserve"> on </w:t>
      </w:r>
      <w:r w:rsidR="0097176F">
        <w:rPr>
          <w:rFonts w:ascii="Times New Roman" w:hAnsi="Times New Roman" w:cs="Times New Roman"/>
          <w:sz w:val="20"/>
          <w:szCs w:val="20"/>
        </w:rPr>
        <w:t>bone and soft tissue cancer treatment and metabolic bone disease</w:t>
      </w:r>
      <w:r w:rsidRPr="005F686F">
        <w:rPr>
          <w:rFonts w:ascii="Times New Roman" w:hAnsi="Times New Roman" w:cs="Times New Roman"/>
          <w:sz w:val="20"/>
          <w:szCs w:val="20"/>
        </w:rPr>
        <w:t xml:space="preserve">. </w:t>
      </w:r>
      <w:r w:rsidR="0097176F">
        <w:rPr>
          <w:rFonts w:ascii="Times New Roman" w:hAnsi="Times New Roman" w:cs="Times New Roman"/>
          <w:sz w:val="20"/>
          <w:szCs w:val="20"/>
        </w:rPr>
        <w:t xml:space="preserve">He is a Committee of Musculoskeletal Oncology and a Committee of Metabolic Bone Disease and </w:t>
      </w:r>
      <w:proofErr w:type="spellStart"/>
      <w:r w:rsidR="0097176F">
        <w:rPr>
          <w:rFonts w:ascii="Times New Roman" w:hAnsi="Times New Roman" w:cs="Times New Roman"/>
          <w:sz w:val="20"/>
          <w:szCs w:val="20"/>
        </w:rPr>
        <w:t>Orthogeriatics</w:t>
      </w:r>
      <w:proofErr w:type="spellEnd"/>
      <w:r w:rsidR="0097176F">
        <w:rPr>
          <w:rFonts w:ascii="Times New Roman" w:hAnsi="Times New Roman" w:cs="Times New Roman"/>
          <w:sz w:val="20"/>
          <w:szCs w:val="20"/>
        </w:rPr>
        <w:t xml:space="preserve"> of Royal College of </w:t>
      </w:r>
      <w:proofErr w:type="spellStart"/>
      <w:r w:rsidR="0097176F">
        <w:rPr>
          <w:rFonts w:ascii="Times New Roman" w:hAnsi="Times New Roman" w:cs="Times New Roman"/>
          <w:sz w:val="20"/>
          <w:szCs w:val="20"/>
        </w:rPr>
        <w:t>Orthopaedics</w:t>
      </w:r>
      <w:proofErr w:type="spellEnd"/>
      <w:r w:rsidR="0097176F">
        <w:rPr>
          <w:rFonts w:ascii="Times New Roman" w:hAnsi="Times New Roman" w:cs="Times New Roman"/>
          <w:sz w:val="20"/>
          <w:szCs w:val="20"/>
        </w:rPr>
        <w:t xml:space="preserve"> Surgeon Thailand.</w:t>
      </w:r>
      <w:r w:rsidRPr="005F686F">
        <w:rPr>
          <w:rFonts w:ascii="Times New Roman" w:hAnsi="Times New Roman" w:cs="Times New Roman"/>
          <w:sz w:val="20"/>
          <w:szCs w:val="20"/>
        </w:rPr>
        <w:t xml:space="preserve">   </w:t>
      </w:r>
    </w:p>
    <w:p w14:paraId="79081DAB" w14:textId="77777777" w:rsidR="005F686F" w:rsidRPr="005F686F" w:rsidRDefault="005F686F" w:rsidP="005F686F">
      <w:pPr>
        <w:rPr>
          <w:rFonts w:ascii="Times New Roman" w:hAnsi="Times New Roman" w:cs="Times New Roman"/>
          <w:sz w:val="20"/>
          <w:szCs w:val="20"/>
        </w:rPr>
      </w:pPr>
    </w:p>
    <w:p w14:paraId="476724C1" w14:textId="40828A87" w:rsidR="005F686F" w:rsidRPr="005F686F" w:rsidRDefault="005F686F" w:rsidP="005F686F">
      <w:pPr>
        <w:rPr>
          <w:rFonts w:ascii="Times New Roman" w:hAnsi="Times New Roman" w:cs="Times New Roman"/>
          <w:sz w:val="20"/>
          <w:szCs w:val="20"/>
        </w:rPr>
      </w:pPr>
      <w:r w:rsidRPr="005F686F">
        <w:rPr>
          <w:rFonts w:ascii="Times New Roman" w:hAnsi="Times New Roman" w:cs="Times New Roman"/>
          <w:sz w:val="20"/>
          <w:szCs w:val="20"/>
        </w:rPr>
        <w:tab/>
      </w:r>
      <w:r w:rsidRPr="005F686F">
        <w:rPr>
          <w:rFonts w:ascii="Times New Roman" w:hAnsi="Times New Roman" w:cs="Times New Roman"/>
          <w:sz w:val="20"/>
          <w:szCs w:val="20"/>
        </w:rPr>
        <w:tab/>
      </w:r>
      <w:r w:rsidRPr="005F686F">
        <w:rPr>
          <w:rFonts w:ascii="Times New Roman" w:hAnsi="Times New Roman" w:cs="Times New Roman"/>
          <w:sz w:val="20"/>
          <w:szCs w:val="20"/>
        </w:rPr>
        <w:tab/>
      </w:r>
      <w:r w:rsidRPr="005F686F">
        <w:rPr>
          <w:rFonts w:ascii="Times New Roman" w:hAnsi="Times New Roman" w:cs="Times New Roman"/>
          <w:sz w:val="20"/>
          <w:szCs w:val="20"/>
        </w:rPr>
        <w:tab/>
        <w:t xml:space="preserve">E-mail: </w:t>
      </w:r>
      <w:r w:rsidR="0097176F">
        <w:rPr>
          <w:rFonts w:ascii="Times New Roman" w:hAnsi="Times New Roman" w:cs="Times New Roman"/>
          <w:sz w:val="20"/>
          <w:szCs w:val="20"/>
        </w:rPr>
        <w:t>wetchayan@nmu.ac.th</w:t>
      </w:r>
    </w:p>
    <w:p w14:paraId="5AF9CEDD" w14:textId="77777777" w:rsidR="005F686F" w:rsidRDefault="005F686F" w:rsidP="005F686F">
      <w:pPr>
        <w:rPr>
          <w:rFonts w:ascii="Times New Roman" w:hAnsi="Times New Roman" w:cs="Times New Roman"/>
          <w:sz w:val="32"/>
          <w:szCs w:val="32"/>
        </w:rPr>
      </w:pPr>
    </w:p>
    <w:p w14:paraId="3C81CA74" w14:textId="77777777" w:rsidR="005F686F" w:rsidRPr="00400AD8" w:rsidRDefault="005F686F" w:rsidP="005F686F">
      <w:pPr>
        <w:rPr>
          <w:rFonts w:ascii="Times New Roman" w:hAnsi="Times New Roman" w:cs="Times New Roman"/>
          <w:sz w:val="32"/>
          <w:szCs w:val="32"/>
        </w:rPr>
      </w:pPr>
    </w:p>
    <w:p w14:paraId="5A4099A2" w14:textId="7CF02983" w:rsidR="005F686F" w:rsidRPr="005F68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b/>
          <w:sz w:val="24"/>
          <w:szCs w:val="24"/>
          <w:lang w:val="en-NZ"/>
        </w:rPr>
        <w:t>Presenting author details</w:t>
      </w:r>
      <w:r w:rsidRPr="008B76CD">
        <w:rPr>
          <w:rFonts w:ascii="Times New Roman" w:hAnsi="Times New Roman" w:cs="Times New Roman"/>
          <w:b/>
          <w:sz w:val="32"/>
          <w:szCs w:val="32"/>
          <w:lang w:val="en-NZ"/>
        </w:rPr>
        <w:t xml:space="preserve"> </w:t>
      </w:r>
      <w:r w:rsidRPr="008B76CD">
        <w:rPr>
          <w:rFonts w:ascii="Times New Roman" w:hAnsi="Times New Roman" w:cs="Times New Roman"/>
          <w:b/>
          <w:sz w:val="32"/>
          <w:szCs w:val="32"/>
          <w:lang w:val="en-NZ"/>
        </w:rPr>
        <w:br/>
      </w:r>
      <w:r w:rsidRPr="005F686F">
        <w:rPr>
          <w:rFonts w:ascii="Times New Roman" w:hAnsi="Times New Roman" w:cs="Times New Roman"/>
          <w:sz w:val="20"/>
          <w:szCs w:val="20"/>
          <w:lang w:val="en-NZ"/>
        </w:rPr>
        <w:t>Full name: M</w:t>
      </w:r>
      <w:r w:rsidR="0097176F">
        <w:rPr>
          <w:rFonts w:ascii="Times New Roman" w:hAnsi="Times New Roman" w:cs="Times New Roman"/>
          <w:sz w:val="20"/>
          <w:szCs w:val="20"/>
          <w:lang w:val="en-NZ"/>
        </w:rPr>
        <w:t>r</w:t>
      </w:r>
      <w:r w:rsidRPr="005F686F">
        <w:rPr>
          <w:rFonts w:ascii="Times New Roman" w:hAnsi="Times New Roman" w:cs="Times New Roman"/>
          <w:sz w:val="20"/>
          <w:szCs w:val="20"/>
          <w:lang w:val="en-NZ"/>
        </w:rPr>
        <w:t xml:space="preserve"> </w:t>
      </w:r>
      <w:proofErr w:type="spellStart"/>
      <w:r w:rsidR="0097176F">
        <w:rPr>
          <w:rFonts w:ascii="Times New Roman" w:hAnsi="Times New Roman" w:cs="Times New Roman"/>
          <w:sz w:val="20"/>
          <w:szCs w:val="20"/>
          <w:lang w:val="en-NZ"/>
        </w:rPr>
        <w:t>Wetchayan</w:t>
      </w:r>
      <w:proofErr w:type="spellEnd"/>
      <w:r w:rsidR="0097176F">
        <w:rPr>
          <w:rFonts w:ascii="Times New Roman" w:hAnsi="Times New Roman" w:cs="Times New Roman"/>
          <w:sz w:val="20"/>
          <w:szCs w:val="20"/>
          <w:lang w:val="en-NZ"/>
        </w:rPr>
        <w:t xml:space="preserve"> </w:t>
      </w:r>
      <w:proofErr w:type="spellStart"/>
      <w:r w:rsidR="0097176F">
        <w:rPr>
          <w:rFonts w:ascii="Times New Roman" w:hAnsi="Times New Roman" w:cs="Times New Roman"/>
          <w:sz w:val="20"/>
          <w:szCs w:val="20"/>
          <w:lang w:val="en-NZ"/>
        </w:rPr>
        <w:t>Chansarn</w:t>
      </w:r>
      <w:proofErr w:type="spellEnd"/>
      <w:r w:rsidR="0097176F">
        <w:rPr>
          <w:rFonts w:ascii="Times New Roman" w:hAnsi="Times New Roman" w:cs="Times New Roman"/>
          <w:sz w:val="20"/>
          <w:szCs w:val="20"/>
          <w:lang w:val="en-NZ"/>
        </w:rPr>
        <w:t>,</w:t>
      </w:r>
      <w:r w:rsidRPr="005F686F">
        <w:rPr>
          <w:rFonts w:ascii="Times New Roman" w:hAnsi="Times New Roman" w:cs="Times New Roman"/>
          <w:sz w:val="20"/>
          <w:szCs w:val="20"/>
          <w:lang w:val="en-NZ"/>
        </w:rPr>
        <w:t xml:space="preserve"> M.D.</w:t>
      </w:r>
    </w:p>
    <w:p w14:paraId="7B52BF5A" w14:textId="51F9A246" w:rsidR="005F686F" w:rsidRPr="005F686F" w:rsidRDefault="005F686F" w:rsidP="005F686F">
      <w:pPr>
        <w:autoSpaceDE w:val="0"/>
        <w:autoSpaceDN w:val="0"/>
        <w:adjustRightInd w:val="0"/>
        <w:rPr>
          <w:rFonts w:ascii="Times New Roman" w:hAnsi="Times New Roman" w:cs="Times New Roman"/>
          <w:sz w:val="20"/>
          <w:szCs w:val="20"/>
        </w:rPr>
      </w:pPr>
      <w:r w:rsidRPr="005F686F">
        <w:rPr>
          <w:rFonts w:ascii="Times New Roman" w:hAnsi="Times New Roman" w:cs="Times New Roman"/>
          <w:sz w:val="20"/>
          <w:szCs w:val="20"/>
          <w:lang w:val="en-NZ"/>
        </w:rPr>
        <w:t xml:space="preserve">Address </w:t>
      </w:r>
      <w:r w:rsidRPr="005F686F">
        <w:rPr>
          <w:rFonts w:ascii="Times New Roman" w:hAnsi="Times New Roman" w:cs="Times New Roman"/>
          <w:sz w:val="20"/>
          <w:szCs w:val="20"/>
        </w:rPr>
        <w:t xml:space="preserve">and Affiliations: Department of </w:t>
      </w:r>
      <w:proofErr w:type="spellStart"/>
      <w:r w:rsidR="0097176F">
        <w:rPr>
          <w:rFonts w:ascii="Times New Roman" w:hAnsi="Times New Roman" w:cs="Times New Roman"/>
          <w:sz w:val="20"/>
          <w:szCs w:val="20"/>
        </w:rPr>
        <w:t>Orthopaedics</w:t>
      </w:r>
      <w:proofErr w:type="spellEnd"/>
      <w:r w:rsidRPr="005F686F">
        <w:rPr>
          <w:rFonts w:ascii="Times New Roman" w:hAnsi="Times New Roman" w:cs="Times New Roman"/>
          <w:sz w:val="20"/>
          <w:szCs w:val="20"/>
        </w:rPr>
        <w:t xml:space="preserve">, Faculty of </w:t>
      </w:r>
      <w:r w:rsidR="0097176F">
        <w:rPr>
          <w:rFonts w:ascii="Times New Roman" w:hAnsi="Times New Roman" w:cs="Times New Roman"/>
          <w:sz w:val="20"/>
          <w:szCs w:val="20"/>
        </w:rPr>
        <w:t>M</w:t>
      </w:r>
      <w:r w:rsidRPr="005F686F">
        <w:rPr>
          <w:rFonts w:ascii="Times New Roman" w:hAnsi="Times New Roman" w:cs="Times New Roman"/>
          <w:sz w:val="20"/>
          <w:szCs w:val="20"/>
        </w:rPr>
        <w:t xml:space="preserve">edicine, </w:t>
      </w:r>
      <w:proofErr w:type="spellStart"/>
      <w:r w:rsidRPr="005F686F">
        <w:rPr>
          <w:rFonts w:ascii="Times New Roman" w:hAnsi="Times New Roman" w:cs="Times New Roman"/>
          <w:sz w:val="20"/>
          <w:szCs w:val="20"/>
        </w:rPr>
        <w:t>Vajira</w:t>
      </w:r>
      <w:proofErr w:type="spellEnd"/>
      <w:r w:rsidRPr="005F686F">
        <w:rPr>
          <w:rFonts w:ascii="Times New Roman" w:hAnsi="Times New Roman" w:cs="Times New Roman"/>
          <w:sz w:val="20"/>
          <w:szCs w:val="20"/>
        </w:rPr>
        <w:t xml:space="preserve"> hospital, </w:t>
      </w:r>
      <w:proofErr w:type="spellStart"/>
      <w:r w:rsidRPr="005F686F">
        <w:rPr>
          <w:rFonts w:ascii="Times New Roman" w:hAnsi="Times New Roman" w:cs="Times New Roman"/>
          <w:sz w:val="20"/>
          <w:szCs w:val="20"/>
        </w:rPr>
        <w:t>Navamindradhiraj</w:t>
      </w:r>
      <w:proofErr w:type="spellEnd"/>
      <w:r w:rsidRPr="005F686F">
        <w:rPr>
          <w:rFonts w:ascii="Times New Roman" w:hAnsi="Times New Roman" w:cs="Times New Roman"/>
          <w:sz w:val="20"/>
          <w:szCs w:val="20"/>
        </w:rPr>
        <w:t xml:space="preserve"> University, </w:t>
      </w:r>
      <w:proofErr w:type="spellStart"/>
      <w:r w:rsidRPr="005F686F">
        <w:rPr>
          <w:rFonts w:ascii="Times New Roman" w:hAnsi="Times New Roman" w:cs="Times New Roman"/>
          <w:sz w:val="20"/>
          <w:szCs w:val="20"/>
        </w:rPr>
        <w:t>Samsen</w:t>
      </w:r>
      <w:proofErr w:type="spellEnd"/>
      <w:r w:rsidRPr="005F686F">
        <w:rPr>
          <w:rFonts w:ascii="Times New Roman" w:hAnsi="Times New Roman" w:cs="Times New Roman"/>
          <w:sz w:val="20"/>
          <w:szCs w:val="20"/>
        </w:rPr>
        <w:t xml:space="preserve"> Rd., </w:t>
      </w:r>
      <w:proofErr w:type="spellStart"/>
      <w:r w:rsidRPr="005F686F">
        <w:rPr>
          <w:rFonts w:ascii="Times New Roman" w:hAnsi="Times New Roman" w:cs="Times New Roman"/>
          <w:sz w:val="20"/>
          <w:szCs w:val="20"/>
        </w:rPr>
        <w:t>Dusit</w:t>
      </w:r>
      <w:proofErr w:type="spellEnd"/>
      <w:r w:rsidRPr="005F686F">
        <w:rPr>
          <w:rFonts w:ascii="Times New Roman" w:hAnsi="Times New Roman" w:cs="Times New Roman"/>
          <w:sz w:val="20"/>
          <w:szCs w:val="20"/>
        </w:rPr>
        <w:t xml:space="preserve"> district, Bangkok, Thailand, 10300   </w:t>
      </w:r>
    </w:p>
    <w:p w14:paraId="7F57C07E" w14:textId="06DE4635" w:rsidR="009717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sz w:val="20"/>
          <w:szCs w:val="20"/>
          <w:lang w:val="en-NZ"/>
        </w:rPr>
        <w:t>Contact number: +66</w:t>
      </w:r>
      <w:r w:rsidR="0097176F">
        <w:rPr>
          <w:rFonts w:ascii="Times New Roman" w:hAnsi="Times New Roman" w:cs="Times New Roman"/>
          <w:sz w:val="20"/>
          <w:szCs w:val="20"/>
          <w:lang w:val="en-NZ"/>
        </w:rPr>
        <w:t>896970082</w:t>
      </w:r>
      <w:r w:rsidRPr="005F686F">
        <w:rPr>
          <w:rFonts w:ascii="Times New Roman" w:hAnsi="Times New Roman" w:cs="Times New Roman"/>
          <w:sz w:val="20"/>
          <w:szCs w:val="20"/>
          <w:lang w:val="en-NZ"/>
        </w:rPr>
        <w:t xml:space="preserve"> </w:t>
      </w:r>
    </w:p>
    <w:p w14:paraId="4A711F77" w14:textId="70D1021A" w:rsidR="00164FA1" w:rsidRDefault="00164FA1" w:rsidP="005F686F">
      <w:pPr>
        <w:autoSpaceDE w:val="0"/>
        <w:autoSpaceDN w:val="0"/>
        <w:adjustRightInd w:val="0"/>
        <w:rPr>
          <w:rFonts w:ascii="Times New Roman" w:hAnsi="Times New Roman" w:cs="Times New Roman"/>
          <w:sz w:val="20"/>
          <w:szCs w:val="20"/>
          <w:lang w:val="en-NZ"/>
        </w:rPr>
      </w:pPr>
      <w:r>
        <w:rPr>
          <w:rFonts w:ascii="Times New Roman" w:hAnsi="Times New Roman" w:cs="Times New Roman"/>
          <w:sz w:val="20"/>
          <w:szCs w:val="20"/>
          <w:lang w:val="en-NZ"/>
        </w:rPr>
        <w:t>Office number: +6622443376</w:t>
      </w:r>
    </w:p>
    <w:p w14:paraId="13175A16" w14:textId="6A41F4C3" w:rsidR="005F686F" w:rsidRPr="009717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sz w:val="20"/>
          <w:szCs w:val="20"/>
          <w:lang w:val="en-NZ"/>
        </w:rPr>
        <w:t xml:space="preserve">Session name: </w:t>
      </w:r>
      <w:r w:rsidRPr="005F686F">
        <w:rPr>
          <w:rFonts w:ascii="Times New Roman" w:hAnsi="Times New Roman" w:cs="Times New Roman"/>
          <w:sz w:val="20"/>
          <w:szCs w:val="20"/>
        </w:rPr>
        <w:t>4</w:t>
      </w:r>
      <w:r w:rsidRPr="005F686F">
        <w:rPr>
          <w:rFonts w:ascii="Times New Roman" w:hAnsi="Times New Roman" w:cs="Times New Roman"/>
          <w:sz w:val="20"/>
          <w:szCs w:val="20"/>
          <w:vertAlign w:val="superscript"/>
        </w:rPr>
        <w:t>th</w:t>
      </w:r>
      <w:r w:rsidRPr="005F686F">
        <w:rPr>
          <w:rFonts w:ascii="Times New Roman" w:hAnsi="Times New Roman" w:cs="Times New Roman"/>
          <w:sz w:val="20"/>
          <w:szCs w:val="20"/>
        </w:rPr>
        <w:t> Global summit on Diabetes and Endocrinology. May 15-16, 2023 Madrid, Spain. Recent Advancements and Developments in Diabetes and Endocrinology</w:t>
      </w:r>
    </w:p>
    <w:p w14:paraId="01E7CBB2" w14:textId="77777777" w:rsidR="005F686F" w:rsidRPr="005F68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sz w:val="20"/>
          <w:szCs w:val="20"/>
          <w:lang w:val="en-NZ"/>
        </w:rPr>
        <w:t>Category: Oral presentation</w:t>
      </w:r>
      <w:r w:rsidRPr="005F686F">
        <w:rPr>
          <w:rFonts w:ascii="Times New Roman" w:hAnsi="Times New Roman" w:cs="Times New Roman"/>
          <w:sz w:val="20"/>
          <w:szCs w:val="20"/>
          <w:lang w:val="en-NZ"/>
        </w:rPr>
        <w:br/>
      </w:r>
    </w:p>
    <w:p w14:paraId="347E2D01" w14:textId="77777777" w:rsidR="005F686F" w:rsidRPr="008B76CD" w:rsidRDefault="005F686F" w:rsidP="005F686F">
      <w:pPr>
        <w:rPr>
          <w:rFonts w:ascii="Times New Roman" w:hAnsi="Times New Roman" w:cs="Times New Roman"/>
          <w:sz w:val="32"/>
          <w:szCs w:val="32"/>
          <w:lang w:val="en-NZ"/>
        </w:rPr>
      </w:pPr>
    </w:p>
    <w:p w14:paraId="02BD0068" w14:textId="27C545BD" w:rsidR="005F686F" w:rsidRDefault="005F686F"/>
    <w:p w14:paraId="561120BA" w14:textId="77777777" w:rsidR="005F686F" w:rsidRDefault="005F686F"/>
    <w:sectPr w:rsidR="005F6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02A"/>
    <w:rsid w:val="000225A0"/>
    <w:rsid w:val="00092CA8"/>
    <w:rsid w:val="00136B6F"/>
    <w:rsid w:val="001407CF"/>
    <w:rsid w:val="001530C4"/>
    <w:rsid w:val="00157EBF"/>
    <w:rsid w:val="00164E71"/>
    <w:rsid w:val="00164FA1"/>
    <w:rsid w:val="001A3756"/>
    <w:rsid w:val="002B5B3B"/>
    <w:rsid w:val="004B5BA0"/>
    <w:rsid w:val="004C30F9"/>
    <w:rsid w:val="005F686F"/>
    <w:rsid w:val="0069502A"/>
    <w:rsid w:val="006A61F2"/>
    <w:rsid w:val="006F30DB"/>
    <w:rsid w:val="0072178F"/>
    <w:rsid w:val="008345F5"/>
    <w:rsid w:val="00857DDD"/>
    <w:rsid w:val="008E18C4"/>
    <w:rsid w:val="0096341A"/>
    <w:rsid w:val="0097176F"/>
    <w:rsid w:val="00A2790F"/>
    <w:rsid w:val="00AB2502"/>
    <w:rsid w:val="00AB4057"/>
    <w:rsid w:val="00C108DF"/>
    <w:rsid w:val="00C73FA1"/>
    <w:rsid w:val="00CE16E8"/>
    <w:rsid w:val="00D271F2"/>
    <w:rsid w:val="00D852D0"/>
    <w:rsid w:val="00DA1617"/>
    <w:rsid w:val="00DB51FE"/>
    <w:rsid w:val="00E20128"/>
    <w:rsid w:val="00F67D3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5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C30F9"/>
    <w:rPr>
      <w:color w:val="0563C1" w:themeColor="hyperlink"/>
      <w:u w:val="single"/>
    </w:rPr>
  </w:style>
  <w:style w:type="character" w:customStyle="1" w:styleId="UnresolvedMention">
    <w:name w:val="Unresolved Mention"/>
    <w:basedOn w:val="DefaultParagraphFont"/>
    <w:uiPriority w:val="99"/>
    <w:semiHidden/>
    <w:unhideWhenUsed/>
    <w:rsid w:val="004C30F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C30F9"/>
    <w:rPr>
      <w:color w:val="0563C1" w:themeColor="hyperlink"/>
      <w:u w:val="single"/>
    </w:rPr>
  </w:style>
  <w:style w:type="character" w:customStyle="1" w:styleId="UnresolvedMention">
    <w:name w:val="Unresolved Mention"/>
    <w:basedOn w:val="DefaultParagraphFont"/>
    <w:uiPriority w:val="99"/>
    <w:semiHidden/>
    <w:unhideWhenUsed/>
    <w:rsid w:val="004C3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758761">
      <w:bodyDiv w:val="1"/>
      <w:marLeft w:val="0"/>
      <w:marRight w:val="0"/>
      <w:marTop w:val="0"/>
      <w:marBottom w:val="0"/>
      <w:divBdr>
        <w:top w:val="none" w:sz="0" w:space="0" w:color="auto"/>
        <w:left w:val="none" w:sz="0" w:space="0" w:color="auto"/>
        <w:bottom w:val="none" w:sz="0" w:space="0" w:color="auto"/>
        <w:right w:val="none" w:sz="0" w:space="0" w:color="auto"/>
      </w:divBdr>
    </w:div>
    <w:div w:id="176869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author/E.-Al-Kamil/1422561566" TargetMode="External"/><Relationship Id="rId13" Type="http://schemas.openxmlformats.org/officeDocument/2006/relationships/hyperlink" Target="http://www.emro.who.int/emh-journal/eastern-mediterranean-health-journal/home.html" TargetMode="External"/><Relationship Id="rId3" Type="http://schemas.microsoft.com/office/2007/relationships/stylesWithEffects" Target="stylesWithEffects.xml"/><Relationship Id="rId7" Type="http://schemas.openxmlformats.org/officeDocument/2006/relationships/hyperlink" Target="https://www.semanticscholar.org/author/M.-El-Heis/41069503" TargetMode="External"/><Relationship Id="rId12" Type="http://schemas.openxmlformats.org/officeDocument/2006/relationships/hyperlink" Target="https://www.semanticscholar.org/author/A.-Al-Mnayyis/140316536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yui.piyarat@gmail.com" TargetMode="External"/><Relationship Id="rId11" Type="http://schemas.openxmlformats.org/officeDocument/2006/relationships/hyperlink" Target="https://www.semanticscholar.org/author/M.-Gharaibia/9958475" TargetMode="Externa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yperlink" Target="https://www.semanticscholar.org/author/T.-N.-Al-Shatnawi/1423563562" TargetMode="External"/><Relationship Id="rId4" Type="http://schemas.openxmlformats.org/officeDocument/2006/relationships/settings" Target="settings.xml"/><Relationship Id="rId9" Type="http://schemas.openxmlformats.org/officeDocument/2006/relationships/hyperlink" Target="https://www.semanticscholar.org/author/K.-Kheirallah/5109311"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943E2-14A8-4D38-948D-74AF63A64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verapat2539@gmail.com</dc:creator>
  <cp:lastModifiedBy>Asia Pacific Gereatrics</cp:lastModifiedBy>
  <cp:revision>2</cp:revision>
  <dcterms:created xsi:type="dcterms:W3CDTF">2022-12-17T05:52:00Z</dcterms:created>
  <dcterms:modified xsi:type="dcterms:W3CDTF">2022-12-17T05:52:00Z</dcterms:modified>
</cp:coreProperties>
</file>