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847683" w:rsidRDefault="00876F17" w:rsidP="000534A1">
      <w:pPr>
        <w:pStyle w:val="Heading1"/>
        <w:spacing w:before="170"/>
        <w:ind w:left="0"/>
        <w:jc w:val="both"/>
        <w:rPr>
          <w:rFonts w:ascii="Arial" w:hAnsi="Arial" w:cs="Arial"/>
          <w:sz w:val="32"/>
        </w:rPr>
      </w:pPr>
      <w:r w:rsidRPr="00847683">
        <w:rPr>
          <w:rFonts w:ascii="Arial" w:hAnsi="Arial" w:cs="Arial"/>
          <w:color w:val="337AB7"/>
          <w:sz w:val="32"/>
        </w:rPr>
        <w:t xml:space="preserve">A community-based study in the central district of </w:t>
      </w:r>
      <w:proofErr w:type="spellStart"/>
      <w:r w:rsidRPr="00847683">
        <w:rPr>
          <w:rFonts w:ascii="Arial" w:hAnsi="Arial" w:cs="Arial"/>
          <w:color w:val="337AB7"/>
          <w:sz w:val="32"/>
        </w:rPr>
        <w:t>Giresun</w:t>
      </w:r>
      <w:proofErr w:type="spellEnd"/>
      <w:r w:rsidRPr="00847683">
        <w:rPr>
          <w:rFonts w:ascii="Arial" w:hAnsi="Arial" w:cs="Arial"/>
          <w:color w:val="337AB7"/>
          <w:sz w:val="32"/>
        </w:rPr>
        <w:t xml:space="preserve">: COVID-19 vaccine hesitancy  </w:t>
      </w:r>
    </w:p>
    <w:p w:rsidR="002B6261" w:rsidRPr="00C538A2" w:rsidRDefault="002B6261" w:rsidP="002B6261">
      <w:pPr>
        <w:pStyle w:val="Heading2"/>
        <w:rPr>
          <w:rFonts w:ascii="Arial" w:hAnsi="Arial" w:cs="Arial"/>
          <w:sz w:val="18"/>
          <w:szCs w:val="18"/>
        </w:rPr>
      </w:pPr>
      <w:r w:rsidRPr="00C538A2">
        <w:rPr>
          <w:rFonts w:ascii="Arial" w:hAnsi="Arial" w:cs="Arial"/>
          <w:sz w:val="18"/>
          <w:szCs w:val="18"/>
        </w:rPr>
        <w:t xml:space="preserve">Asli ATA TENELER, MD, Public Health Specialist, </w:t>
      </w:r>
      <w:proofErr w:type="spellStart"/>
      <w:r w:rsidRPr="00C538A2">
        <w:rPr>
          <w:rFonts w:ascii="Arial" w:hAnsi="Arial" w:cs="Arial"/>
          <w:sz w:val="18"/>
          <w:szCs w:val="18"/>
        </w:rPr>
        <w:t>Giresun</w:t>
      </w:r>
      <w:proofErr w:type="spellEnd"/>
      <w:r w:rsidRPr="00C538A2">
        <w:rPr>
          <w:rFonts w:ascii="Arial" w:hAnsi="Arial" w:cs="Arial"/>
          <w:sz w:val="18"/>
          <w:szCs w:val="18"/>
        </w:rPr>
        <w:t xml:space="preserve"> Central Community Health Center, </w:t>
      </w:r>
      <w:proofErr w:type="spellStart"/>
      <w:r w:rsidRPr="00C538A2">
        <w:rPr>
          <w:rFonts w:ascii="Arial" w:hAnsi="Arial" w:cs="Arial"/>
          <w:sz w:val="18"/>
          <w:szCs w:val="18"/>
        </w:rPr>
        <w:t>Giresun</w:t>
      </w:r>
      <w:proofErr w:type="spellEnd"/>
      <w:r w:rsidRPr="00C538A2">
        <w:rPr>
          <w:rFonts w:ascii="Arial" w:hAnsi="Arial" w:cs="Arial"/>
          <w:sz w:val="18"/>
          <w:szCs w:val="18"/>
        </w:rPr>
        <w:t>, Turkey</w:t>
      </w:r>
    </w:p>
    <w:p w:rsidR="002B6261" w:rsidRPr="00C538A2" w:rsidRDefault="002B6261" w:rsidP="002B6261">
      <w:pPr>
        <w:pStyle w:val="Heading2"/>
        <w:rPr>
          <w:rFonts w:ascii="Arial" w:hAnsi="Arial" w:cs="Arial"/>
          <w:sz w:val="18"/>
          <w:szCs w:val="18"/>
        </w:rPr>
      </w:pPr>
      <w:proofErr w:type="spellStart"/>
      <w:r w:rsidRPr="00C538A2">
        <w:rPr>
          <w:rFonts w:ascii="Arial" w:hAnsi="Arial" w:cs="Arial"/>
          <w:sz w:val="18"/>
          <w:szCs w:val="18"/>
        </w:rPr>
        <w:t>Fatma</w:t>
      </w:r>
      <w:proofErr w:type="spellEnd"/>
      <w:r w:rsidRPr="00C538A2">
        <w:rPr>
          <w:rFonts w:ascii="Arial" w:hAnsi="Arial" w:cs="Arial"/>
          <w:sz w:val="18"/>
          <w:szCs w:val="18"/>
        </w:rPr>
        <w:t xml:space="preserve"> AYHAN, MD, Public Health Specialist, </w:t>
      </w:r>
      <w:proofErr w:type="spellStart"/>
      <w:r w:rsidRPr="00C538A2">
        <w:rPr>
          <w:rFonts w:ascii="Arial" w:hAnsi="Arial" w:cs="Arial"/>
          <w:sz w:val="18"/>
          <w:szCs w:val="18"/>
        </w:rPr>
        <w:t>Giresun</w:t>
      </w:r>
      <w:proofErr w:type="spellEnd"/>
      <w:r w:rsidRPr="00C538A2">
        <w:rPr>
          <w:rFonts w:ascii="Arial" w:hAnsi="Arial" w:cs="Arial"/>
          <w:sz w:val="18"/>
          <w:szCs w:val="18"/>
        </w:rPr>
        <w:t xml:space="preserve"> Central Community Health Center, </w:t>
      </w:r>
      <w:proofErr w:type="spellStart"/>
      <w:r w:rsidRPr="00C538A2">
        <w:rPr>
          <w:rFonts w:ascii="Arial" w:hAnsi="Arial" w:cs="Arial"/>
          <w:sz w:val="18"/>
          <w:szCs w:val="18"/>
        </w:rPr>
        <w:t>Giresun</w:t>
      </w:r>
      <w:proofErr w:type="spellEnd"/>
      <w:r w:rsidRPr="00C538A2">
        <w:rPr>
          <w:rFonts w:ascii="Arial" w:hAnsi="Arial" w:cs="Arial"/>
          <w:sz w:val="18"/>
          <w:szCs w:val="18"/>
        </w:rPr>
        <w:t>, Turkey</w:t>
      </w:r>
    </w:p>
    <w:p w:rsidR="002B6261" w:rsidRPr="00C538A2" w:rsidRDefault="002B6261" w:rsidP="002B6261">
      <w:pPr>
        <w:pStyle w:val="Heading2"/>
        <w:rPr>
          <w:rFonts w:ascii="Arial" w:hAnsi="Arial" w:cs="Arial"/>
          <w:sz w:val="18"/>
          <w:szCs w:val="18"/>
        </w:rPr>
      </w:pPr>
      <w:proofErr w:type="spellStart"/>
      <w:r w:rsidRPr="00C538A2">
        <w:rPr>
          <w:rFonts w:ascii="Arial" w:hAnsi="Arial" w:cs="Arial"/>
          <w:sz w:val="18"/>
          <w:szCs w:val="18"/>
        </w:rPr>
        <w:t>Emrah</w:t>
      </w:r>
      <w:proofErr w:type="spellEnd"/>
      <w:r w:rsidRPr="00C538A2">
        <w:rPr>
          <w:rFonts w:ascii="Arial" w:hAnsi="Arial" w:cs="Arial"/>
          <w:sz w:val="18"/>
          <w:szCs w:val="18"/>
        </w:rPr>
        <w:t xml:space="preserve"> ZAIM, MD, Head of Central Community Health Center, </w:t>
      </w:r>
      <w:proofErr w:type="spellStart"/>
      <w:r w:rsidRPr="00C538A2">
        <w:rPr>
          <w:rFonts w:ascii="Arial" w:hAnsi="Arial" w:cs="Arial"/>
          <w:sz w:val="18"/>
          <w:szCs w:val="18"/>
        </w:rPr>
        <w:t>Giresun</w:t>
      </w:r>
      <w:proofErr w:type="spellEnd"/>
      <w:r w:rsidRPr="00C538A2">
        <w:rPr>
          <w:rFonts w:ascii="Arial" w:hAnsi="Arial" w:cs="Arial"/>
          <w:sz w:val="18"/>
          <w:szCs w:val="18"/>
        </w:rPr>
        <w:t xml:space="preserve"> Central Community Health Center, </w:t>
      </w:r>
      <w:proofErr w:type="spellStart"/>
      <w:r w:rsidRPr="00C538A2">
        <w:rPr>
          <w:rFonts w:ascii="Arial" w:hAnsi="Arial" w:cs="Arial"/>
          <w:sz w:val="18"/>
          <w:szCs w:val="18"/>
        </w:rPr>
        <w:t>Giresun</w:t>
      </w:r>
      <w:proofErr w:type="spellEnd"/>
      <w:r w:rsidRPr="00C538A2">
        <w:rPr>
          <w:rFonts w:ascii="Arial" w:hAnsi="Arial" w:cs="Arial"/>
          <w:sz w:val="18"/>
          <w:szCs w:val="18"/>
        </w:rPr>
        <w:t>, Turkey</w:t>
      </w:r>
    </w:p>
    <w:p w:rsidR="002B6261" w:rsidRPr="00C538A2" w:rsidRDefault="002B6261" w:rsidP="002B6261">
      <w:pPr>
        <w:pStyle w:val="NoSpacing"/>
        <w:rPr>
          <w:rFonts w:ascii="Arial" w:hAnsi="Arial" w:cs="Arial"/>
          <w:sz w:val="18"/>
          <w:szCs w:val="18"/>
        </w:rPr>
      </w:pPr>
      <w:r w:rsidRPr="00C538A2">
        <w:rPr>
          <w:rFonts w:ascii="Arial" w:hAnsi="Arial" w:cs="Arial"/>
          <w:sz w:val="18"/>
          <w:szCs w:val="18"/>
        </w:rPr>
        <w:t xml:space="preserve">  </w:t>
      </w:r>
      <w:proofErr w:type="spellStart"/>
      <w:r w:rsidRPr="00C538A2">
        <w:rPr>
          <w:rFonts w:ascii="Arial" w:hAnsi="Arial" w:cs="Arial"/>
          <w:sz w:val="18"/>
          <w:szCs w:val="18"/>
        </w:rPr>
        <w:t>Unal</w:t>
      </w:r>
      <w:proofErr w:type="spellEnd"/>
      <w:r w:rsidRPr="00C538A2">
        <w:rPr>
          <w:rFonts w:ascii="Arial" w:hAnsi="Arial" w:cs="Arial"/>
          <w:sz w:val="18"/>
          <w:szCs w:val="18"/>
        </w:rPr>
        <w:t xml:space="preserve"> OZEK, MD, Provincial Directorate of Public Health, </w:t>
      </w:r>
      <w:proofErr w:type="spellStart"/>
      <w:r w:rsidRPr="00C538A2">
        <w:rPr>
          <w:rFonts w:ascii="Arial" w:hAnsi="Arial" w:cs="Arial"/>
          <w:sz w:val="18"/>
          <w:szCs w:val="18"/>
        </w:rPr>
        <w:t>Giresun</w:t>
      </w:r>
      <w:proofErr w:type="spellEnd"/>
      <w:r w:rsidRPr="00C538A2">
        <w:rPr>
          <w:rFonts w:ascii="Arial" w:hAnsi="Arial" w:cs="Arial"/>
          <w:sz w:val="18"/>
          <w:szCs w:val="18"/>
        </w:rPr>
        <w:t xml:space="preserve"> Provincial Health Directorate, </w:t>
      </w:r>
      <w:proofErr w:type="spellStart"/>
      <w:r w:rsidRPr="00C538A2">
        <w:rPr>
          <w:rFonts w:ascii="Arial" w:hAnsi="Arial" w:cs="Arial"/>
          <w:sz w:val="18"/>
          <w:szCs w:val="18"/>
        </w:rPr>
        <w:t>Giresun</w:t>
      </w:r>
      <w:proofErr w:type="spellEnd"/>
      <w:r w:rsidRPr="00C538A2">
        <w:rPr>
          <w:rFonts w:ascii="Arial" w:hAnsi="Arial" w:cs="Arial"/>
          <w:sz w:val="18"/>
          <w:szCs w:val="18"/>
        </w:rPr>
        <w:t>, Turkey</w:t>
      </w:r>
    </w:p>
    <w:p w:rsidR="00AE3E37" w:rsidRPr="00C538A2" w:rsidRDefault="00AE3E37" w:rsidP="002B6261">
      <w:pPr>
        <w:pStyle w:val="NoSpacing"/>
        <w:rPr>
          <w:rFonts w:ascii="Arial" w:hAnsi="Arial" w:cs="Arial"/>
          <w:sz w:val="18"/>
          <w:szCs w:val="18"/>
        </w:rPr>
      </w:pPr>
    </w:p>
    <w:p w:rsidR="00AE3E37" w:rsidRPr="00C538A2" w:rsidRDefault="00AE3E37">
      <w:pPr>
        <w:rPr>
          <w:rFonts w:ascii="Arial" w:hAnsi="Arial" w:cs="Arial"/>
          <w:sz w:val="21"/>
        </w:rPr>
        <w:sectPr w:rsidR="00AE3E37" w:rsidRPr="00C538A2" w:rsidSect="008E5477">
          <w:footerReference w:type="default" r:id="rId8"/>
          <w:type w:val="continuous"/>
          <w:pgSz w:w="11910" w:h="16840"/>
          <w:pgMar w:top="995" w:right="600" w:bottom="840" w:left="620" w:header="0" w:footer="0" w:gutter="0"/>
          <w:cols w:space="720"/>
          <w:docGrid w:linePitch="299"/>
        </w:sectPr>
      </w:pPr>
    </w:p>
    <w:p w:rsidR="00AE3E37" w:rsidRPr="00C538A2" w:rsidRDefault="00A9710C">
      <w:pPr>
        <w:pStyle w:val="Heading3"/>
        <w:spacing w:before="147"/>
        <w:jc w:val="both"/>
      </w:pPr>
      <w:r w:rsidRPr="00C538A2">
        <w:rPr>
          <w:color w:val="BF5A14"/>
        </w:rPr>
        <w:lastRenderedPageBreak/>
        <w:t>Abstract</w:t>
      </w:r>
      <w:r w:rsidR="00404E5B" w:rsidRPr="00C538A2">
        <w:rPr>
          <w:color w:val="BF5A14"/>
        </w:rPr>
        <w:t xml:space="preserve"> (300 word limit)</w:t>
      </w:r>
    </w:p>
    <w:p w:rsidR="00AE3E37" w:rsidRPr="00C538A2" w:rsidRDefault="002B6261" w:rsidP="002B6261">
      <w:pPr>
        <w:pStyle w:val="Heading3"/>
        <w:spacing w:before="74"/>
      </w:pPr>
      <w:r w:rsidRPr="00C538A2">
        <w:rPr>
          <w:rFonts w:eastAsia="Tw Cen MT"/>
          <w:b w:val="0"/>
          <w:bCs w:val="0"/>
          <w:sz w:val="18"/>
          <w:szCs w:val="18"/>
        </w:rPr>
        <w:t xml:space="preserve">Thanks to immunization strategies, which is a </w:t>
      </w:r>
      <w:proofErr w:type="spellStart"/>
      <w:r w:rsidRPr="00C538A2">
        <w:rPr>
          <w:rFonts w:eastAsia="Tw Cen MT"/>
          <w:b w:val="0"/>
          <w:bCs w:val="0"/>
          <w:sz w:val="18"/>
          <w:szCs w:val="18"/>
        </w:rPr>
        <w:t>multistakeholder</w:t>
      </w:r>
      <w:proofErr w:type="spellEnd"/>
      <w:r w:rsidRPr="00C538A2">
        <w:rPr>
          <w:rFonts w:eastAsia="Tw Cen MT"/>
          <w:b w:val="0"/>
          <w:bCs w:val="0"/>
          <w:sz w:val="18"/>
          <w:szCs w:val="18"/>
        </w:rPr>
        <w:t xml:space="preserve"> process that includes scientific, political, and nongovernmental organizational pillars, deaths and the risk of severe disease caused by COVID-19 infection are prevented. However, to prevent the losses caused by vaccine hesitancy, it is important to reveal the causes. We aimed to determine the frequency of vaccine hesitancy in individuals registered in the central district of </w:t>
      </w:r>
      <w:proofErr w:type="spellStart"/>
      <w:r w:rsidRPr="00C538A2">
        <w:rPr>
          <w:rFonts w:eastAsia="Tw Cen MT"/>
          <w:b w:val="0"/>
          <w:bCs w:val="0"/>
          <w:sz w:val="18"/>
          <w:szCs w:val="18"/>
        </w:rPr>
        <w:t>Giresun</w:t>
      </w:r>
      <w:proofErr w:type="spellEnd"/>
      <w:r w:rsidRPr="00C538A2">
        <w:rPr>
          <w:rFonts w:eastAsia="Tw Cen MT"/>
          <w:b w:val="0"/>
          <w:bCs w:val="0"/>
          <w:sz w:val="18"/>
          <w:szCs w:val="18"/>
        </w:rPr>
        <w:t>, Turkey, and to investigate the related factors. In this cross-sectional study, the sample was selected from the population aged over 18 years, who were eligible for COVID-19 vaccination but had not been vaccinated. The systematic sampling method was used to select the participants (n=422) from a list of the entire population (n=12,055). The dependent variable was “COVID-19 vaccine hesitancy.” Data were analyzed using the SPSS 22 software; descriptive, Chi-square, and logistic regression analyses were conducted. The rate of vaccine hesitancy was 58.9%. Vaccine hesitancy was higher in those who were old, employed, and had not been infected with COVID-19. After being given information, 55.8% of those who hesitated and 12.4% of those who resisted were convinced. Distrust in vaccines was the most frequent cause of vaccine hesitancy (32.5%). It was found that vaccine hesitancy was two times higher in those who had not had COVID-19 [OR=1.95; 95% CI: 1.13-3.369], and 1.7 times higher in those who were employed [OR=1.70; 95% CI: 1.06-2.74]. The fight against vaccine hesitancy and resistance must be based on active information, guidance, confidence, and a thorough understanding of the reasons.</w:t>
      </w:r>
      <w:r w:rsidR="00A9710C" w:rsidRPr="00C538A2">
        <w:rPr>
          <w:b w:val="0"/>
        </w:rPr>
        <w:br w:type="column"/>
      </w:r>
    </w:p>
    <w:p w:rsidR="005973B9" w:rsidRPr="00C538A2" w:rsidRDefault="005973B9" w:rsidP="005973B9">
      <w:pPr>
        <w:spacing w:line="204" w:lineRule="exact"/>
        <w:rPr>
          <w:rFonts w:ascii="Arial" w:hAnsi="Arial" w:cs="Arial"/>
          <w:b/>
          <w:sz w:val="20"/>
        </w:rPr>
      </w:pPr>
      <w:r w:rsidRPr="00C538A2">
        <w:rPr>
          <w:rFonts w:ascii="Arial" w:hAnsi="Arial" w:cs="Arial"/>
          <w:b/>
          <w:color w:val="BF5A14"/>
          <w:sz w:val="20"/>
        </w:rPr>
        <w:t>Recent Publications (minimum 5)</w:t>
      </w:r>
    </w:p>
    <w:p w:rsidR="002B6261" w:rsidRPr="00C538A2" w:rsidRDefault="002B6261" w:rsidP="002B6261">
      <w:pPr>
        <w:pStyle w:val="ListParagraph"/>
        <w:numPr>
          <w:ilvl w:val="0"/>
          <w:numId w:val="3"/>
        </w:numPr>
        <w:tabs>
          <w:tab w:val="left" w:pos="384"/>
        </w:tabs>
        <w:spacing w:line="216" w:lineRule="exact"/>
        <w:ind w:right="137"/>
        <w:rPr>
          <w:rFonts w:ascii="Arial" w:hAnsi="Arial" w:cs="Arial"/>
          <w:sz w:val="18"/>
        </w:rPr>
      </w:pPr>
      <w:r w:rsidRPr="00C538A2">
        <w:rPr>
          <w:rFonts w:ascii="Arial" w:hAnsi="Arial" w:cs="Arial"/>
          <w:b/>
          <w:sz w:val="18"/>
        </w:rPr>
        <w:t>Ata Teneler, A</w:t>
      </w:r>
      <w:r w:rsidRPr="00C538A2">
        <w:rPr>
          <w:rFonts w:ascii="Arial" w:hAnsi="Arial" w:cs="Arial"/>
          <w:sz w:val="18"/>
        </w:rPr>
        <w:t xml:space="preserve">., </w:t>
      </w:r>
      <w:proofErr w:type="spellStart"/>
      <w:r w:rsidRPr="00C538A2">
        <w:rPr>
          <w:rFonts w:ascii="Arial" w:hAnsi="Arial" w:cs="Arial"/>
          <w:sz w:val="18"/>
        </w:rPr>
        <w:t>Hassoy</w:t>
      </w:r>
      <w:proofErr w:type="spellEnd"/>
      <w:r w:rsidRPr="00C538A2">
        <w:rPr>
          <w:rFonts w:ascii="Arial" w:hAnsi="Arial" w:cs="Arial"/>
          <w:sz w:val="18"/>
        </w:rPr>
        <w:t xml:space="preserve">, H. (2021). Health effects of wind turbines: a review of the literature </w:t>
      </w:r>
      <w:proofErr w:type="gramStart"/>
      <w:r w:rsidRPr="00C538A2">
        <w:rPr>
          <w:rFonts w:ascii="Arial" w:hAnsi="Arial" w:cs="Arial"/>
          <w:sz w:val="18"/>
        </w:rPr>
        <w:t>between 2010-2020</w:t>
      </w:r>
      <w:proofErr w:type="gramEnd"/>
      <w:r w:rsidRPr="00C538A2">
        <w:rPr>
          <w:rFonts w:ascii="Arial" w:hAnsi="Arial" w:cs="Arial"/>
          <w:sz w:val="18"/>
        </w:rPr>
        <w:t xml:space="preserve">. International journal of environmental health research, 1–15. Advance online publication. https://doi.org/10.1080/09603123.2021.2010671 </w:t>
      </w:r>
    </w:p>
    <w:p w:rsidR="002B6261" w:rsidRPr="00C538A2" w:rsidRDefault="002B6261" w:rsidP="002B6261">
      <w:pPr>
        <w:pStyle w:val="ListParagraph"/>
        <w:numPr>
          <w:ilvl w:val="0"/>
          <w:numId w:val="3"/>
        </w:numPr>
        <w:tabs>
          <w:tab w:val="left" w:pos="384"/>
        </w:tabs>
        <w:spacing w:line="216" w:lineRule="exact"/>
        <w:ind w:right="137"/>
        <w:rPr>
          <w:rFonts w:ascii="Arial" w:hAnsi="Arial" w:cs="Arial"/>
          <w:sz w:val="18"/>
        </w:rPr>
      </w:pPr>
      <w:proofErr w:type="spellStart"/>
      <w:r w:rsidRPr="00C538A2">
        <w:rPr>
          <w:rFonts w:ascii="Arial" w:hAnsi="Arial" w:cs="Arial"/>
          <w:sz w:val="18"/>
        </w:rPr>
        <w:t>İpek</w:t>
      </w:r>
      <w:proofErr w:type="spellEnd"/>
      <w:r w:rsidRPr="00C538A2">
        <w:rPr>
          <w:rFonts w:ascii="Arial" w:hAnsi="Arial" w:cs="Arial"/>
          <w:sz w:val="18"/>
        </w:rPr>
        <w:t xml:space="preserve">, E., </w:t>
      </w:r>
      <w:proofErr w:type="spellStart"/>
      <w:r w:rsidRPr="00C538A2">
        <w:rPr>
          <w:rFonts w:ascii="Arial" w:hAnsi="Arial" w:cs="Arial"/>
          <w:sz w:val="18"/>
        </w:rPr>
        <w:t>Ecevit</w:t>
      </w:r>
      <w:proofErr w:type="spellEnd"/>
      <w:r w:rsidRPr="00C538A2">
        <w:rPr>
          <w:rFonts w:ascii="Arial" w:hAnsi="Arial" w:cs="Arial"/>
          <w:sz w:val="18"/>
        </w:rPr>
        <w:t xml:space="preserve">, Ç.Ö., </w:t>
      </w:r>
      <w:proofErr w:type="spellStart"/>
      <w:r w:rsidRPr="00C538A2">
        <w:rPr>
          <w:rFonts w:ascii="Arial" w:hAnsi="Arial" w:cs="Arial"/>
          <w:sz w:val="18"/>
        </w:rPr>
        <w:t>Akışın</w:t>
      </w:r>
      <w:proofErr w:type="spellEnd"/>
      <w:r w:rsidRPr="00C538A2">
        <w:rPr>
          <w:rFonts w:ascii="Arial" w:hAnsi="Arial" w:cs="Arial"/>
          <w:sz w:val="18"/>
        </w:rPr>
        <w:t xml:space="preserve">, Z., </w:t>
      </w:r>
      <w:r w:rsidRPr="00C538A2">
        <w:rPr>
          <w:rFonts w:ascii="Arial" w:hAnsi="Arial" w:cs="Arial"/>
          <w:b/>
          <w:sz w:val="18"/>
        </w:rPr>
        <w:t>Ata Teneler, A</w:t>
      </w:r>
      <w:r w:rsidRPr="00C538A2">
        <w:rPr>
          <w:rFonts w:ascii="Arial" w:hAnsi="Arial" w:cs="Arial"/>
          <w:sz w:val="18"/>
        </w:rPr>
        <w:t xml:space="preserve">., </w:t>
      </w:r>
      <w:proofErr w:type="spellStart"/>
      <w:r w:rsidRPr="00C538A2">
        <w:rPr>
          <w:rFonts w:ascii="Arial" w:hAnsi="Arial" w:cs="Arial"/>
          <w:sz w:val="18"/>
        </w:rPr>
        <w:t>Bağ</w:t>
      </w:r>
      <w:proofErr w:type="spellEnd"/>
      <w:r w:rsidRPr="00C538A2">
        <w:rPr>
          <w:rFonts w:ascii="Arial" w:hAnsi="Arial" w:cs="Arial"/>
          <w:sz w:val="18"/>
        </w:rPr>
        <w:t xml:space="preserve">, Ö. (2021). The effects of low FODMAP diet </w:t>
      </w:r>
      <w:proofErr w:type="spellStart"/>
      <w:proofErr w:type="gramStart"/>
      <w:r w:rsidRPr="00C538A2">
        <w:rPr>
          <w:rFonts w:ascii="Arial" w:hAnsi="Arial" w:cs="Arial"/>
          <w:sz w:val="18"/>
        </w:rPr>
        <w:t>dn</w:t>
      </w:r>
      <w:proofErr w:type="spellEnd"/>
      <w:proofErr w:type="gramEnd"/>
      <w:r w:rsidRPr="00C538A2">
        <w:rPr>
          <w:rFonts w:ascii="Arial" w:hAnsi="Arial" w:cs="Arial"/>
          <w:sz w:val="18"/>
        </w:rPr>
        <w:t xml:space="preserve"> the quality of life and gastrointestinal symptoms in children with irritable bowel syndrome. A pilot study. İzmir Dr. </w:t>
      </w:r>
      <w:proofErr w:type="spellStart"/>
      <w:r w:rsidRPr="00C538A2">
        <w:rPr>
          <w:rFonts w:ascii="Arial" w:hAnsi="Arial" w:cs="Arial"/>
          <w:sz w:val="18"/>
        </w:rPr>
        <w:t>Behçet</w:t>
      </w:r>
      <w:proofErr w:type="spellEnd"/>
      <w:r w:rsidRPr="00C538A2">
        <w:rPr>
          <w:rFonts w:ascii="Arial" w:hAnsi="Arial" w:cs="Arial"/>
          <w:sz w:val="18"/>
        </w:rPr>
        <w:t xml:space="preserve"> </w:t>
      </w:r>
      <w:proofErr w:type="spellStart"/>
      <w:r w:rsidRPr="00C538A2">
        <w:rPr>
          <w:rFonts w:ascii="Arial" w:hAnsi="Arial" w:cs="Arial"/>
          <w:sz w:val="18"/>
        </w:rPr>
        <w:t>Uz</w:t>
      </w:r>
      <w:proofErr w:type="spellEnd"/>
      <w:r w:rsidRPr="00C538A2">
        <w:rPr>
          <w:rFonts w:ascii="Arial" w:hAnsi="Arial" w:cs="Arial"/>
          <w:sz w:val="18"/>
        </w:rPr>
        <w:t xml:space="preserve"> </w:t>
      </w:r>
      <w:proofErr w:type="spellStart"/>
      <w:r w:rsidRPr="00C538A2">
        <w:rPr>
          <w:rFonts w:ascii="Arial" w:hAnsi="Arial" w:cs="Arial"/>
          <w:sz w:val="18"/>
        </w:rPr>
        <w:t>Çocuk</w:t>
      </w:r>
      <w:proofErr w:type="spellEnd"/>
      <w:r w:rsidRPr="00C538A2">
        <w:rPr>
          <w:rFonts w:ascii="Arial" w:hAnsi="Arial" w:cs="Arial"/>
          <w:sz w:val="18"/>
        </w:rPr>
        <w:t xml:space="preserve"> Hast. </w:t>
      </w:r>
      <w:proofErr w:type="spellStart"/>
      <w:r w:rsidRPr="00C538A2">
        <w:rPr>
          <w:rFonts w:ascii="Arial" w:hAnsi="Arial" w:cs="Arial"/>
          <w:sz w:val="18"/>
        </w:rPr>
        <w:t>Dergisi</w:t>
      </w:r>
      <w:proofErr w:type="spellEnd"/>
      <w:r w:rsidRPr="00C538A2">
        <w:rPr>
          <w:rFonts w:ascii="Arial" w:hAnsi="Arial" w:cs="Arial"/>
          <w:sz w:val="18"/>
        </w:rPr>
        <w:t xml:space="preserve">. 2021; 11(3):240-6.  </w:t>
      </w:r>
    </w:p>
    <w:p w:rsidR="002B6261" w:rsidRPr="00C538A2" w:rsidRDefault="002B6261" w:rsidP="002B6261">
      <w:pPr>
        <w:pStyle w:val="ListParagraph"/>
        <w:numPr>
          <w:ilvl w:val="0"/>
          <w:numId w:val="3"/>
        </w:numPr>
        <w:tabs>
          <w:tab w:val="left" w:pos="384"/>
        </w:tabs>
        <w:spacing w:line="216" w:lineRule="exact"/>
        <w:ind w:right="137"/>
        <w:rPr>
          <w:rFonts w:ascii="Arial" w:hAnsi="Arial" w:cs="Arial"/>
          <w:sz w:val="18"/>
        </w:rPr>
      </w:pPr>
      <w:proofErr w:type="spellStart"/>
      <w:r w:rsidRPr="00C538A2">
        <w:rPr>
          <w:rFonts w:ascii="Arial" w:hAnsi="Arial" w:cs="Arial"/>
          <w:sz w:val="18"/>
        </w:rPr>
        <w:t>Durmaz</w:t>
      </w:r>
      <w:proofErr w:type="spellEnd"/>
      <w:r w:rsidRPr="00C538A2">
        <w:rPr>
          <w:rFonts w:ascii="Arial" w:hAnsi="Arial" w:cs="Arial"/>
          <w:sz w:val="18"/>
        </w:rPr>
        <w:t xml:space="preserve">, S., </w:t>
      </w:r>
      <w:r w:rsidRPr="00C538A2">
        <w:rPr>
          <w:rFonts w:ascii="Arial" w:hAnsi="Arial" w:cs="Arial"/>
          <w:b/>
          <w:sz w:val="18"/>
        </w:rPr>
        <w:t>Ata Teneler, A</w:t>
      </w:r>
      <w:proofErr w:type="gramStart"/>
      <w:r w:rsidRPr="00C538A2">
        <w:rPr>
          <w:rFonts w:ascii="Arial" w:hAnsi="Arial" w:cs="Arial"/>
          <w:b/>
          <w:sz w:val="18"/>
        </w:rPr>
        <w:t>.</w:t>
      </w:r>
      <w:r w:rsidRPr="00C538A2">
        <w:rPr>
          <w:rFonts w:ascii="Arial" w:hAnsi="Arial" w:cs="Arial"/>
          <w:sz w:val="18"/>
        </w:rPr>
        <w:t xml:space="preserve"> ,</w:t>
      </w:r>
      <w:proofErr w:type="gramEnd"/>
      <w:r w:rsidRPr="00C538A2">
        <w:rPr>
          <w:rFonts w:ascii="Arial" w:hAnsi="Arial" w:cs="Arial"/>
          <w:sz w:val="18"/>
        </w:rPr>
        <w:t xml:space="preserve"> </w:t>
      </w:r>
      <w:proofErr w:type="spellStart"/>
      <w:r w:rsidRPr="00C538A2">
        <w:rPr>
          <w:rFonts w:ascii="Arial" w:hAnsi="Arial" w:cs="Arial"/>
          <w:sz w:val="18"/>
        </w:rPr>
        <w:t>Cevhertaş</w:t>
      </w:r>
      <w:proofErr w:type="spellEnd"/>
      <w:r w:rsidRPr="00C538A2">
        <w:rPr>
          <w:rFonts w:ascii="Arial" w:hAnsi="Arial" w:cs="Arial"/>
          <w:sz w:val="18"/>
        </w:rPr>
        <w:t xml:space="preserve">, A. , </w:t>
      </w:r>
      <w:proofErr w:type="spellStart"/>
      <w:r w:rsidRPr="00C538A2">
        <w:rPr>
          <w:rFonts w:ascii="Arial" w:hAnsi="Arial" w:cs="Arial"/>
          <w:sz w:val="18"/>
        </w:rPr>
        <w:t>Filis</w:t>
      </w:r>
      <w:proofErr w:type="spellEnd"/>
      <w:r w:rsidRPr="00C538A2">
        <w:rPr>
          <w:rFonts w:ascii="Arial" w:hAnsi="Arial" w:cs="Arial"/>
          <w:sz w:val="18"/>
        </w:rPr>
        <w:t xml:space="preserve">, N. , </w:t>
      </w:r>
      <w:proofErr w:type="spellStart"/>
      <w:r w:rsidRPr="00C538A2">
        <w:rPr>
          <w:rFonts w:ascii="Arial" w:hAnsi="Arial" w:cs="Arial"/>
          <w:sz w:val="18"/>
        </w:rPr>
        <w:t>Aktuna</w:t>
      </w:r>
      <w:proofErr w:type="spellEnd"/>
      <w:r w:rsidRPr="00C538A2">
        <w:rPr>
          <w:rFonts w:ascii="Arial" w:hAnsi="Arial" w:cs="Arial"/>
          <w:sz w:val="18"/>
        </w:rPr>
        <w:t xml:space="preserve">, A. &amp; </w:t>
      </w:r>
      <w:proofErr w:type="spellStart"/>
      <w:r w:rsidRPr="00C538A2">
        <w:rPr>
          <w:rFonts w:ascii="Arial" w:hAnsi="Arial" w:cs="Arial"/>
          <w:sz w:val="18"/>
        </w:rPr>
        <w:t>Durusoy</w:t>
      </w:r>
      <w:proofErr w:type="spellEnd"/>
      <w:r w:rsidRPr="00C538A2">
        <w:rPr>
          <w:rFonts w:ascii="Arial" w:hAnsi="Arial" w:cs="Arial"/>
          <w:sz w:val="18"/>
        </w:rPr>
        <w:t xml:space="preserve">, R. (2021). A University Hospital Healthcare Workers' High-Risk Contact with Patients Diagnosed with Coronavirus Disease (COVID-19): a Cross-Sectional Evaluation. </w:t>
      </w:r>
      <w:proofErr w:type="spellStart"/>
      <w:r w:rsidRPr="00C538A2">
        <w:rPr>
          <w:rFonts w:ascii="Arial" w:hAnsi="Arial" w:cs="Arial"/>
          <w:sz w:val="18"/>
        </w:rPr>
        <w:t>Ege</w:t>
      </w:r>
      <w:proofErr w:type="spellEnd"/>
      <w:r w:rsidRPr="00C538A2">
        <w:rPr>
          <w:rFonts w:ascii="Arial" w:hAnsi="Arial" w:cs="Arial"/>
          <w:sz w:val="18"/>
        </w:rPr>
        <w:t xml:space="preserve"> Tıp </w:t>
      </w:r>
      <w:proofErr w:type="spellStart"/>
      <w:r w:rsidRPr="00C538A2">
        <w:rPr>
          <w:rFonts w:ascii="Arial" w:hAnsi="Arial" w:cs="Arial"/>
          <w:sz w:val="18"/>
        </w:rPr>
        <w:t>Dergisi</w:t>
      </w:r>
      <w:proofErr w:type="spellEnd"/>
      <w:r w:rsidRPr="00C538A2">
        <w:rPr>
          <w:rFonts w:ascii="Arial" w:hAnsi="Arial" w:cs="Arial"/>
          <w:sz w:val="18"/>
        </w:rPr>
        <w:t>, 60 (2), 145-</w:t>
      </w:r>
      <w:proofErr w:type="gramStart"/>
      <w:r w:rsidRPr="00C538A2">
        <w:rPr>
          <w:rFonts w:ascii="Arial" w:hAnsi="Arial" w:cs="Arial"/>
          <w:sz w:val="18"/>
        </w:rPr>
        <w:t>154 .</w:t>
      </w:r>
      <w:proofErr w:type="gramEnd"/>
      <w:r w:rsidRPr="00C538A2">
        <w:rPr>
          <w:rFonts w:ascii="Arial" w:hAnsi="Arial" w:cs="Arial"/>
          <w:sz w:val="18"/>
        </w:rPr>
        <w:t xml:space="preserve"> DOI: 10.19161/etd.903177</w:t>
      </w:r>
    </w:p>
    <w:p w:rsidR="002B6261" w:rsidRPr="00C538A2" w:rsidRDefault="002B6261" w:rsidP="002B6261">
      <w:pPr>
        <w:pStyle w:val="ListParagraph"/>
        <w:numPr>
          <w:ilvl w:val="0"/>
          <w:numId w:val="3"/>
        </w:numPr>
        <w:tabs>
          <w:tab w:val="left" w:pos="384"/>
        </w:tabs>
        <w:spacing w:line="216" w:lineRule="exact"/>
        <w:ind w:right="137"/>
        <w:rPr>
          <w:rFonts w:ascii="Arial" w:hAnsi="Arial" w:cs="Arial"/>
          <w:sz w:val="18"/>
        </w:rPr>
      </w:pPr>
      <w:r w:rsidRPr="00C538A2">
        <w:rPr>
          <w:rFonts w:ascii="Arial" w:hAnsi="Arial" w:cs="Arial"/>
          <w:b/>
          <w:sz w:val="18"/>
        </w:rPr>
        <w:t>Ata Teneler, A.,</w:t>
      </w:r>
      <w:r w:rsidRPr="00C538A2">
        <w:rPr>
          <w:rFonts w:ascii="Arial" w:hAnsi="Arial" w:cs="Arial"/>
          <w:sz w:val="18"/>
        </w:rPr>
        <w:t xml:space="preserve"> </w:t>
      </w:r>
      <w:proofErr w:type="spellStart"/>
      <w:r w:rsidRPr="00C538A2">
        <w:rPr>
          <w:rFonts w:ascii="Arial" w:hAnsi="Arial" w:cs="Arial"/>
          <w:sz w:val="18"/>
        </w:rPr>
        <w:t>Yüce</w:t>
      </w:r>
      <w:proofErr w:type="spellEnd"/>
      <w:r w:rsidRPr="00C538A2">
        <w:rPr>
          <w:rFonts w:ascii="Arial" w:hAnsi="Arial" w:cs="Arial"/>
          <w:sz w:val="18"/>
        </w:rPr>
        <w:t xml:space="preserve"> </w:t>
      </w:r>
      <w:proofErr w:type="spellStart"/>
      <w:r w:rsidRPr="00C538A2">
        <w:rPr>
          <w:rFonts w:ascii="Arial" w:hAnsi="Arial" w:cs="Arial"/>
          <w:sz w:val="18"/>
        </w:rPr>
        <w:t>Yörük</w:t>
      </w:r>
      <w:proofErr w:type="spellEnd"/>
      <w:r w:rsidRPr="00C538A2">
        <w:rPr>
          <w:rFonts w:ascii="Arial" w:hAnsi="Arial" w:cs="Arial"/>
          <w:sz w:val="18"/>
        </w:rPr>
        <w:t xml:space="preserve"> E.A. (2020). Universal Access to Modern Energy,  </w:t>
      </w:r>
      <w:proofErr w:type="spellStart"/>
      <w:r w:rsidRPr="00C538A2">
        <w:rPr>
          <w:rFonts w:ascii="Arial" w:hAnsi="Arial" w:cs="Arial"/>
          <w:sz w:val="18"/>
        </w:rPr>
        <w:t>S.Üner</w:t>
      </w:r>
      <w:proofErr w:type="spellEnd"/>
      <w:r w:rsidRPr="00C538A2">
        <w:rPr>
          <w:rFonts w:ascii="Arial" w:hAnsi="Arial" w:cs="Arial"/>
          <w:sz w:val="18"/>
        </w:rPr>
        <w:t xml:space="preserve">, </w:t>
      </w:r>
      <w:proofErr w:type="spellStart"/>
      <w:r w:rsidRPr="00C538A2">
        <w:rPr>
          <w:rFonts w:ascii="Arial" w:hAnsi="Arial" w:cs="Arial"/>
          <w:sz w:val="18"/>
        </w:rPr>
        <w:t>P.Okyay</w:t>
      </w:r>
      <w:proofErr w:type="spellEnd"/>
      <w:r w:rsidRPr="00C538A2">
        <w:rPr>
          <w:rFonts w:ascii="Arial" w:hAnsi="Arial" w:cs="Arial"/>
          <w:sz w:val="18"/>
        </w:rPr>
        <w:t xml:space="preserve"> (Ed.) Turkey Health Report 2020 (</w:t>
      </w:r>
      <w:proofErr w:type="spellStart"/>
      <w:r w:rsidRPr="00C538A2">
        <w:rPr>
          <w:rFonts w:ascii="Arial" w:hAnsi="Arial" w:cs="Arial"/>
          <w:sz w:val="18"/>
        </w:rPr>
        <w:t>pg</w:t>
      </w:r>
      <w:proofErr w:type="spellEnd"/>
      <w:r w:rsidRPr="00C538A2">
        <w:rPr>
          <w:rFonts w:ascii="Arial" w:hAnsi="Arial" w:cs="Arial"/>
          <w:sz w:val="18"/>
        </w:rPr>
        <w:t xml:space="preserve">: ) Ankara: </w:t>
      </w:r>
      <w:proofErr w:type="spellStart"/>
      <w:r w:rsidRPr="00C538A2">
        <w:rPr>
          <w:rFonts w:ascii="Arial" w:hAnsi="Arial" w:cs="Arial"/>
          <w:sz w:val="18"/>
        </w:rPr>
        <w:t>Hipokrat</w:t>
      </w:r>
      <w:proofErr w:type="spellEnd"/>
      <w:r w:rsidRPr="00C538A2">
        <w:rPr>
          <w:rFonts w:ascii="Arial" w:hAnsi="Arial" w:cs="Arial"/>
          <w:sz w:val="18"/>
        </w:rPr>
        <w:t xml:space="preserve"> Publisher ISBN: 978-605-7874-83-2</w:t>
      </w:r>
    </w:p>
    <w:p w:rsidR="002B6261" w:rsidRPr="00C538A2" w:rsidRDefault="002B6261" w:rsidP="002B6261">
      <w:pPr>
        <w:pStyle w:val="ListParagraph"/>
        <w:numPr>
          <w:ilvl w:val="0"/>
          <w:numId w:val="3"/>
        </w:numPr>
        <w:tabs>
          <w:tab w:val="left" w:pos="384"/>
        </w:tabs>
        <w:spacing w:line="216" w:lineRule="exact"/>
        <w:ind w:right="137"/>
        <w:rPr>
          <w:rFonts w:ascii="Arial" w:hAnsi="Arial" w:cs="Arial"/>
          <w:sz w:val="18"/>
        </w:rPr>
      </w:pPr>
      <w:proofErr w:type="spellStart"/>
      <w:r w:rsidRPr="00C538A2">
        <w:rPr>
          <w:rFonts w:ascii="Arial" w:hAnsi="Arial" w:cs="Arial"/>
          <w:sz w:val="18"/>
        </w:rPr>
        <w:t>Durusoy</w:t>
      </w:r>
      <w:proofErr w:type="spellEnd"/>
      <w:r w:rsidRPr="00C538A2">
        <w:rPr>
          <w:rFonts w:ascii="Arial" w:hAnsi="Arial" w:cs="Arial"/>
          <w:sz w:val="18"/>
        </w:rPr>
        <w:t xml:space="preserve">, R. , </w:t>
      </w:r>
      <w:r w:rsidRPr="00C538A2">
        <w:rPr>
          <w:rFonts w:ascii="Arial" w:hAnsi="Arial" w:cs="Arial"/>
          <w:b/>
          <w:sz w:val="18"/>
        </w:rPr>
        <w:t>Ata, A.</w:t>
      </w:r>
      <w:r w:rsidRPr="00C538A2">
        <w:rPr>
          <w:rFonts w:ascii="Arial" w:hAnsi="Arial" w:cs="Arial"/>
          <w:sz w:val="18"/>
        </w:rPr>
        <w:t xml:space="preserve"> , </w:t>
      </w:r>
      <w:proofErr w:type="spellStart"/>
      <w:r w:rsidRPr="00C538A2">
        <w:rPr>
          <w:rFonts w:ascii="Arial" w:hAnsi="Arial" w:cs="Arial"/>
          <w:sz w:val="18"/>
        </w:rPr>
        <w:t>Geçim</w:t>
      </w:r>
      <w:proofErr w:type="spellEnd"/>
      <w:r w:rsidRPr="00C538A2">
        <w:rPr>
          <w:rFonts w:ascii="Arial" w:hAnsi="Arial" w:cs="Arial"/>
          <w:sz w:val="18"/>
        </w:rPr>
        <w:t xml:space="preserve">, C. , </w:t>
      </w:r>
      <w:proofErr w:type="spellStart"/>
      <w:r w:rsidRPr="00C538A2">
        <w:rPr>
          <w:rFonts w:ascii="Arial" w:hAnsi="Arial" w:cs="Arial"/>
          <w:sz w:val="18"/>
        </w:rPr>
        <w:t>Filis</w:t>
      </w:r>
      <w:proofErr w:type="spellEnd"/>
      <w:r w:rsidRPr="00C538A2">
        <w:rPr>
          <w:rFonts w:ascii="Arial" w:hAnsi="Arial" w:cs="Arial"/>
          <w:sz w:val="18"/>
        </w:rPr>
        <w:t xml:space="preserve">, N. , </w:t>
      </w:r>
      <w:proofErr w:type="spellStart"/>
      <w:r w:rsidRPr="00C538A2">
        <w:rPr>
          <w:rFonts w:ascii="Arial" w:hAnsi="Arial" w:cs="Arial"/>
          <w:sz w:val="18"/>
        </w:rPr>
        <w:t>Fidan</w:t>
      </w:r>
      <w:proofErr w:type="spellEnd"/>
      <w:r w:rsidRPr="00C538A2">
        <w:rPr>
          <w:rFonts w:ascii="Arial" w:hAnsi="Arial" w:cs="Arial"/>
          <w:sz w:val="18"/>
        </w:rPr>
        <w:t xml:space="preserve">, E. , </w:t>
      </w:r>
      <w:proofErr w:type="spellStart"/>
      <w:r w:rsidRPr="00C538A2">
        <w:rPr>
          <w:rFonts w:ascii="Arial" w:hAnsi="Arial" w:cs="Arial"/>
          <w:sz w:val="18"/>
        </w:rPr>
        <w:t>Şimşek</w:t>
      </w:r>
      <w:proofErr w:type="spellEnd"/>
      <w:r w:rsidRPr="00C538A2">
        <w:rPr>
          <w:rFonts w:ascii="Arial" w:hAnsi="Arial" w:cs="Arial"/>
          <w:sz w:val="18"/>
        </w:rPr>
        <w:t xml:space="preserve">, S. , </w:t>
      </w:r>
      <w:proofErr w:type="spellStart"/>
      <w:r w:rsidRPr="00C538A2">
        <w:rPr>
          <w:rFonts w:ascii="Arial" w:hAnsi="Arial" w:cs="Arial"/>
          <w:sz w:val="18"/>
        </w:rPr>
        <w:t>Cevhertaş</w:t>
      </w:r>
      <w:proofErr w:type="spellEnd"/>
      <w:r w:rsidRPr="00C538A2">
        <w:rPr>
          <w:rFonts w:ascii="Arial" w:hAnsi="Arial" w:cs="Arial"/>
          <w:sz w:val="18"/>
        </w:rPr>
        <w:t xml:space="preserve">, A. , </w:t>
      </w:r>
      <w:proofErr w:type="spellStart"/>
      <w:r w:rsidRPr="00C538A2">
        <w:rPr>
          <w:rFonts w:ascii="Arial" w:hAnsi="Arial" w:cs="Arial"/>
          <w:sz w:val="18"/>
        </w:rPr>
        <w:t>Dirim</w:t>
      </w:r>
      <w:proofErr w:type="spellEnd"/>
      <w:r w:rsidRPr="00C538A2">
        <w:rPr>
          <w:rFonts w:ascii="Arial" w:hAnsi="Arial" w:cs="Arial"/>
          <w:sz w:val="18"/>
        </w:rPr>
        <w:t xml:space="preserve">, A. , </w:t>
      </w:r>
      <w:proofErr w:type="spellStart"/>
      <w:r w:rsidRPr="00C538A2">
        <w:rPr>
          <w:rFonts w:ascii="Arial" w:hAnsi="Arial" w:cs="Arial"/>
          <w:sz w:val="18"/>
        </w:rPr>
        <w:t>Karakaş</w:t>
      </w:r>
      <w:proofErr w:type="spellEnd"/>
      <w:r w:rsidRPr="00C538A2">
        <w:rPr>
          <w:rFonts w:ascii="Arial" w:hAnsi="Arial" w:cs="Arial"/>
          <w:sz w:val="18"/>
        </w:rPr>
        <w:t xml:space="preserve">, E. , </w:t>
      </w:r>
      <w:proofErr w:type="spellStart"/>
      <w:r w:rsidRPr="00C538A2">
        <w:rPr>
          <w:rFonts w:ascii="Arial" w:hAnsi="Arial" w:cs="Arial"/>
          <w:sz w:val="18"/>
        </w:rPr>
        <w:t>Balcı</w:t>
      </w:r>
      <w:proofErr w:type="spellEnd"/>
      <w:r w:rsidRPr="00C538A2">
        <w:rPr>
          <w:rFonts w:ascii="Arial" w:hAnsi="Arial" w:cs="Arial"/>
          <w:sz w:val="18"/>
        </w:rPr>
        <w:t xml:space="preserve">, B. , </w:t>
      </w:r>
      <w:proofErr w:type="spellStart"/>
      <w:r w:rsidRPr="00C538A2">
        <w:rPr>
          <w:rFonts w:ascii="Arial" w:hAnsi="Arial" w:cs="Arial"/>
          <w:sz w:val="18"/>
        </w:rPr>
        <w:t>Durgun</w:t>
      </w:r>
      <w:proofErr w:type="spellEnd"/>
      <w:r w:rsidRPr="00C538A2">
        <w:rPr>
          <w:rFonts w:ascii="Arial" w:hAnsi="Arial" w:cs="Arial"/>
          <w:sz w:val="18"/>
        </w:rPr>
        <w:t xml:space="preserve">, K. , </w:t>
      </w:r>
      <w:proofErr w:type="spellStart"/>
      <w:r w:rsidRPr="00C538A2">
        <w:rPr>
          <w:rFonts w:ascii="Arial" w:hAnsi="Arial" w:cs="Arial"/>
          <w:sz w:val="18"/>
        </w:rPr>
        <w:t>Aktuna</w:t>
      </w:r>
      <w:proofErr w:type="spellEnd"/>
      <w:r w:rsidRPr="00C538A2">
        <w:rPr>
          <w:rFonts w:ascii="Arial" w:hAnsi="Arial" w:cs="Arial"/>
          <w:sz w:val="18"/>
        </w:rPr>
        <w:t xml:space="preserve">, A. , </w:t>
      </w:r>
      <w:proofErr w:type="spellStart"/>
      <w:r w:rsidRPr="00C538A2">
        <w:rPr>
          <w:rFonts w:ascii="Arial" w:hAnsi="Arial" w:cs="Arial"/>
          <w:sz w:val="18"/>
        </w:rPr>
        <w:t>Durmaz</w:t>
      </w:r>
      <w:proofErr w:type="spellEnd"/>
      <w:r w:rsidRPr="00C538A2">
        <w:rPr>
          <w:rFonts w:ascii="Arial" w:hAnsi="Arial" w:cs="Arial"/>
          <w:sz w:val="18"/>
        </w:rPr>
        <w:t xml:space="preserve">, S. , </w:t>
      </w:r>
      <w:proofErr w:type="spellStart"/>
      <w:r w:rsidRPr="00C538A2">
        <w:rPr>
          <w:rFonts w:ascii="Arial" w:hAnsi="Arial" w:cs="Arial"/>
          <w:sz w:val="18"/>
        </w:rPr>
        <w:t>Sertöz</w:t>
      </w:r>
      <w:proofErr w:type="spellEnd"/>
      <w:r w:rsidRPr="00C538A2">
        <w:rPr>
          <w:rFonts w:ascii="Arial" w:hAnsi="Arial" w:cs="Arial"/>
          <w:sz w:val="18"/>
        </w:rPr>
        <w:t xml:space="preserve">, R. &amp; </w:t>
      </w:r>
      <w:proofErr w:type="spellStart"/>
      <w:r w:rsidRPr="00C538A2">
        <w:rPr>
          <w:rFonts w:ascii="Arial" w:hAnsi="Arial" w:cs="Arial"/>
          <w:sz w:val="18"/>
        </w:rPr>
        <w:t>Ersel</w:t>
      </w:r>
      <w:proofErr w:type="spellEnd"/>
      <w:r w:rsidRPr="00C538A2">
        <w:rPr>
          <w:rFonts w:ascii="Arial" w:hAnsi="Arial" w:cs="Arial"/>
          <w:sz w:val="18"/>
        </w:rPr>
        <w:t xml:space="preserve">, M. (2020). Surveillance, filiation and identification of contacts of COVID-19 cases at </w:t>
      </w:r>
      <w:proofErr w:type="spellStart"/>
      <w:r w:rsidRPr="00C538A2">
        <w:rPr>
          <w:rFonts w:ascii="Arial" w:hAnsi="Arial" w:cs="Arial"/>
          <w:sz w:val="18"/>
        </w:rPr>
        <w:t>Ege</w:t>
      </w:r>
      <w:proofErr w:type="spellEnd"/>
      <w:r w:rsidRPr="00C538A2">
        <w:rPr>
          <w:rFonts w:ascii="Arial" w:hAnsi="Arial" w:cs="Arial"/>
          <w:sz w:val="18"/>
        </w:rPr>
        <w:t xml:space="preserve"> University Medical Faculty Hospital. Turkish Journal of Public Health, 2020 (18) 25-39. DOI: 10.20518/tjph.771286</w:t>
      </w:r>
    </w:p>
    <w:p w:rsidR="00AE3E37" w:rsidRPr="00C538A2" w:rsidRDefault="008756E6">
      <w:pPr>
        <w:spacing w:line="200" w:lineRule="exact"/>
        <w:jc w:val="both"/>
        <w:rPr>
          <w:rFonts w:ascii="Arial" w:hAnsi="Arial" w:cs="Arial"/>
        </w:rPr>
        <w:sectPr w:rsidR="00AE3E37" w:rsidRPr="00C538A2" w:rsidSect="008E5477">
          <w:type w:val="continuous"/>
          <w:pgSz w:w="11910" w:h="16840"/>
          <w:pgMar w:top="995" w:right="600" w:bottom="840" w:left="620" w:header="720" w:footer="720" w:gutter="0"/>
          <w:cols w:num="2" w:space="720" w:equalWidth="0">
            <w:col w:w="5214" w:space="138"/>
            <w:col w:w="5338"/>
          </w:cols>
        </w:sectPr>
      </w:pPr>
      <w:r w:rsidRPr="00C538A2">
        <w:rPr>
          <w:rFonts w:ascii="Arial" w:hAnsi="Arial" w:cs="Arial"/>
        </w:rPr>
        <w:t xml:space="preserve">   </w:t>
      </w:r>
    </w:p>
    <w:p w:rsidR="00AE3E37" w:rsidRPr="00C538A2" w:rsidRDefault="00AE3E37">
      <w:pPr>
        <w:pStyle w:val="BodyText"/>
        <w:rPr>
          <w:rFonts w:ascii="Arial" w:hAnsi="Arial" w:cs="Arial"/>
          <w:sz w:val="20"/>
        </w:rPr>
      </w:pPr>
    </w:p>
    <w:p w:rsidR="00AE3E37" w:rsidRPr="00C538A2" w:rsidRDefault="00292ED9">
      <w:pPr>
        <w:pStyle w:val="BodyText"/>
        <w:spacing w:line="40" w:lineRule="exact"/>
        <w:ind w:left="2202"/>
        <w:rPr>
          <w:rFonts w:ascii="Arial" w:hAnsi="Arial" w:cs="Arial"/>
          <w:sz w:val="4"/>
        </w:rPr>
      </w:pPr>
      <w:r w:rsidRPr="00C538A2">
        <w:rPr>
          <w:rFonts w:ascii="Arial" w:hAnsi="Arial" w:cs="Arial"/>
          <w:noProof/>
          <w:sz w:val="4"/>
        </w:rPr>
        <mc:AlternateContent>
          <mc:Choice Requires="wpg">
            <w:drawing>
              <wp:inline distT="0" distB="0" distL="0" distR="0" wp14:anchorId="116CCDEA" wp14:editId="162455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3242CEE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538A2" w:rsidRPr="00C538A2" w:rsidRDefault="00C538A2" w:rsidP="00C538A2">
      <w:pPr>
        <w:widowControl/>
        <w:spacing w:after="160" w:line="259" w:lineRule="auto"/>
        <w:jc w:val="both"/>
        <w:rPr>
          <w:rFonts w:ascii="Arial" w:hAnsi="Arial" w:cs="Arial"/>
          <w:color w:val="E36C0A" w:themeColor="accent6" w:themeShade="BF"/>
        </w:rPr>
      </w:pPr>
      <w:r>
        <w:rPr>
          <w:rFonts w:ascii="Arial" w:hAnsi="Arial" w:cs="Arial"/>
          <w:noProof/>
        </w:rPr>
        <w:t xml:space="preserve">  </w:t>
      </w:r>
      <w:r w:rsidRPr="00C538A2">
        <w:rPr>
          <w:rFonts w:ascii="Arial" w:hAnsi="Arial" w:cs="Arial"/>
          <w:noProof/>
          <w:color w:val="E36C0A" w:themeColor="accent6" w:themeShade="BF"/>
        </w:rPr>
        <w:t>B</w:t>
      </w:r>
      <w:proofErr w:type="spellStart"/>
      <w:r w:rsidR="00A9710C" w:rsidRPr="00C538A2">
        <w:rPr>
          <w:rFonts w:ascii="Arial" w:hAnsi="Arial" w:cs="Arial"/>
          <w:color w:val="E36C0A" w:themeColor="accent6" w:themeShade="BF"/>
        </w:rPr>
        <w:t>iography</w:t>
      </w:r>
      <w:proofErr w:type="spellEnd"/>
      <w:r w:rsidR="00404E5B" w:rsidRPr="00C538A2">
        <w:rPr>
          <w:rFonts w:ascii="Arial" w:hAnsi="Arial" w:cs="Arial"/>
          <w:color w:val="E36C0A" w:themeColor="accent6" w:themeShade="BF"/>
        </w:rPr>
        <w:t xml:space="preserve"> </w:t>
      </w:r>
    </w:p>
    <w:p w:rsidR="00AE3E37" w:rsidRPr="00C538A2" w:rsidRDefault="00C538A2" w:rsidP="00404E5B">
      <w:pPr>
        <w:spacing w:before="92"/>
        <w:ind w:right="4234"/>
        <w:rPr>
          <w:rFonts w:ascii="Arial" w:hAnsi="Arial" w:cs="Arial"/>
          <w:sz w:val="24"/>
          <w:szCs w:val="24"/>
        </w:rPr>
      </w:pPr>
      <w:r w:rsidRPr="00C538A2">
        <w:rPr>
          <w:rFonts w:ascii="Arial" w:eastAsia="Calibri" w:hAnsi="Arial" w:cs="Arial"/>
          <w:noProof/>
          <w:sz w:val="18"/>
        </w:rPr>
        <mc:AlternateContent>
          <mc:Choice Requires="wps">
            <w:drawing>
              <wp:anchor distT="45720" distB="45720" distL="114300" distR="114300" simplePos="0" relativeHeight="251663360" behindDoc="0" locked="0" layoutInCell="1" allowOverlap="1" wp14:anchorId="141BE623" wp14:editId="0D58995F">
                <wp:simplePos x="0" y="0"/>
                <wp:positionH relativeFrom="column">
                  <wp:posOffset>1187450</wp:posOffset>
                </wp:positionH>
                <wp:positionV relativeFrom="paragraph">
                  <wp:posOffset>12700</wp:posOffset>
                </wp:positionV>
                <wp:extent cx="5429250" cy="1143000"/>
                <wp:effectExtent l="0" t="0" r="19050" b="190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143000"/>
                        </a:xfrm>
                        <a:prstGeom prst="rect">
                          <a:avLst/>
                        </a:prstGeom>
                        <a:solidFill>
                          <a:srgbClr val="FFFFFF"/>
                        </a:solidFill>
                        <a:ln w="9525">
                          <a:solidFill>
                            <a:srgbClr val="000000"/>
                          </a:solidFill>
                          <a:miter lim="800000"/>
                          <a:headEnd/>
                          <a:tailEnd/>
                        </a:ln>
                      </wps:spPr>
                      <wps:txbx>
                        <w:txbxContent>
                          <w:p w:rsidR="00C538A2" w:rsidRPr="00C538A2" w:rsidRDefault="00C538A2" w:rsidP="00C538A2">
                            <w:pPr>
                              <w:widowControl/>
                              <w:spacing w:after="160" w:line="259" w:lineRule="auto"/>
                              <w:jc w:val="both"/>
                              <w:rPr>
                                <w:rFonts w:ascii="Arial" w:eastAsia="Calibri" w:hAnsi="Arial" w:cs="Arial"/>
                                <w:sz w:val="18"/>
                                <w:szCs w:val="18"/>
                                <w:lang w:val="tr-TR"/>
                              </w:rPr>
                            </w:pPr>
                            <w:r w:rsidRPr="00C538A2">
                              <w:rPr>
                                <w:rFonts w:ascii="Arial" w:eastAsia="Calibri" w:hAnsi="Arial" w:cs="Arial"/>
                                <w:sz w:val="18"/>
                                <w:lang w:val="tr-TR"/>
                              </w:rPr>
                              <w:t xml:space="preserve">Asli Ata Teneler: </w:t>
                            </w:r>
                            <w:r w:rsidRPr="00C538A2">
                              <w:rPr>
                                <w:rFonts w:ascii="Arial" w:eastAsia="Calibri" w:hAnsi="Arial" w:cs="Arial"/>
                                <w:sz w:val="18"/>
                                <w:szCs w:val="18"/>
                                <w:lang w:val="tr-TR"/>
                              </w:rPr>
                              <w:t>She was born in 1989 in Izmir. She had her degree from Istanbul University, Istanbul Faculty of Medicine between 2007-2013. In 2015, she started to work as a research assistant at Ege University, Faculty of Medicine Department of Public Health. She got the degree of public health specialist in 2020 and started to work at Giresun Central Community Health Center. She works in the fields of Environmental Health and Communicable Diseases. She has published articles, conference papers and book chapters in these fields at international and national level. She has been a member the Turkish Public Health Association since 2020.</w:t>
                            </w:r>
                          </w:p>
                          <w:p w:rsidR="00C538A2" w:rsidRDefault="00C538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41BE623" id="_x0000_t202" coordsize="21600,21600" o:spt="202" path="m,l,21600r21600,l21600,xe">
                <v:stroke joinstyle="miter"/>
                <v:path gradientshapeok="t" o:connecttype="rect"/>
              </v:shapetype>
              <v:shape id="Metin Kutusu 2" o:spid="_x0000_s1026" type="#_x0000_t202" style="position:absolute;margin-left:93.5pt;margin-top:1pt;width:427.5pt;height:90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">
                <v:textbox>
                  <w:txbxContent>
                    <w:p w:rsidR="00C538A2" w:rsidRPr="00C538A2" w:rsidRDefault="00C538A2" w:rsidP="00C538A2">
                      <w:pPr>
                        <w:widowControl/>
                        <w:spacing w:after="160" w:line="259" w:lineRule="auto"/>
                        <w:jc w:val="both"/>
                        <w:rPr>
                          <w:rFonts w:ascii="Arial" w:eastAsia="Calibri" w:hAnsi="Arial" w:cs="Arial"/>
                          <w:sz w:val="18"/>
                          <w:szCs w:val="18"/>
                          <w:lang w:val="tr-TR"/>
                        </w:rPr>
                      </w:pPr>
                      <w:r w:rsidRPr="00C538A2">
                        <w:rPr>
                          <w:rFonts w:ascii="Arial" w:eastAsia="Calibri" w:hAnsi="Arial" w:cs="Arial"/>
                          <w:sz w:val="18"/>
                          <w:lang w:val="tr-TR"/>
                        </w:rPr>
                        <w:t xml:space="preserve">Asli Ata Teneler: </w:t>
                      </w:r>
                      <w:proofErr w:type="spellStart"/>
                      <w:r w:rsidRPr="00C538A2">
                        <w:rPr>
                          <w:rFonts w:ascii="Arial" w:eastAsia="Calibri" w:hAnsi="Arial" w:cs="Arial"/>
                          <w:sz w:val="18"/>
                          <w:szCs w:val="18"/>
                          <w:lang w:val="tr-TR"/>
                        </w:rPr>
                        <w:t>She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was</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born</w:t>
                      </w:r>
                      <w:proofErr w:type="spellEnd"/>
                      <w:r w:rsidRPr="00C538A2">
                        <w:rPr>
                          <w:rFonts w:ascii="Arial" w:eastAsia="Calibri" w:hAnsi="Arial" w:cs="Arial"/>
                          <w:sz w:val="18"/>
                          <w:szCs w:val="18"/>
                          <w:lang w:val="tr-TR"/>
                        </w:rPr>
                        <w:t xml:space="preserve"> in 1989 in </w:t>
                      </w:r>
                      <w:proofErr w:type="spellStart"/>
                      <w:r w:rsidRPr="00C538A2">
                        <w:rPr>
                          <w:rFonts w:ascii="Arial" w:eastAsia="Calibri" w:hAnsi="Arial" w:cs="Arial"/>
                          <w:sz w:val="18"/>
                          <w:szCs w:val="18"/>
                          <w:lang w:val="tr-TR"/>
                        </w:rPr>
                        <w:t>Izmir</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She</w:t>
                      </w:r>
                      <w:proofErr w:type="spellEnd"/>
                      <w:r w:rsidRPr="00C538A2">
                        <w:rPr>
                          <w:rFonts w:ascii="Arial" w:eastAsia="Calibri" w:hAnsi="Arial" w:cs="Arial"/>
                          <w:sz w:val="18"/>
                          <w:szCs w:val="18"/>
                          <w:lang w:val="tr-TR"/>
                        </w:rPr>
                        <w:t xml:space="preserve"> had her </w:t>
                      </w:r>
                      <w:proofErr w:type="spellStart"/>
                      <w:r w:rsidRPr="00C538A2">
                        <w:rPr>
                          <w:rFonts w:ascii="Arial" w:eastAsia="Calibri" w:hAnsi="Arial" w:cs="Arial"/>
                          <w:sz w:val="18"/>
                          <w:szCs w:val="18"/>
                          <w:lang w:val="tr-TR"/>
                        </w:rPr>
                        <w:t>degree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from</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Istanbul</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University</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Istanbul</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Faculty</w:t>
                      </w:r>
                      <w:proofErr w:type="spellEnd"/>
                      <w:r w:rsidRPr="00C538A2">
                        <w:rPr>
                          <w:rFonts w:ascii="Arial" w:eastAsia="Calibri" w:hAnsi="Arial" w:cs="Arial"/>
                          <w:sz w:val="18"/>
                          <w:szCs w:val="18"/>
                          <w:lang w:val="tr-TR"/>
                        </w:rPr>
                        <w:t xml:space="preserve"> of </w:t>
                      </w:r>
                      <w:proofErr w:type="spellStart"/>
                      <w:r w:rsidRPr="00C538A2">
                        <w:rPr>
                          <w:rFonts w:ascii="Arial" w:eastAsia="Calibri" w:hAnsi="Arial" w:cs="Arial"/>
                          <w:sz w:val="18"/>
                          <w:szCs w:val="18"/>
                          <w:lang w:val="tr-TR"/>
                        </w:rPr>
                        <w:t>Medicine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between</w:t>
                      </w:r>
                      <w:proofErr w:type="spellEnd"/>
                      <w:r w:rsidRPr="00C538A2">
                        <w:rPr>
                          <w:rFonts w:ascii="Arial" w:eastAsia="Calibri" w:hAnsi="Arial" w:cs="Arial"/>
                          <w:sz w:val="18"/>
                          <w:szCs w:val="18"/>
                          <w:lang w:val="tr-TR"/>
                        </w:rPr>
                        <w:t xml:space="preserve"> 2007-2013. </w:t>
                      </w:r>
                      <w:proofErr w:type="spellStart"/>
                      <w:r w:rsidRPr="00C538A2">
                        <w:rPr>
                          <w:rFonts w:ascii="Arial" w:eastAsia="Calibri" w:hAnsi="Arial" w:cs="Arial"/>
                          <w:sz w:val="18"/>
                          <w:szCs w:val="18"/>
                          <w:lang w:val="tr-TR"/>
                        </w:rPr>
                        <w:t>In</w:t>
                      </w:r>
                      <w:proofErr w:type="spellEnd"/>
                      <w:r w:rsidRPr="00C538A2">
                        <w:rPr>
                          <w:rFonts w:ascii="Arial" w:eastAsia="Calibri" w:hAnsi="Arial" w:cs="Arial"/>
                          <w:sz w:val="18"/>
                          <w:szCs w:val="18"/>
                          <w:lang w:val="tr-TR"/>
                        </w:rPr>
                        <w:t xml:space="preserve"> 2015, </w:t>
                      </w:r>
                      <w:proofErr w:type="spellStart"/>
                      <w:r w:rsidRPr="00C538A2">
                        <w:rPr>
                          <w:rFonts w:ascii="Arial" w:eastAsia="Calibri" w:hAnsi="Arial" w:cs="Arial"/>
                          <w:sz w:val="18"/>
                          <w:szCs w:val="18"/>
                          <w:lang w:val="tr-TR"/>
                        </w:rPr>
                        <w:t>she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started</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to</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work</w:t>
                      </w:r>
                      <w:proofErr w:type="spellEnd"/>
                      <w:r w:rsidRPr="00C538A2">
                        <w:rPr>
                          <w:rFonts w:ascii="Arial" w:eastAsia="Calibri" w:hAnsi="Arial" w:cs="Arial"/>
                          <w:sz w:val="18"/>
                          <w:szCs w:val="18"/>
                          <w:lang w:val="tr-TR"/>
                        </w:rPr>
                        <w:t xml:space="preserve"> as a </w:t>
                      </w:r>
                      <w:proofErr w:type="spellStart"/>
                      <w:r w:rsidRPr="00C538A2">
                        <w:rPr>
                          <w:rFonts w:ascii="Arial" w:eastAsia="Calibri" w:hAnsi="Arial" w:cs="Arial"/>
                          <w:sz w:val="18"/>
                          <w:szCs w:val="18"/>
                          <w:lang w:val="tr-TR"/>
                        </w:rPr>
                        <w:t>research</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assistant</w:t>
                      </w:r>
                      <w:proofErr w:type="spellEnd"/>
                      <w:r w:rsidRPr="00C538A2">
                        <w:rPr>
                          <w:rFonts w:ascii="Arial" w:eastAsia="Calibri" w:hAnsi="Arial" w:cs="Arial"/>
                          <w:sz w:val="18"/>
                          <w:szCs w:val="18"/>
                          <w:lang w:val="tr-TR"/>
                        </w:rPr>
                        <w:t xml:space="preserve"> at Ege </w:t>
                      </w:r>
                      <w:proofErr w:type="spellStart"/>
                      <w:r w:rsidRPr="00C538A2">
                        <w:rPr>
                          <w:rFonts w:ascii="Arial" w:eastAsia="Calibri" w:hAnsi="Arial" w:cs="Arial"/>
                          <w:sz w:val="18"/>
                          <w:szCs w:val="18"/>
                          <w:lang w:val="tr-TR"/>
                        </w:rPr>
                        <w:t>University</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Faculty</w:t>
                      </w:r>
                      <w:proofErr w:type="spellEnd"/>
                      <w:r w:rsidRPr="00C538A2">
                        <w:rPr>
                          <w:rFonts w:ascii="Arial" w:eastAsia="Calibri" w:hAnsi="Arial" w:cs="Arial"/>
                          <w:sz w:val="18"/>
                          <w:szCs w:val="18"/>
                          <w:lang w:val="tr-TR"/>
                        </w:rPr>
                        <w:t xml:space="preserve"> of </w:t>
                      </w:r>
                      <w:proofErr w:type="spellStart"/>
                      <w:r w:rsidRPr="00C538A2">
                        <w:rPr>
                          <w:rFonts w:ascii="Arial" w:eastAsia="Calibri" w:hAnsi="Arial" w:cs="Arial"/>
                          <w:sz w:val="18"/>
                          <w:szCs w:val="18"/>
                          <w:lang w:val="tr-TR"/>
                        </w:rPr>
                        <w:t>Medicine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Department</w:t>
                      </w:r>
                      <w:proofErr w:type="spellEnd"/>
                      <w:r w:rsidRPr="00C538A2">
                        <w:rPr>
                          <w:rFonts w:ascii="Arial" w:eastAsia="Calibri" w:hAnsi="Arial" w:cs="Arial"/>
                          <w:sz w:val="18"/>
                          <w:szCs w:val="18"/>
                          <w:lang w:val="tr-TR"/>
                        </w:rPr>
                        <w:t xml:space="preserve"> of </w:t>
                      </w:r>
                      <w:proofErr w:type="spellStart"/>
                      <w:r w:rsidRPr="00C538A2">
                        <w:rPr>
                          <w:rFonts w:ascii="Arial" w:eastAsia="Calibri" w:hAnsi="Arial" w:cs="Arial"/>
                          <w:sz w:val="18"/>
                          <w:szCs w:val="18"/>
                          <w:lang w:val="tr-TR"/>
                        </w:rPr>
                        <w:t>Public</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Health</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She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got</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the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degree</w:t>
                      </w:r>
                      <w:proofErr w:type="spellEnd"/>
                      <w:r w:rsidRPr="00C538A2">
                        <w:rPr>
                          <w:rFonts w:ascii="Arial" w:eastAsia="Calibri" w:hAnsi="Arial" w:cs="Arial"/>
                          <w:sz w:val="18"/>
                          <w:szCs w:val="18"/>
                          <w:lang w:val="tr-TR"/>
                        </w:rPr>
                        <w:t xml:space="preserve"> of </w:t>
                      </w:r>
                      <w:proofErr w:type="spellStart"/>
                      <w:r w:rsidRPr="00C538A2">
                        <w:rPr>
                          <w:rFonts w:ascii="Arial" w:eastAsia="Calibri" w:hAnsi="Arial" w:cs="Arial"/>
                          <w:sz w:val="18"/>
                          <w:szCs w:val="18"/>
                          <w:lang w:val="tr-TR"/>
                        </w:rPr>
                        <w:t>public</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health</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specialist</w:t>
                      </w:r>
                      <w:proofErr w:type="spellEnd"/>
                      <w:r w:rsidRPr="00C538A2">
                        <w:rPr>
                          <w:rFonts w:ascii="Arial" w:eastAsia="Calibri" w:hAnsi="Arial" w:cs="Arial"/>
                          <w:sz w:val="18"/>
                          <w:szCs w:val="18"/>
                          <w:lang w:val="tr-TR"/>
                        </w:rPr>
                        <w:t xml:space="preserve"> in 2020 </w:t>
                      </w:r>
                      <w:proofErr w:type="spellStart"/>
                      <w:r w:rsidRPr="00C538A2">
                        <w:rPr>
                          <w:rFonts w:ascii="Arial" w:eastAsia="Calibri" w:hAnsi="Arial" w:cs="Arial"/>
                          <w:sz w:val="18"/>
                          <w:szCs w:val="18"/>
                          <w:lang w:val="tr-TR"/>
                        </w:rPr>
                        <w:t>and</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started</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to</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work</w:t>
                      </w:r>
                      <w:proofErr w:type="spellEnd"/>
                      <w:r w:rsidRPr="00C538A2">
                        <w:rPr>
                          <w:rFonts w:ascii="Arial" w:eastAsia="Calibri" w:hAnsi="Arial" w:cs="Arial"/>
                          <w:sz w:val="18"/>
                          <w:szCs w:val="18"/>
                          <w:lang w:val="tr-TR"/>
                        </w:rPr>
                        <w:t xml:space="preserve"> at Giresun Central </w:t>
                      </w:r>
                      <w:proofErr w:type="spellStart"/>
                      <w:r w:rsidRPr="00C538A2">
                        <w:rPr>
                          <w:rFonts w:ascii="Arial" w:eastAsia="Calibri" w:hAnsi="Arial" w:cs="Arial"/>
                          <w:sz w:val="18"/>
                          <w:szCs w:val="18"/>
                          <w:lang w:val="tr-TR"/>
                        </w:rPr>
                        <w:t>Community</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Health</w:t>
                      </w:r>
                      <w:proofErr w:type="spellEnd"/>
                      <w:r w:rsidRPr="00C538A2">
                        <w:rPr>
                          <w:rFonts w:ascii="Arial" w:eastAsia="Calibri" w:hAnsi="Arial" w:cs="Arial"/>
                          <w:sz w:val="18"/>
                          <w:szCs w:val="18"/>
                          <w:lang w:val="tr-TR"/>
                        </w:rPr>
                        <w:t xml:space="preserve"> Center. </w:t>
                      </w:r>
                      <w:proofErr w:type="spellStart"/>
                      <w:r w:rsidRPr="00C538A2">
                        <w:rPr>
                          <w:rFonts w:ascii="Arial" w:eastAsia="Calibri" w:hAnsi="Arial" w:cs="Arial"/>
                          <w:sz w:val="18"/>
                          <w:szCs w:val="18"/>
                          <w:lang w:val="tr-TR"/>
                        </w:rPr>
                        <w:t>She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works</w:t>
                      </w:r>
                      <w:proofErr w:type="spellEnd"/>
                      <w:r w:rsidRPr="00C538A2">
                        <w:rPr>
                          <w:rFonts w:ascii="Arial" w:eastAsia="Calibri" w:hAnsi="Arial" w:cs="Arial"/>
                          <w:sz w:val="18"/>
                          <w:szCs w:val="18"/>
                          <w:lang w:val="tr-TR"/>
                        </w:rPr>
                        <w:t xml:space="preserve"> in </w:t>
                      </w:r>
                      <w:proofErr w:type="spellStart"/>
                      <w:r w:rsidRPr="00C538A2">
                        <w:rPr>
                          <w:rFonts w:ascii="Arial" w:eastAsia="Calibri" w:hAnsi="Arial" w:cs="Arial"/>
                          <w:sz w:val="18"/>
                          <w:szCs w:val="18"/>
                          <w:lang w:val="tr-TR"/>
                        </w:rPr>
                        <w:t>the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fields</w:t>
                      </w:r>
                      <w:proofErr w:type="spellEnd"/>
                      <w:r w:rsidRPr="00C538A2">
                        <w:rPr>
                          <w:rFonts w:ascii="Arial" w:eastAsia="Calibri" w:hAnsi="Arial" w:cs="Arial"/>
                          <w:sz w:val="18"/>
                          <w:szCs w:val="18"/>
                          <w:lang w:val="tr-TR"/>
                        </w:rPr>
                        <w:t xml:space="preserve"> of </w:t>
                      </w:r>
                      <w:proofErr w:type="spellStart"/>
                      <w:r w:rsidRPr="00C538A2">
                        <w:rPr>
                          <w:rFonts w:ascii="Arial" w:eastAsia="Calibri" w:hAnsi="Arial" w:cs="Arial"/>
                          <w:sz w:val="18"/>
                          <w:szCs w:val="18"/>
                          <w:lang w:val="tr-TR"/>
                        </w:rPr>
                        <w:t>Environmental</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Health</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and</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Communicable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Diseases</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She</w:t>
                      </w:r>
                      <w:proofErr w:type="spellEnd"/>
                      <w:r w:rsidRPr="00C538A2">
                        <w:rPr>
                          <w:rFonts w:ascii="Arial" w:eastAsia="Calibri" w:hAnsi="Arial" w:cs="Arial"/>
                          <w:sz w:val="18"/>
                          <w:szCs w:val="18"/>
                          <w:lang w:val="tr-TR"/>
                        </w:rPr>
                        <w:t xml:space="preserve"> has </w:t>
                      </w:r>
                      <w:proofErr w:type="spellStart"/>
                      <w:r w:rsidRPr="00C538A2">
                        <w:rPr>
                          <w:rFonts w:ascii="Arial" w:eastAsia="Calibri" w:hAnsi="Arial" w:cs="Arial"/>
                          <w:sz w:val="18"/>
                          <w:szCs w:val="18"/>
                          <w:lang w:val="tr-TR"/>
                        </w:rPr>
                        <w:t>published</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articles</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conference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papers</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and</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book</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chapters</w:t>
                      </w:r>
                      <w:proofErr w:type="spellEnd"/>
                      <w:r w:rsidRPr="00C538A2">
                        <w:rPr>
                          <w:rFonts w:ascii="Arial" w:eastAsia="Calibri" w:hAnsi="Arial" w:cs="Arial"/>
                          <w:sz w:val="18"/>
                          <w:szCs w:val="18"/>
                          <w:lang w:val="tr-TR"/>
                        </w:rPr>
                        <w:t xml:space="preserve"> in </w:t>
                      </w:r>
                      <w:proofErr w:type="spellStart"/>
                      <w:r w:rsidRPr="00C538A2">
                        <w:rPr>
                          <w:rFonts w:ascii="Arial" w:eastAsia="Calibri" w:hAnsi="Arial" w:cs="Arial"/>
                          <w:sz w:val="18"/>
                          <w:szCs w:val="18"/>
                          <w:lang w:val="tr-TR"/>
                        </w:rPr>
                        <w:t>these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fields</w:t>
                      </w:r>
                      <w:proofErr w:type="spellEnd"/>
                      <w:r w:rsidRPr="00C538A2">
                        <w:rPr>
                          <w:rFonts w:ascii="Arial" w:eastAsia="Calibri" w:hAnsi="Arial" w:cs="Arial"/>
                          <w:sz w:val="18"/>
                          <w:szCs w:val="18"/>
                          <w:lang w:val="tr-TR"/>
                        </w:rPr>
                        <w:t xml:space="preserve"> at </w:t>
                      </w:r>
                      <w:proofErr w:type="spellStart"/>
                      <w:r w:rsidRPr="00C538A2">
                        <w:rPr>
                          <w:rFonts w:ascii="Arial" w:eastAsia="Calibri" w:hAnsi="Arial" w:cs="Arial"/>
                          <w:sz w:val="18"/>
                          <w:szCs w:val="18"/>
                          <w:lang w:val="tr-TR"/>
                        </w:rPr>
                        <w:t>international</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and</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national</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level</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She</w:t>
                      </w:r>
                      <w:proofErr w:type="spellEnd"/>
                      <w:r w:rsidRPr="00C538A2">
                        <w:rPr>
                          <w:rFonts w:ascii="Arial" w:eastAsia="Calibri" w:hAnsi="Arial" w:cs="Arial"/>
                          <w:sz w:val="18"/>
                          <w:szCs w:val="18"/>
                          <w:lang w:val="tr-TR"/>
                        </w:rPr>
                        <w:t xml:space="preserve"> has </w:t>
                      </w:r>
                      <w:proofErr w:type="spellStart"/>
                      <w:r w:rsidRPr="00C538A2">
                        <w:rPr>
                          <w:rFonts w:ascii="Arial" w:eastAsia="Calibri" w:hAnsi="Arial" w:cs="Arial"/>
                          <w:sz w:val="18"/>
                          <w:szCs w:val="18"/>
                          <w:lang w:val="tr-TR"/>
                        </w:rPr>
                        <w:t>been</w:t>
                      </w:r>
                      <w:proofErr w:type="spellEnd"/>
                      <w:r w:rsidRPr="00C538A2">
                        <w:rPr>
                          <w:rFonts w:ascii="Arial" w:eastAsia="Calibri" w:hAnsi="Arial" w:cs="Arial"/>
                          <w:sz w:val="18"/>
                          <w:szCs w:val="18"/>
                          <w:lang w:val="tr-TR"/>
                        </w:rPr>
                        <w:t xml:space="preserve"> a </w:t>
                      </w:r>
                      <w:proofErr w:type="spellStart"/>
                      <w:r w:rsidRPr="00C538A2">
                        <w:rPr>
                          <w:rFonts w:ascii="Arial" w:eastAsia="Calibri" w:hAnsi="Arial" w:cs="Arial"/>
                          <w:sz w:val="18"/>
                          <w:szCs w:val="18"/>
                          <w:lang w:val="tr-TR"/>
                        </w:rPr>
                        <w:t>member</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the</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Turkish</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Public</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Health</w:t>
                      </w:r>
                      <w:proofErr w:type="spellEnd"/>
                      <w:r w:rsidRPr="00C538A2">
                        <w:rPr>
                          <w:rFonts w:ascii="Arial" w:eastAsia="Calibri" w:hAnsi="Arial" w:cs="Arial"/>
                          <w:sz w:val="18"/>
                          <w:szCs w:val="18"/>
                          <w:lang w:val="tr-TR"/>
                        </w:rPr>
                        <w:t xml:space="preserve"> </w:t>
                      </w:r>
                      <w:proofErr w:type="spellStart"/>
                      <w:r w:rsidRPr="00C538A2">
                        <w:rPr>
                          <w:rFonts w:ascii="Arial" w:eastAsia="Calibri" w:hAnsi="Arial" w:cs="Arial"/>
                          <w:sz w:val="18"/>
                          <w:szCs w:val="18"/>
                          <w:lang w:val="tr-TR"/>
                        </w:rPr>
                        <w:t>Association</w:t>
                      </w:r>
                      <w:proofErr w:type="spellEnd"/>
                      <w:r w:rsidRPr="00C538A2">
                        <w:rPr>
                          <w:rFonts w:ascii="Arial" w:eastAsia="Calibri" w:hAnsi="Arial" w:cs="Arial"/>
                          <w:sz w:val="18"/>
                          <w:szCs w:val="18"/>
                          <w:lang w:val="tr-TR"/>
                        </w:rPr>
                        <w:t xml:space="preserve"> since 2020.</w:t>
                      </w:r>
                      <w:bookmarkStart w:id="1" w:name="_GoBack"/>
                      <w:bookmarkEnd w:id="1"/>
                    </w:p>
                    <w:p w:rsidR="00C538A2" w:rsidRDefault="00C538A2"/>
                  </w:txbxContent>
                </v:textbox>
                <w10:wrap type="square"/>
              </v:shape>
            </w:pict>
          </mc:Fallback>
        </mc:AlternateContent>
      </w:r>
      <w:bookmarkStart w:id="0" w:name="_GoBack"/>
      <w:r w:rsidRPr="002D2E4A">
        <w:rPr>
          <w:noProof/>
        </w:rPr>
        <w:drawing>
          <wp:inline distT="0" distB="0" distL="0" distR="0" wp14:anchorId="6723E222" wp14:editId="66A71E79">
            <wp:extent cx="1054553" cy="11430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2575" cy="1173372"/>
                    </a:xfrm>
                    <a:prstGeom prst="rect">
                      <a:avLst/>
                    </a:prstGeom>
                    <a:noFill/>
                    <a:ln>
                      <a:noFill/>
                    </a:ln>
                  </pic:spPr>
                </pic:pic>
              </a:graphicData>
            </a:graphic>
          </wp:inline>
        </w:drawing>
      </w:r>
      <w:bookmarkEnd w:id="0"/>
    </w:p>
    <w:p w:rsidR="00AE3E37" w:rsidRPr="00C538A2" w:rsidRDefault="00C82D97" w:rsidP="00C538A2">
      <w:pPr>
        <w:spacing w:before="62"/>
        <w:ind w:right="4235"/>
        <w:rPr>
          <w:rFonts w:ascii="Arial" w:hAnsi="Arial" w:cs="Arial"/>
          <w:sz w:val="14"/>
        </w:rPr>
      </w:pPr>
      <w:r>
        <w:rPr>
          <w:rFonts w:ascii="Arial" w:hAnsi="Arial" w:cs="Arial"/>
          <w:sz w:val="14"/>
        </w:rPr>
        <w:t xml:space="preserve">Email: </w:t>
      </w:r>
      <w:r w:rsidR="002B6261" w:rsidRPr="00C538A2">
        <w:rPr>
          <w:rFonts w:ascii="Arial" w:hAnsi="Arial" w:cs="Arial"/>
          <w:sz w:val="14"/>
        </w:rPr>
        <w:t>aslivamta@gmail.com</w:t>
      </w:r>
      <w:hyperlink r:id="rId10" w:history="1"/>
    </w:p>
    <w:p w:rsidR="00AE3E37" w:rsidRPr="00C538A2" w:rsidRDefault="00292ED9">
      <w:pPr>
        <w:pStyle w:val="BodyText"/>
        <w:spacing w:before="2"/>
        <w:rPr>
          <w:rFonts w:ascii="Arial" w:hAnsi="Arial" w:cs="Arial"/>
          <w:sz w:val="19"/>
        </w:rPr>
      </w:pPr>
      <w:r w:rsidRPr="00C538A2">
        <w:rPr>
          <w:rFonts w:ascii="Arial" w:hAnsi="Arial" w:cs="Arial"/>
          <w:noProof/>
        </w:rPr>
        <mc:AlternateContent>
          <mc:Choice Requires="wps">
            <w:drawing>
              <wp:anchor distT="0" distB="0" distL="0" distR="0" simplePos="0" relativeHeight="251649024"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4FADA9" id="Line 3"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C538A2" w:rsidRDefault="00A9710C" w:rsidP="000534A1">
      <w:pPr>
        <w:spacing w:before="39"/>
        <w:ind w:left="100"/>
        <w:rPr>
          <w:rFonts w:ascii="Arial" w:hAnsi="Arial" w:cs="Arial"/>
          <w:b/>
          <w:sz w:val="20"/>
        </w:rPr>
      </w:pPr>
      <w:r w:rsidRPr="00C538A2">
        <w:rPr>
          <w:rFonts w:ascii="Arial" w:hAnsi="Arial" w:cs="Arial"/>
          <w:b/>
          <w:sz w:val="20"/>
        </w:rPr>
        <w:t>Notes/Comments:</w:t>
      </w:r>
    </w:p>
    <w:p w:rsidR="00EA7D51" w:rsidRPr="00C538A2" w:rsidRDefault="00EA7D51" w:rsidP="000534A1">
      <w:pPr>
        <w:spacing w:before="39"/>
        <w:ind w:left="100"/>
        <w:rPr>
          <w:rFonts w:ascii="Arial" w:hAnsi="Arial" w:cs="Arial"/>
          <w:b/>
          <w:sz w:val="20"/>
        </w:rPr>
      </w:pPr>
    </w:p>
    <w:p w:rsidR="00EA7D51" w:rsidRPr="00C538A2" w:rsidRDefault="00EA7D51" w:rsidP="00EA7D51">
      <w:pPr>
        <w:autoSpaceDE w:val="0"/>
        <w:autoSpaceDN w:val="0"/>
        <w:adjustRightInd w:val="0"/>
        <w:rPr>
          <w:rFonts w:ascii="Arial" w:hAnsi="Arial" w:cs="Arial"/>
          <w:b/>
          <w:sz w:val="20"/>
          <w:szCs w:val="20"/>
          <w:lang w:val="en-NZ"/>
        </w:rPr>
      </w:pPr>
      <w:r w:rsidRPr="00C538A2">
        <w:rPr>
          <w:rFonts w:ascii="Arial" w:hAnsi="Arial" w:cs="Arial"/>
          <w:b/>
          <w:sz w:val="20"/>
          <w:szCs w:val="20"/>
          <w:lang w:val="en-NZ"/>
        </w:rPr>
        <w:t xml:space="preserve">Presenting author details </w:t>
      </w:r>
      <w:r w:rsidRPr="00C538A2">
        <w:rPr>
          <w:rFonts w:ascii="Arial" w:hAnsi="Arial" w:cs="Arial"/>
          <w:b/>
          <w:sz w:val="20"/>
          <w:szCs w:val="20"/>
          <w:lang w:val="en-NZ"/>
        </w:rPr>
        <w:br/>
      </w:r>
      <w:r w:rsidRPr="00C538A2">
        <w:rPr>
          <w:rFonts w:ascii="Arial" w:hAnsi="Arial" w:cs="Arial"/>
          <w:sz w:val="20"/>
          <w:szCs w:val="20"/>
          <w:lang w:val="en-NZ"/>
        </w:rPr>
        <w:t xml:space="preserve">Full name: </w:t>
      </w:r>
      <w:r w:rsidR="002B6261" w:rsidRPr="00C538A2">
        <w:rPr>
          <w:rFonts w:ascii="Arial" w:hAnsi="Arial" w:cs="Arial"/>
          <w:sz w:val="18"/>
          <w:szCs w:val="18"/>
        </w:rPr>
        <w:t>Asli ATA TENELER</w:t>
      </w:r>
      <w:r w:rsidRPr="00C538A2">
        <w:rPr>
          <w:rFonts w:ascii="Arial" w:hAnsi="Arial" w:cs="Arial"/>
          <w:sz w:val="20"/>
          <w:szCs w:val="20"/>
          <w:lang w:val="en-NZ"/>
        </w:rPr>
        <w:br/>
        <w:t>Contact number:</w:t>
      </w:r>
      <w:r w:rsidR="003E1335" w:rsidRPr="003E1335">
        <w:t xml:space="preserve"> </w:t>
      </w:r>
      <w:r w:rsidR="003E1335" w:rsidRPr="003E1335">
        <w:rPr>
          <w:rFonts w:ascii="Arial" w:hAnsi="Arial" w:cs="Arial"/>
          <w:sz w:val="20"/>
          <w:szCs w:val="20"/>
          <w:lang w:val="en-NZ"/>
        </w:rPr>
        <w:t>+905554802023</w:t>
      </w:r>
      <w:r w:rsidRPr="00C538A2">
        <w:rPr>
          <w:rFonts w:ascii="Arial" w:hAnsi="Arial" w:cs="Arial"/>
          <w:sz w:val="20"/>
          <w:szCs w:val="20"/>
          <w:lang w:val="en-NZ"/>
        </w:rPr>
        <w:br/>
        <w:t>Twitter account:</w:t>
      </w:r>
      <w:r w:rsidR="003E1335">
        <w:rPr>
          <w:rFonts w:ascii="Arial" w:hAnsi="Arial" w:cs="Arial"/>
          <w:sz w:val="20"/>
          <w:szCs w:val="20"/>
          <w:lang w:val="en-NZ"/>
        </w:rPr>
        <w:t xml:space="preserve"> </w:t>
      </w:r>
      <w:r w:rsidR="003E1335" w:rsidRPr="003E1335">
        <w:rPr>
          <w:rFonts w:ascii="Arial" w:hAnsi="Arial" w:cs="Arial"/>
          <w:sz w:val="20"/>
          <w:szCs w:val="20"/>
          <w:lang w:val="en-NZ"/>
        </w:rPr>
        <w:t>@</w:t>
      </w:r>
      <w:proofErr w:type="spellStart"/>
      <w:r w:rsidR="003E1335" w:rsidRPr="003E1335">
        <w:rPr>
          <w:rFonts w:ascii="Arial" w:hAnsi="Arial" w:cs="Arial"/>
          <w:sz w:val="20"/>
          <w:szCs w:val="20"/>
          <w:lang w:val="en-NZ"/>
        </w:rPr>
        <w:t>aslivamta</w:t>
      </w:r>
      <w:proofErr w:type="spellEnd"/>
      <w:r w:rsidRPr="00C538A2">
        <w:rPr>
          <w:rFonts w:ascii="Arial" w:hAnsi="Arial" w:cs="Arial"/>
          <w:sz w:val="20"/>
          <w:szCs w:val="20"/>
          <w:lang w:val="en-NZ"/>
        </w:rPr>
        <w:br/>
        <w:t>Linked In account:</w:t>
      </w:r>
      <w:r w:rsidR="003E1335">
        <w:rPr>
          <w:rFonts w:ascii="Arial" w:hAnsi="Arial" w:cs="Arial"/>
          <w:sz w:val="20"/>
          <w:szCs w:val="20"/>
          <w:lang w:val="en-NZ"/>
        </w:rPr>
        <w:t xml:space="preserve"> </w:t>
      </w:r>
      <w:hyperlink r:id="rId11" w:history="1">
        <w:r w:rsidR="003E1335">
          <w:rPr>
            <w:rStyle w:val="Hyperlink"/>
            <w:rFonts w:ascii="Segoe UI" w:hAnsi="Segoe UI" w:cs="Segoe UI"/>
            <w:sz w:val="21"/>
            <w:szCs w:val="21"/>
            <w:shd w:val="clear" w:color="auto" w:fill="FFFFFF"/>
          </w:rPr>
          <w:t>linkedin.com/in/aslı-ata-89645810a</w:t>
        </w:r>
      </w:hyperlink>
    </w:p>
    <w:p w:rsidR="00EA7D51" w:rsidRPr="00C82D97" w:rsidRDefault="00EA7D51" w:rsidP="00C82D97">
      <w:pPr>
        <w:autoSpaceDE w:val="0"/>
        <w:autoSpaceDN w:val="0"/>
        <w:adjustRightInd w:val="0"/>
        <w:rPr>
          <w:rFonts w:ascii="Arial" w:hAnsi="Arial" w:cs="Arial"/>
          <w:sz w:val="20"/>
          <w:szCs w:val="20"/>
          <w:lang w:val="en-NZ"/>
        </w:rPr>
        <w:sectPr w:rsidR="00EA7D51" w:rsidRPr="00C82D97" w:rsidSect="008E5477">
          <w:type w:val="continuous"/>
          <w:pgSz w:w="11910" w:h="16840"/>
          <w:pgMar w:top="995" w:right="600" w:bottom="840" w:left="620" w:header="720" w:footer="720" w:gutter="0"/>
          <w:cols w:space="720"/>
        </w:sectPr>
      </w:pPr>
      <w:r w:rsidRPr="00C538A2">
        <w:rPr>
          <w:rFonts w:ascii="Arial" w:hAnsi="Arial" w:cs="Arial"/>
          <w:sz w:val="20"/>
          <w:szCs w:val="20"/>
          <w:lang w:val="en-NZ"/>
        </w:rPr>
        <w:t>Se</w:t>
      </w:r>
      <w:r w:rsidR="00847683">
        <w:rPr>
          <w:rFonts w:ascii="Arial" w:hAnsi="Arial" w:cs="Arial"/>
          <w:sz w:val="20"/>
          <w:szCs w:val="20"/>
          <w:lang w:val="en-NZ"/>
        </w:rPr>
        <w:t xml:space="preserve">ssion name/ number: </w:t>
      </w:r>
      <w:r w:rsidR="00847683">
        <w:rPr>
          <w:rFonts w:ascii="Arial" w:hAnsi="Arial" w:cs="Arial"/>
          <w:sz w:val="20"/>
          <w:szCs w:val="20"/>
          <w:lang w:val="en-NZ"/>
        </w:rPr>
        <w:br/>
        <w:t xml:space="preserve">Category: </w:t>
      </w:r>
      <w:r w:rsidRPr="00847683">
        <w:rPr>
          <w:rFonts w:ascii="Arial" w:hAnsi="Arial" w:cs="Arial"/>
          <w:sz w:val="20"/>
          <w:szCs w:val="20"/>
          <w:lang w:val="en-NZ"/>
        </w:rPr>
        <w:t>Oral pre</w:t>
      </w:r>
      <w:r w:rsidR="00CF733F">
        <w:rPr>
          <w:rFonts w:ascii="Arial" w:hAnsi="Arial" w:cs="Arial"/>
          <w:sz w:val="20"/>
          <w:szCs w:val="20"/>
          <w:lang w:val="en-NZ"/>
        </w:rPr>
        <w:t>sentation</w:t>
      </w:r>
    </w:p>
    <w:p w:rsidR="00AE3E37" w:rsidRPr="00C538A2" w:rsidRDefault="00AE3E37" w:rsidP="00475D20">
      <w:pPr>
        <w:jc w:val="both"/>
        <w:rPr>
          <w:rFonts w:ascii="Arial" w:hAnsi="Arial" w:cs="Arial"/>
          <w:sz w:val="26"/>
        </w:rPr>
      </w:pPr>
    </w:p>
    <w:sectPr w:rsidR="00AE3E37" w:rsidRPr="00C538A2"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85C" w:rsidRDefault="008D785C">
      <w:r>
        <w:separator/>
      </w:r>
    </w:p>
  </w:endnote>
  <w:endnote w:type="continuationSeparator" w:id="0">
    <w:p w:rsidR="008D785C" w:rsidRDefault="008D7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37E56F9"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85C" w:rsidRDefault="008D785C">
      <w:r>
        <w:separator/>
      </w:r>
    </w:p>
  </w:footnote>
  <w:footnote w:type="continuationSeparator" w:id="0">
    <w:p w:rsidR="008D785C" w:rsidRDefault="008D78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2B6261"/>
    <w:rsid w:val="002B6BC4"/>
    <w:rsid w:val="00351D9B"/>
    <w:rsid w:val="00380299"/>
    <w:rsid w:val="003E1335"/>
    <w:rsid w:val="00404E5B"/>
    <w:rsid w:val="00414F7B"/>
    <w:rsid w:val="004355DC"/>
    <w:rsid w:val="004749B4"/>
    <w:rsid w:val="00475D20"/>
    <w:rsid w:val="00494130"/>
    <w:rsid w:val="004A2381"/>
    <w:rsid w:val="004F3523"/>
    <w:rsid w:val="00590D60"/>
    <w:rsid w:val="005973B9"/>
    <w:rsid w:val="005B3A56"/>
    <w:rsid w:val="006060CE"/>
    <w:rsid w:val="0061505C"/>
    <w:rsid w:val="0063497F"/>
    <w:rsid w:val="00714354"/>
    <w:rsid w:val="007B7A3B"/>
    <w:rsid w:val="00847683"/>
    <w:rsid w:val="00873DF0"/>
    <w:rsid w:val="008756E6"/>
    <w:rsid w:val="00876F17"/>
    <w:rsid w:val="00897EC5"/>
    <w:rsid w:val="008A0763"/>
    <w:rsid w:val="008D785C"/>
    <w:rsid w:val="008E5477"/>
    <w:rsid w:val="009B2D44"/>
    <w:rsid w:val="00A07E82"/>
    <w:rsid w:val="00A52075"/>
    <w:rsid w:val="00A9710C"/>
    <w:rsid w:val="00AE3E37"/>
    <w:rsid w:val="00B21A57"/>
    <w:rsid w:val="00B766F2"/>
    <w:rsid w:val="00BE6743"/>
    <w:rsid w:val="00C33602"/>
    <w:rsid w:val="00C538A2"/>
    <w:rsid w:val="00C56C74"/>
    <w:rsid w:val="00C82D97"/>
    <w:rsid w:val="00CD6F55"/>
    <w:rsid w:val="00CF733F"/>
    <w:rsid w:val="00DE3104"/>
    <w:rsid w:val="00DE6170"/>
    <w:rsid w:val="00E30AAC"/>
    <w:rsid w:val="00E95D97"/>
    <w:rsid w:val="00EA7D51"/>
    <w:rsid w:val="00EF6959"/>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2B6261"/>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2B6261"/>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inkedin.com/in/asl%C4%B1-ata-89645810a" TargetMode="Externa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3436</Characters>
  <Application>Microsoft Office Word</Application>
  <DocSecurity>0</DocSecurity>
  <Lines>28</Lines>
  <Paragraphs>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wajhul</cp:lastModifiedBy>
  <cp:revision>2</cp:revision>
  <dcterms:created xsi:type="dcterms:W3CDTF">2022-09-29T06:08:00Z</dcterms:created>
  <dcterms:modified xsi:type="dcterms:W3CDTF">2022-09-29T06:08:00Z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