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D34" w:rsidRDefault="00785D34" w:rsidP="0066532F">
      <w:pPr>
        <w:rPr>
          <w:rFonts w:ascii="Times New Roman" w:hAnsi="Times New Roman" w:cs="Times New Roman"/>
          <w:b/>
          <w:bCs/>
          <w:sz w:val="36"/>
          <w:szCs w:val="36"/>
        </w:rPr>
      </w:pPr>
      <w:r w:rsidRPr="00785D34">
        <w:rPr>
          <w:rFonts w:ascii="Times New Roman" w:hAnsi="Times New Roman" w:cs="Times New Roman"/>
          <w:b/>
          <w:bCs/>
          <w:sz w:val="36"/>
          <w:szCs w:val="36"/>
        </w:rPr>
        <w:t>Early-Life Nutrition and Cognitive Development: Imaging Approaches</w:t>
      </w:r>
    </w:p>
    <w:p w:rsidR="0066532F" w:rsidRPr="0066532F" w:rsidRDefault="00785D34" w:rsidP="0066532F">
      <w:pPr>
        <w:rPr>
          <w:rFonts w:ascii="Times New Roman" w:hAnsi="Times New Roman" w:cs="Times New Roman"/>
          <w:iCs/>
          <w:sz w:val="20"/>
          <w:szCs w:val="20"/>
        </w:rPr>
      </w:pPr>
      <w:proofErr w:type="spellStart"/>
      <w:r w:rsidRPr="00785D34">
        <w:rPr>
          <w:rFonts w:ascii="Times New Roman" w:hAnsi="Times New Roman" w:cs="Times New Roman"/>
          <w:iCs/>
          <w:sz w:val="20"/>
          <w:szCs w:val="20"/>
        </w:rPr>
        <w:t>Hamza</w:t>
      </w:r>
      <w:proofErr w:type="spellEnd"/>
      <w:r w:rsidRPr="00785D34">
        <w:rPr>
          <w:rFonts w:ascii="Times New Roman" w:hAnsi="Times New Roman" w:cs="Times New Roman"/>
          <w:iCs/>
          <w:sz w:val="20"/>
          <w:szCs w:val="20"/>
        </w:rPr>
        <w:t xml:space="preserve"> Jan</w:t>
      </w:r>
      <w:r w:rsidR="0066532F" w:rsidRPr="0066532F">
        <w:rPr>
          <w:rFonts w:ascii="Times New Roman" w:hAnsi="Times New Roman" w:cs="Times New Roman"/>
          <w:iCs/>
          <w:sz w:val="20"/>
          <w:szCs w:val="20"/>
        </w:rPr>
        <w:t>*</w:t>
      </w:r>
    </w:p>
    <w:p w:rsidR="00785D34" w:rsidRDefault="00785D34" w:rsidP="0066532F">
      <w:pPr>
        <w:rPr>
          <w:rFonts w:ascii="Times New Roman" w:hAnsi="Times New Roman" w:cs="Times New Roman"/>
          <w:sz w:val="20"/>
          <w:szCs w:val="20"/>
        </w:rPr>
      </w:pPr>
      <w:r w:rsidRPr="00785D34">
        <w:rPr>
          <w:rFonts w:ascii="Times New Roman" w:hAnsi="Times New Roman" w:cs="Times New Roman"/>
          <w:sz w:val="20"/>
          <w:szCs w:val="20"/>
        </w:rPr>
        <w:t>Al-</w:t>
      </w:r>
      <w:proofErr w:type="spellStart"/>
      <w:r w:rsidRPr="00785D34">
        <w:rPr>
          <w:rFonts w:ascii="Times New Roman" w:hAnsi="Times New Roman" w:cs="Times New Roman"/>
          <w:sz w:val="20"/>
          <w:szCs w:val="20"/>
        </w:rPr>
        <w:t>Razi</w:t>
      </w:r>
      <w:proofErr w:type="spellEnd"/>
      <w:r w:rsidRPr="00785D34">
        <w:rPr>
          <w:rFonts w:ascii="Times New Roman" w:hAnsi="Times New Roman" w:cs="Times New Roman"/>
          <w:sz w:val="20"/>
          <w:szCs w:val="20"/>
        </w:rPr>
        <w:t xml:space="preserve"> Institute, Pakistan</w:t>
      </w:r>
      <w:r w:rsidR="00B36112">
        <w:rPr>
          <w:rFonts w:ascii="Times New Roman" w:hAnsi="Times New Roman" w:cs="Times New Roman"/>
          <w:sz w:val="20"/>
          <w:szCs w:val="20"/>
        </w:rPr>
        <w:t xml:space="preserve">                                                                            </w:t>
      </w:r>
    </w:p>
    <w:p w:rsidR="00B36112" w:rsidRDefault="00785D34" w:rsidP="0066532F">
      <w:pPr>
        <w:rPr>
          <w:rFonts w:ascii="Times New Roman" w:hAnsi="Times New Roman" w:cs="Times New Roman"/>
          <w:sz w:val="24"/>
          <w:szCs w:val="24"/>
        </w:rPr>
      </w:pPr>
      <w:r>
        <w:rPr>
          <w:rFonts w:ascii="Times New Roman" w:hAnsi="Times New Roman" w:cs="Times New Roman"/>
          <w:sz w:val="20"/>
          <w:szCs w:val="20"/>
        </w:rPr>
        <w:t xml:space="preserve">                                                                            </w:t>
      </w:r>
      <w:r w:rsidR="00B36112" w:rsidRPr="00E04DFF">
        <w:rPr>
          <w:rFonts w:ascii="Times New Roman" w:hAnsi="Times New Roman" w:cs="Times New Roman"/>
          <w:sz w:val="24"/>
          <w:szCs w:val="24"/>
        </w:rPr>
        <w:t>Abstract</w:t>
      </w:r>
    </w:p>
    <w:p w:rsidR="00C06235" w:rsidRDefault="00785D34" w:rsidP="00C06235">
      <w:pPr>
        <w:rPr>
          <w:rFonts w:ascii="Times New Roman" w:hAnsi="Times New Roman" w:cs="Times New Roman"/>
          <w:sz w:val="20"/>
          <w:szCs w:val="20"/>
        </w:rPr>
      </w:pPr>
      <w:r w:rsidRPr="00785D34">
        <w:rPr>
          <w:rFonts w:ascii="Times New Roman" w:hAnsi="Times New Roman" w:cs="Times New Roman"/>
          <w:sz w:val="20"/>
          <w:szCs w:val="20"/>
        </w:rPr>
        <w:t xml:space="preserve">Brain development in the first years of life is the most dynamic and perhaps the most important phase of brain maturation. While it is widely recognized that nutrition plays a key role in early brain development, particular nutrients will most likely differentially affect distinct aspects of brain development. The critical dosage windows and time frames for various nutrients at different stages of brain development are likely dissimilar. Therefore, efforts have been devoted to identifying potential associations between nutrients and early brain development. However, </w:t>
      </w:r>
      <w:proofErr w:type="spellStart"/>
      <w:r w:rsidRPr="00785D34">
        <w:rPr>
          <w:rFonts w:ascii="Times New Roman" w:hAnsi="Times New Roman" w:cs="Times New Roman"/>
          <w:sz w:val="20"/>
          <w:szCs w:val="20"/>
        </w:rPr>
        <w:t>behavioral</w:t>
      </w:r>
      <w:proofErr w:type="spellEnd"/>
      <w:r w:rsidRPr="00785D34">
        <w:rPr>
          <w:rFonts w:ascii="Times New Roman" w:hAnsi="Times New Roman" w:cs="Times New Roman"/>
          <w:sz w:val="20"/>
          <w:szCs w:val="20"/>
        </w:rPr>
        <w:t xml:space="preserve"> assessments are typically employed as the outcome measures, which are known to suffer from low sensitivity and the inability </w:t>
      </w:r>
      <w:bookmarkStart w:id="0" w:name="_GoBack"/>
      <w:bookmarkEnd w:id="0"/>
      <w:r w:rsidRPr="00785D34">
        <w:rPr>
          <w:rFonts w:ascii="Times New Roman" w:hAnsi="Times New Roman" w:cs="Times New Roman"/>
          <w:sz w:val="20"/>
          <w:szCs w:val="20"/>
        </w:rPr>
        <w:t>to provide neural substrates underlying brain functional maturation. In contrast, magnetic resonance imaging is capable of providing detailed anatomical and functional information - an ideal tool to characterize brain functional development and nutrition. Our team has developed strategies that enable imaging of typically developing children from birth to teens without sedation. Quantitative assessments of brain structural and functional development during the first years of life have been accomplished, which reveal important features of early brain development. These developed tools will most likely substantially enhance our ability to rigorously characterize the interplay between nutrients and early brain development.</w:t>
      </w:r>
    </w:p>
    <w:p w:rsidR="00B36112" w:rsidRPr="00B36112" w:rsidRDefault="00B36112" w:rsidP="00C06235">
      <w:pPr>
        <w:rPr>
          <w:rFonts w:ascii="Times New Roman" w:hAnsi="Times New Roman" w:cs="Times New Roman"/>
          <w:b/>
          <w:bCs/>
          <w:sz w:val="20"/>
          <w:szCs w:val="20"/>
        </w:rPr>
      </w:pPr>
      <w:r w:rsidRPr="00B36112">
        <w:rPr>
          <w:rFonts w:ascii="Times New Roman" w:hAnsi="Times New Roman" w:cs="Times New Roman"/>
          <w:b/>
          <w:bCs/>
          <w:sz w:val="20"/>
          <w:szCs w:val="20"/>
        </w:rPr>
        <w:t>References</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Casey BJ, </w:t>
      </w:r>
      <w:proofErr w:type="spellStart"/>
      <w:r w:rsidRPr="00785D34">
        <w:rPr>
          <w:rStyle w:val="element-citation"/>
          <w:rFonts w:ascii="Times New Roman" w:hAnsi="Times New Roman" w:cs="Times New Roman"/>
          <w:color w:val="212121"/>
          <w:sz w:val="20"/>
          <w:szCs w:val="20"/>
          <w:shd w:val="clear" w:color="auto" w:fill="FFFFFF"/>
          <w:lang w:val="en-US"/>
        </w:rPr>
        <w:t>Tottenham</w:t>
      </w:r>
      <w:proofErr w:type="spellEnd"/>
      <w:r w:rsidRPr="00785D34">
        <w:rPr>
          <w:rStyle w:val="element-citation"/>
          <w:rFonts w:ascii="Times New Roman" w:hAnsi="Times New Roman" w:cs="Times New Roman"/>
          <w:color w:val="212121"/>
          <w:sz w:val="20"/>
          <w:szCs w:val="20"/>
          <w:shd w:val="clear" w:color="auto" w:fill="FFFFFF"/>
          <w:lang w:val="en-US"/>
        </w:rPr>
        <w:t xml:space="preserve"> N, </w:t>
      </w:r>
      <w:proofErr w:type="gramStart"/>
      <w:r w:rsidRPr="00785D34">
        <w:rPr>
          <w:rStyle w:val="element-citation"/>
          <w:rFonts w:ascii="Times New Roman" w:hAnsi="Times New Roman" w:cs="Times New Roman"/>
          <w:color w:val="212121"/>
          <w:sz w:val="20"/>
          <w:szCs w:val="20"/>
          <w:shd w:val="clear" w:color="auto" w:fill="FFFFFF"/>
          <w:lang w:val="en-US"/>
        </w:rPr>
        <w:t>Liston</w:t>
      </w:r>
      <w:proofErr w:type="gramEnd"/>
      <w:r w:rsidRPr="00785D34">
        <w:rPr>
          <w:rStyle w:val="element-citation"/>
          <w:rFonts w:ascii="Times New Roman" w:hAnsi="Times New Roman" w:cs="Times New Roman"/>
          <w:color w:val="212121"/>
          <w:sz w:val="20"/>
          <w:szCs w:val="20"/>
          <w:shd w:val="clear" w:color="auto" w:fill="FFFFFF"/>
          <w:lang w:val="en-US"/>
        </w:rPr>
        <w:t xml:space="preserve"> C, </w:t>
      </w:r>
      <w:proofErr w:type="spellStart"/>
      <w:r w:rsidRPr="00785D34">
        <w:rPr>
          <w:rStyle w:val="element-citation"/>
          <w:rFonts w:ascii="Times New Roman" w:hAnsi="Times New Roman" w:cs="Times New Roman"/>
          <w:color w:val="212121"/>
          <w:sz w:val="20"/>
          <w:szCs w:val="20"/>
          <w:shd w:val="clear" w:color="auto" w:fill="FFFFFF"/>
          <w:lang w:val="en-US"/>
        </w:rPr>
        <w:t>Durston</w:t>
      </w:r>
      <w:proofErr w:type="spellEnd"/>
      <w:r w:rsidRPr="00785D34">
        <w:rPr>
          <w:rStyle w:val="element-citation"/>
          <w:rFonts w:ascii="Times New Roman" w:hAnsi="Times New Roman" w:cs="Times New Roman"/>
          <w:color w:val="212121"/>
          <w:sz w:val="20"/>
          <w:szCs w:val="20"/>
          <w:shd w:val="clear" w:color="auto" w:fill="FFFFFF"/>
          <w:lang w:val="en-US"/>
        </w:rPr>
        <w:t xml:space="preserve"> S: Imaging the developing brain: what have we learned about cognitive development? Trends </w:t>
      </w:r>
      <w:proofErr w:type="spellStart"/>
      <w:r w:rsidRPr="00785D34">
        <w:rPr>
          <w:rStyle w:val="element-citation"/>
          <w:rFonts w:ascii="Times New Roman" w:hAnsi="Times New Roman" w:cs="Times New Roman"/>
          <w:color w:val="212121"/>
          <w:sz w:val="20"/>
          <w:szCs w:val="20"/>
          <w:shd w:val="clear" w:color="auto" w:fill="FFFFFF"/>
          <w:lang w:val="en-US"/>
        </w:rPr>
        <w:t>Cogn</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Sci</w:t>
      </w:r>
      <w:proofErr w:type="spellEnd"/>
      <w:r w:rsidRPr="00785D34">
        <w:rPr>
          <w:rStyle w:val="element-citation"/>
          <w:rFonts w:ascii="Times New Roman" w:hAnsi="Times New Roman" w:cs="Times New Roman"/>
          <w:color w:val="212121"/>
          <w:sz w:val="20"/>
          <w:szCs w:val="20"/>
          <w:shd w:val="clear" w:color="auto" w:fill="FFFFFF"/>
          <w:lang w:val="en-US"/>
        </w:rPr>
        <w:t xml:space="preserve"> 2005</w:t>
      </w:r>
      <w:proofErr w:type="gramStart"/>
      <w:r w:rsidRPr="00785D34">
        <w:rPr>
          <w:rStyle w:val="element-citation"/>
          <w:rFonts w:ascii="Times New Roman" w:hAnsi="Times New Roman" w:cs="Times New Roman"/>
          <w:color w:val="212121"/>
          <w:sz w:val="20"/>
          <w:szCs w:val="20"/>
          <w:shd w:val="clear" w:color="auto" w:fill="FFFFFF"/>
          <w:lang w:val="en-US"/>
        </w:rPr>
        <w:t>;9:104</w:t>
      </w:r>
      <w:proofErr w:type="gramEnd"/>
      <w:r w:rsidRPr="00785D34">
        <w:rPr>
          <w:rStyle w:val="element-citation"/>
          <w:rFonts w:ascii="Times New Roman" w:hAnsi="Times New Roman" w:cs="Times New Roman"/>
          <w:color w:val="212121"/>
          <w:sz w:val="20"/>
          <w:szCs w:val="20"/>
          <w:shd w:val="clear" w:color="auto" w:fill="FFFFFF"/>
          <w:lang w:val="en-US"/>
        </w:rPr>
        <w:t>-110.</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Sowell ER, </w:t>
      </w:r>
      <w:proofErr w:type="spellStart"/>
      <w:r w:rsidRPr="00785D34">
        <w:rPr>
          <w:rStyle w:val="element-citation"/>
          <w:rFonts w:ascii="Times New Roman" w:hAnsi="Times New Roman" w:cs="Times New Roman"/>
          <w:color w:val="212121"/>
          <w:sz w:val="20"/>
          <w:szCs w:val="20"/>
          <w:shd w:val="clear" w:color="auto" w:fill="FFFFFF"/>
          <w:lang w:val="en-US"/>
        </w:rPr>
        <w:t>Trauner</w:t>
      </w:r>
      <w:proofErr w:type="spellEnd"/>
      <w:r w:rsidRPr="00785D34">
        <w:rPr>
          <w:rStyle w:val="element-citation"/>
          <w:rFonts w:ascii="Times New Roman" w:hAnsi="Times New Roman" w:cs="Times New Roman"/>
          <w:color w:val="212121"/>
          <w:sz w:val="20"/>
          <w:szCs w:val="20"/>
          <w:shd w:val="clear" w:color="auto" w:fill="FFFFFF"/>
          <w:lang w:val="en-US"/>
        </w:rPr>
        <w:t xml:space="preserve"> DA, </w:t>
      </w:r>
      <w:proofErr w:type="spellStart"/>
      <w:r w:rsidRPr="00785D34">
        <w:rPr>
          <w:rStyle w:val="element-citation"/>
          <w:rFonts w:ascii="Times New Roman" w:hAnsi="Times New Roman" w:cs="Times New Roman"/>
          <w:color w:val="212121"/>
          <w:sz w:val="20"/>
          <w:szCs w:val="20"/>
          <w:shd w:val="clear" w:color="auto" w:fill="FFFFFF"/>
          <w:lang w:val="en-US"/>
        </w:rPr>
        <w:t>Gamst</w:t>
      </w:r>
      <w:proofErr w:type="spellEnd"/>
      <w:r w:rsidRPr="00785D34">
        <w:rPr>
          <w:rStyle w:val="element-citation"/>
          <w:rFonts w:ascii="Times New Roman" w:hAnsi="Times New Roman" w:cs="Times New Roman"/>
          <w:color w:val="212121"/>
          <w:sz w:val="20"/>
          <w:szCs w:val="20"/>
          <w:shd w:val="clear" w:color="auto" w:fill="FFFFFF"/>
          <w:lang w:val="en-US"/>
        </w:rPr>
        <w:t xml:space="preserve"> A, </w:t>
      </w:r>
      <w:proofErr w:type="gramStart"/>
      <w:r w:rsidRPr="00785D34">
        <w:rPr>
          <w:rStyle w:val="element-citation"/>
          <w:rFonts w:ascii="Times New Roman" w:hAnsi="Times New Roman" w:cs="Times New Roman"/>
          <w:color w:val="212121"/>
          <w:sz w:val="20"/>
          <w:szCs w:val="20"/>
          <w:shd w:val="clear" w:color="auto" w:fill="FFFFFF"/>
          <w:lang w:val="en-US"/>
        </w:rPr>
        <w:t>Jernigan</w:t>
      </w:r>
      <w:proofErr w:type="gramEnd"/>
      <w:r w:rsidRPr="00785D34">
        <w:rPr>
          <w:rStyle w:val="element-citation"/>
          <w:rFonts w:ascii="Times New Roman" w:hAnsi="Times New Roman" w:cs="Times New Roman"/>
          <w:color w:val="212121"/>
          <w:sz w:val="20"/>
          <w:szCs w:val="20"/>
          <w:shd w:val="clear" w:color="auto" w:fill="FFFFFF"/>
          <w:lang w:val="en-US"/>
        </w:rPr>
        <w:t xml:space="preserve"> TL: Development of cortical and subcortical brain structures in childhood and adolescence: a structural MRI study. </w:t>
      </w:r>
      <w:proofErr w:type="spellStart"/>
      <w:r w:rsidRPr="00785D34">
        <w:rPr>
          <w:rStyle w:val="element-citation"/>
          <w:rFonts w:ascii="Times New Roman" w:hAnsi="Times New Roman" w:cs="Times New Roman"/>
          <w:color w:val="212121"/>
          <w:sz w:val="20"/>
          <w:szCs w:val="20"/>
          <w:shd w:val="clear" w:color="auto" w:fill="FFFFFF"/>
          <w:lang w:val="en-US"/>
        </w:rPr>
        <w:t>Dev</w:t>
      </w:r>
      <w:proofErr w:type="spellEnd"/>
      <w:r w:rsidRPr="00785D34">
        <w:rPr>
          <w:rStyle w:val="element-citation"/>
          <w:rFonts w:ascii="Times New Roman" w:hAnsi="Times New Roman" w:cs="Times New Roman"/>
          <w:color w:val="212121"/>
          <w:sz w:val="20"/>
          <w:szCs w:val="20"/>
          <w:shd w:val="clear" w:color="auto" w:fill="FFFFFF"/>
          <w:lang w:val="en-US"/>
        </w:rPr>
        <w:t xml:space="preserve"> Med Child </w:t>
      </w:r>
      <w:proofErr w:type="spellStart"/>
      <w:r w:rsidRPr="00785D34">
        <w:rPr>
          <w:rStyle w:val="element-citation"/>
          <w:rFonts w:ascii="Times New Roman" w:hAnsi="Times New Roman" w:cs="Times New Roman"/>
          <w:color w:val="212121"/>
          <w:sz w:val="20"/>
          <w:szCs w:val="20"/>
          <w:shd w:val="clear" w:color="auto" w:fill="FFFFFF"/>
          <w:lang w:val="en-US"/>
        </w:rPr>
        <w:t>Neurol</w:t>
      </w:r>
      <w:proofErr w:type="spellEnd"/>
      <w:r w:rsidRPr="00785D34">
        <w:rPr>
          <w:rStyle w:val="element-citation"/>
          <w:rFonts w:ascii="Times New Roman" w:hAnsi="Times New Roman" w:cs="Times New Roman"/>
          <w:color w:val="212121"/>
          <w:sz w:val="20"/>
          <w:szCs w:val="20"/>
          <w:shd w:val="clear" w:color="auto" w:fill="FFFFFF"/>
          <w:lang w:val="en-US"/>
        </w:rPr>
        <w:t xml:space="preserve"> 2002</w:t>
      </w:r>
      <w:proofErr w:type="gramStart"/>
      <w:r w:rsidRPr="00785D34">
        <w:rPr>
          <w:rStyle w:val="element-citation"/>
          <w:rFonts w:ascii="Times New Roman" w:hAnsi="Times New Roman" w:cs="Times New Roman"/>
          <w:color w:val="212121"/>
          <w:sz w:val="20"/>
          <w:szCs w:val="20"/>
          <w:shd w:val="clear" w:color="auto" w:fill="FFFFFF"/>
          <w:lang w:val="en-US"/>
        </w:rPr>
        <w:t>;44:4</w:t>
      </w:r>
      <w:proofErr w:type="gramEnd"/>
      <w:r w:rsidRPr="00785D34">
        <w:rPr>
          <w:rStyle w:val="element-citation"/>
          <w:rFonts w:ascii="Times New Roman" w:hAnsi="Times New Roman" w:cs="Times New Roman"/>
          <w:color w:val="212121"/>
          <w:sz w:val="20"/>
          <w:szCs w:val="20"/>
          <w:shd w:val="clear" w:color="auto" w:fill="FFFFFF"/>
          <w:lang w:val="en-US"/>
        </w:rPr>
        <w:t>-16.</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proofErr w:type="spellStart"/>
      <w:r w:rsidRPr="00785D34">
        <w:rPr>
          <w:rStyle w:val="element-citation"/>
          <w:rFonts w:ascii="Times New Roman" w:hAnsi="Times New Roman" w:cs="Times New Roman"/>
          <w:color w:val="212121"/>
          <w:sz w:val="20"/>
          <w:szCs w:val="20"/>
          <w:shd w:val="clear" w:color="auto" w:fill="FFFFFF"/>
          <w:lang w:val="en-US"/>
        </w:rPr>
        <w:t>Knickmeyer</w:t>
      </w:r>
      <w:proofErr w:type="spellEnd"/>
      <w:r w:rsidRPr="00785D34">
        <w:rPr>
          <w:rStyle w:val="element-citation"/>
          <w:rFonts w:ascii="Times New Roman" w:hAnsi="Times New Roman" w:cs="Times New Roman"/>
          <w:color w:val="212121"/>
          <w:sz w:val="20"/>
          <w:szCs w:val="20"/>
          <w:shd w:val="clear" w:color="auto" w:fill="FFFFFF"/>
          <w:lang w:val="en-US"/>
        </w:rPr>
        <w:t xml:space="preserve"> RC, </w:t>
      </w:r>
      <w:proofErr w:type="spellStart"/>
      <w:r w:rsidRPr="00785D34">
        <w:rPr>
          <w:rStyle w:val="element-citation"/>
          <w:rFonts w:ascii="Times New Roman" w:hAnsi="Times New Roman" w:cs="Times New Roman"/>
          <w:color w:val="212121"/>
          <w:sz w:val="20"/>
          <w:szCs w:val="20"/>
          <w:shd w:val="clear" w:color="auto" w:fill="FFFFFF"/>
          <w:lang w:val="en-US"/>
        </w:rPr>
        <w:t>Gouttard</w:t>
      </w:r>
      <w:proofErr w:type="spellEnd"/>
      <w:r w:rsidRPr="00785D34">
        <w:rPr>
          <w:rStyle w:val="element-citation"/>
          <w:rFonts w:ascii="Times New Roman" w:hAnsi="Times New Roman" w:cs="Times New Roman"/>
          <w:color w:val="212121"/>
          <w:sz w:val="20"/>
          <w:szCs w:val="20"/>
          <w:shd w:val="clear" w:color="auto" w:fill="FFFFFF"/>
          <w:lang w:val="en-US"/>
        </w:rPr>
        <w:t xml:space="preserve"> S, Kang C, et al: A structural MRI study of human brain development from birth to 2 years. J </w:t>
      </w:r>
      <w:proofErr w:type="spellStart"/>
      <w:r w:rsidRPr="00785D34">
        <w:rPr>
          <w:rStyle w:val="element-citation"/>
          <w:rFonts w:ascii="Times New Roman" w:hAnsi="Times New Roman" w:cs="Times New Roman"/>
          <w:color w:val="212121"/>
          <w:sz w:val="20"/>
          <w:szCs w:val="20"/>
          <w:shd w:val="clear" w:color="auto" w:fill="FFFFFF"/>
          <w:lang w:val="en-US"/>
        </w:rPr>
        <w:t>Neurosci</w:t>
      </w:r>
      <w:proofErr w:type="spellEnd"/>
      <w:r w:rsidRPr="00785D34">
        <w:rPr>
          <w:rStyle w:val="element-citation"/>
          <w:rFonts w:ascii="Times New Roman" w:hAnsi="Times New Roman" w:cs="Times New Roman"/>
          <w:color w:val="212121"/>
          <w:sz w:val="20"/>
          <w:szCs w:val="20"/>
          <w:shd w:val="clear" w:color="auto" w:fill="FFFFFF"/>
          <w:lang w:val="en-US"/>
        </w:rPr>
        <w:t xml:space="preserve"> 2008</w:t>
      </w:r>
      <w:proofErr w:type="gramStart"/>
      <w:r w:rsidRPr="00785D34">
        <w:rPr>
          <w:rStyle w:val="element-citation"/>
          <w:rFonts w:ascii="Times New Roman" w:hAnsi="Times New Roman" w:cs="Times New Roman"/>
          <w:color w:val="212121"/>
          <w:sz w:val="20"/>
          <w:szCs w:val="20"/>
          <w:shd w:val="clear" w:color="auto" w:fill="FFFFFF"/>
          <w:lang w:val="en-US"/>
        </w:rPr>
        <w:t>;28:12176</w:t>
      </w:r>
      <w:proofErr w:type="gramEnd"/>
      <w:r w:rsidRPr="00785D34">
        <w:rPr>
          <w:rStyle w:val="element-citation"/>
          <w:rFonts w:ascii="Times New Roman" w:hAnsi="Times New Roman" w:cs="Times New Roman"/>
          <w:color w:val="212121"/>
          <w:sz w:val="20"/>
          <w:szCs w:val="20"/>
          <w:shd w:val="clear" w:color="auto" w:fill="FFFFFF"/>
          <w:lang w:val="en-US"/>
        </w:rPr>
        <w:t>-12182.</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Gilmore JH, Shi F, </w:t>
      </w:r>
      <w:proofErr w:type="spellStart"/>
      <w:r w:rsidRPr="00785D34">
        <w:rPr>
          <w:rStyle w:val="element-citation"/>
          <w:rFonts w:ascii="Times New Roman" w:hAnsi="Times New Roman" w:cs="Times New Roman"/>
          <w:color w:val="212121"/>
          <w:sz w:val="20"/>
          <w:szCs w:val="20"/>
          <w:shd w:val="clear" w:color="auto" w:fill="FFFFFF"/>
          <w:lang w:val="en-US"/>
        </w:rPr>
        <w:t>Woolson</w:t>
      </w:r>
      <w:proofErr w:type="spellEnd"/>
      <w:r w:rsidRPr="00785D34">
        <w:rPr>
          <w:rStyle w:val="element-citation"/>
          <w:rFonts w:ascii="Times New Roman" w:hAnsi="Times New Roman" w:cs="Times New Roman"/>
          <w:color w:val="212121"/>
          <w:sz w:val="20"/>
          <w:szCs w:val="20"/>
          <w:shd w:val="clear" w:color="auto" w:fill="FFFFFF"/>
          <w:lang w:val="en-US"/>
        </w:rPr>
        <w:t xml:space="preserve"> SL, et al: Longitudinal development of cortical and subcortical gray matter from birth to 2 years. </w:t>
      </w:r>
      <w:proofErr w:type="spellStart"/>
      <w:r w:rsidRPr="00785D34">
        <w:rPr>
          <w:rStyle w:val="element-citation"/>
          <w:rFonts w:ascii="Times New Roman" w:hAnsi="Times New Roman" w:cs="Times New Roman"/>
          <w:color w:val="212121"/>
          <w:sz w:val="20"/>
          <w:szCs w:val="20"/>
          <w:shd w:val="clear" w:color="auto" w:fill="FFFFFF"/>
          <w:lang w:val="en-US"/>
        </w:rPr>
        <w:t>Cereb</w:t>
      </w:r>
      <w:proofErr w:type="spellEnd"/>
      <w:r w:rsidRPr="00785D34">
        <w:rPr>
          <w:rStyle w:val="element-citation"/>
          <w:rFonts w:ascii="Times New Roman" w:hAnsi="Times New Roman" w:cs="Times New Roman"/>
          <w:color w:val="212121"/>
          <w:sz w:val="20"/>
          <w:szCs w:val="20"/>
          <w:shd w:val="clear" w:color="auto" w:fill="FFFFFF"/>
          <w:lang w:val="en-US"/>
        </w:rPr>
        <w:t xml:space="preserve"> Cortex 2012</w:t>
      </w:r>
      <w:proofErr w:type="gramStart"/>
      <w:r w:rsidRPr="00785D34">
        <w:rPr>
          <w:rStyle w:val="element-citation"/>
          <w:rFonts w:ascii="Times New Roman" w:hAnsi="Times New Roman" w:cs="Times New Roman"/>
          <w:color w:val="212121"/>
          <w:sz w:val="20"/>
          <w:szCs w:val="20"/>
          <w:shd w:val="clear" w:color="auto" w:fill="FFFFFF"/>
          <w:lang w:val="en-US"/>
        </w:rPr>
        <w:t>;22:2478</w:t>
      </w:r>
      <w:proofErr w:type="gramEnd"/>
      <w:r w:rsidRPr="00785D34">
        <w:rPr>
          <w:rStyle w:val="element-citation"/>
          <w:rFonts w:ascii="Times New Roman" w:hAnsi="Times New Roman" w:cs="Times New Roman"/>
          <w:color w:val="212121"/>
          <w:sz w:val="20"/>
          <w:szCs w:val="20"/>
          <w:shd w:val="clear" w:color="auto" w:fill="FFFFFF"/>
          <w:lang w:val="en-US"/>
        </w:rPr>
        <w:t>-2485.</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proofErr w:type="spellStart"/>
      <w:r w:rsidRPr="00785D34">
        <w:rPr>
          <w:rStyle w:val="element-citation"/>
          <w:rFonts w:ascii="Times New Roman" w:hAnsi="Times New Roman" w:cs="Times New Roman"/>
          <w:color w:val="212121"/>
          <w:sz w:val="20"/>
          <w:szCs w:val="20"/>
          <w:shd w:val="clear" w:color="auto" w:fill="FFFFFF"/>
          <w:lang w:val="en-US"/>
        </w:rPr>
        <w:t>Gao</w:t>
      </w:r>
      <w:proofErr w:type="spellEnd"/>
      <w:r w:rsidRPr="00785D34">
        <w:rPr>
          <w:rStyle w:val="element-citation"/>
          <w:rFonts w:ascii="Times New Roman" w:hAnsi="Times New Roman" w:cs="Times New Roman"/>
          <w:color w:val="212121"/>
          <w:sz w:val="20"/>
          <w:szCs w:val="20"/>
          <w:shd w:val="clear" w:color="auto" w:fill="FFFFFF"/>
          <w:lang w:val="en-US"/>
        </w:rPr>
        <w:t xml:space="preserve"> W, Lin W, Chen Y, et al: Temporal and spatial development of axonal maturation and myelination of white matter in the developing brain. AJNR Am J </w:t>
      </w:r>
      <w:proofErr w:type="spellStart"/>
      <w:r w:rsidRPr="00785D34">
        <w:rPr>
          <w:rStyle w:val="element-citation"/>
          <w:rFonts w:ascii="Times New Roman" w:hAnsi="Times New Roman" w:cs="Times New Roman"/>
          <w:color w:val="212121"/>
          <w:sz w:val="20"/>
          <w:szCs w:val="20"/>
          <w:shd w:val="clear" w:color="auto" w:fill="FFFFFF"/>
          <w:lang w:val="en-US"/>
        </w:rPr>
        <w:t>Neuroradiol</w:t>
      </w:r>
      <w:proofErr w:type="spellEnd"/>
      <w:r w:rsidRPr="00785D34">
        <w:rPr>
          <w:rStyle w:val="element-citation"/>
          <w:rFonts w:ascii="Times New Roman" w:hAnsi="Times New Roman" w:cs="Times New Roman"/>
          <w:color w:val="212121"/>
          <w:sz w:val="20"/>
          <w:szCs w:val="20"/>
          <w:shd w:val="clear" w:color="auto" w:fill="FFFFFF"/>
          <w:lang w:val="en-US"/>
        </w:rPr>
        <w:t xml:space="preserve"> 2009</w:t>
      </w:r>
      <w:proofErr w:type="gramStart"/>
      <w:r w:rsidRPr="00785D34">
        <w:rPr>
          <w:rStyle w:val="element-citation"/>
          <w:rFonts w:ascii="Times New Roman" w:hAnsi="Times New Roman" w:cs="Times New Roman"/>
          <w:color w:val="212121"/>
          <w:sz w:val="20"/>
          <w:szCs w:val="20"/>
          <w:shd w:val="clear" w:color="auto" w:fill="FFFFFF"/>
          <w:lang w:val="en-US"/>
        </w:rPr>
        <w:t>;30:290</w:t>
      </w:r>
      <w:proofErr w:type="gramEnd"/>
      <w:r w:rsidRPr="00785D34">
        <w:rPr>
          <w:rStyle w:val="element-citation"/>
          <w:rFonts w:ascii="Times New Roman" w:hAnsi="Times New Roman" w:cs="Times New Roman"/>
          <w:color w:val="212121"/>
          <w:sz w:val="20"/>
          <w:szCs w:val="20"/>
          <w:shd w:val="clear" w:color="auto" w:fill="FFFFFF"/>
          <w:lang w:val="en-US"/>
        </w:rPr>
        <w:t>-296.</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Kolb B, Gibb R: Brain plasticity and </w:t>
      </w:r>
      <w:proofErr w:type="spellStart"/>
      <w:r w:rsidRPr="00785D34">
        <w:rPr>
          <w:rStyle w:val="element-citation"/>
          <w:rFonts w:ascii="Times New Roman" w:hAnsi="Times New Roman" w:cs="Times New Roman"/>
          <w:color w:val="212121"/>
          <w:sz w:val="20"/>
          <w:szCs w:val="20"/>
          <w:shd w:val="clear" w:color="auto" w:fill="FFFFFF"/>
          <w:lang w:val="en-US"/>
        </w:rPr>
        <w:t>behaviour</w:t>
      </w:r>
      <w:proofErr w:type="spellEnd"/>
      <w:r w:rsidRPr="00785D34">
        <w:rPr>
          <w:rStyle w:val="element-citation"/>
          <w:rFonts w:ascii="Times New Roman" w:hAnsi="Times New Roman" w:cs="Times New Roman"/>
          <w:color w:val="212121"/>
          <w:sz w:val="20"/>
          <w:szCs w:val="20"/>
          <w:shd w:val="clear" w:color="auto" w:fill="FFFFFF"/>
          <w:lang w:val="en-US"/>
        </w:rPr>
        <w:t xml:space="preserve"> in the developing brain, J Can </w:t>
      </w:r>
      <w:proofErr w:type="spellStart"/>
      <w:r w:rsidRPr="00785D34">
        <w:rPr>
          <w:rStyle w:val="element-citation"/>
          <w:rFonts w:ascii="Times New Roman" w:hAnsi="Times New Roman" w:cs="Times New Roman"/>
          <w:color w:val="212121"/>
          <w:sz w:val="20"/>
          <w:szCs w:val="20"/>
          <w:shd w:val="clear" w:color="auto" w:fill="FFFFFF"/>
          <w:lang w:val="en-US"/>
        </w:rPr>
        <w:t>Acad</w:t>
      </w:r>
      <w:proofErr w:type="spellEnd"/>
      <w:r w:rsidRPr="00785D34">
        <w:rPr>
          <w:rStyle w:val="element-citation"/>
          <w:rFonts w:ascii="Times New Roman" w:hAnsi="Times New Roman" w:cs="Times New Roman"/>
          <w:color w:val="212121"/>
          <w:sz w:val="20"/>
          <w:szCs w:val="20"/>
          <w:shd w:val="clear" w:color="auto" w:fill="FFFFFF"/>
          <w:lang w:val="en-US"/>
        </w:rPr>
        <w:t xml:space="preserve"> Child </w:t>
      </w:r>
      <w:proofErr w:type="spellStart"/>
      <w:r w:rsidRPr="00785D34">
        <w:rPr>
          <w:rStyle w:val="element-citation"/>
          <w:rFonts w:ascii="Times New Roman" w:hAnsi="Times New Roman" w:cs="Times New Roman"/>
          <w:color w:val="212121"/>
          <w:sz w:val="20"/>
          <w:szCs w:val="20"/>
          <w:shd w:val="clear" w:color="auto" w:fill="FFFFFF"/>
          <w:lang w:val="en-US"/>
        </w:rPr>
        <w:t>Adolesc</w:t>
      </w:r>
      <w:proofErr w:type="spellEnd"/>
      <w:r w:rsidRPr="00785D34">
        <w:rPr>
          <w:rStyle w:val="element-citation"/>
          <w:rFonts w:ascii="Times New Roman" w:hAnsi="Times New Roman" w:cs="Times New Roman"/>
          <w:color w:val="212121"/>
          <w:sz w:val="20"/>
          <w:szCs w:val="20"/>
          <w:shd w:val="clear" w:color="auto" w:fill="FFFFFF"/>
          <w:lang w:val="en-US"/>
        </w:rPr>
        <w:t xml:space="preserve"> Psychiatry 2011</w:t>
      </w:r>
      <w:proofErr w:type="gramStart"/>
      <w:r w:rsidRPr="00785D34">
        <w:rPr>
          <w:rStyle w:val="element-citation"/>
          <w:rFonts w:ascii="Times New Roman" w:hAnsi="Times New Roman" w:cs="Times New Roman"/>
          <w:color w:val="212121"/>
          <w:sz w:val="20"/>
          <w:szCs w:val="20"/>
          <w:shd w:val="clear" w:color="auto" w:fill="FFFFFF"/>
          <w:lang w:val="en-US"/>
        </w:rPr>
        <w:t>;20:265</w:t>
      </w:r>
      <w:proofErr w:type="gramEnd"/>
      <w:r w:rsidRPr="00785D34">
        <w:rPr>
          <w:rStyle w:val="element-citation"/>
          <w:rFonts w:ascii="Times New Roman" w:hAnsi="Times New Roman" w:cs="Times New Roman"/>
          <w:color w:val="212121"/>
          <w:sz w:val="20"/>
          <w:szCs w:val="20"/>
          <w:shd w:val="clear" w:color="auto" w:fill="FFFFFF"/>
          <w:lang w:val="en-US"/>
        </w:rPr>
        <w:t>-276.</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Han J, Kim HJ, Schafer ST, et al: Functional implications of miR-19 in the migration of newborn neurons in the adult brain. Neuron 2016</w:t>
      </w:r>
      <w:proofErr w:type="gramStart"/>
      <w:r w:rsidRPr="00785D34">
        <w:rPr>
          <w:rStyle w:val="element-citation"/>
          <w:rFonts w:ascii="Times New Roman" w:hAnsi="Times New Roman" w:cs="Times New Roman"/>
          <w:color w:val="212121"/>
          <w:sz w:val="20"/>
          <w:szCs w:val="20"/>
          <w:shd w:val="clear" w:color="auto" w:fill="FFFFFF"/>
          <w:lang w:val="en-US"/>
        </w:rPr>
        <w:t>;91:79</w:t>
      </w:r>
      <w:proofErr w:type="gramEnd"/>
      <w:r w:rsidRPr="00785D34">
        <w:rPr>
          <w:rStyle w:val="element-citation"/>
          <w:rFonts w:ascii="Times New Roman" w:hAnsi="Times New Roman" w:cs="Times New Roman"/>
          <w:color w:val="212121"/>
          <w:sz w:val="20"/>
          <w:szCs w:val="20"/>
          <w:shd w:val="clear" w:color="auto" w:fill="FFFFFF"/>
          <w:lang w:val="en-US"/>
        </w:rPr>
        <w:t>-89.</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Thompson RA, Nelson CA: Developmental science and the media. Early brain development. Am </w:t>
      </w:r>
      <w:proofErr w:type="spellStart"/>
      <w:r w:rsidRPr="00785D34">
        <w:rPr>
          <w:rStyle w:val="element-citation"/>
          <w:rFonts w:ascii="Times New Roman" w:hAnsi="Times New Roman" w:cs="Times New Roman"/>
          <w:color w:val="212121"/>
          <w:sz w:val="20"/>
          <w:szCs w:val="20"/>
          <w:shd w:val="clear" w:color="auto" w:fill="FFFFFF"/>
          <w:lang w:val="en-US"/>
        </w:rPr>
        <w:t>Psychol</w:t>
      </w:r>
      <w:proofErr w:type="spellEnd"/>
      <w:r w:rsidRPr="00785D34">
        <w:rPr>
          <w:rStyle w:val="element-citation"/>
          <w:rFonts w:ascii="Times New Roman" w:hAnsi="Times New Roman" w:cs="Times New Roman"/>
          <w:color w:val="212121"/>
          <w:sz w:val="20"/>
          <w:szCs w:val="20"/>
          <w:shd w:val="clear" w:color="auto" w:fill="FFFFFF"/>
          <w:lang w:val="en-US"/>
        </w:rPr>
        <w:t xml:space="preserve"> 2001</w:t>
      </w:r>
      <w:proofErr w:type="gramStart"/>
      <w:r w:rsidRPr="00785D34">
        <w:rPr>
          <w:rStyle w:val="element-citation"/>
          <w:rFonts w:ascii="Times New Roman" w:hAnsi="Times New Roman" w:cs="Times New Roman"/>
          <w:color w:val="212121"/>
          <w:sz w:val="20"/>
          <w:szCs w:val="20"/>
          <w:shd w:val="clear" w:color="auto" w:fill="FFFFFF"/>
          <w:lang w:val="en-US"/>
        </w:rPr>
        <w:t>;56:5</w:t>
      </w:r>
      <w:proofErr w:type="gramEnd"/>
      <w:r w:rsidRPr="00785D34">
        <w:rPr>
          <w:rStyle w:val="element-citation"/>
          <w:rFonts w:ascii="Times New Roman" w:hAnsi="Times New Roman" w:cs="Times New Roman"/>
          <w:color w:val="212121"/>
          <w:sz w:val="20"/>
          <w:szCs w:val="20"/>
          <w:shd w:val="clear" w:color="auto" w:fill="FFFFFF"/>
          <w:lang w:val="en-US"/>
        </w:rPr>
        <w:t>-15.</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proofErr w:type="spellStart"/>
      <w:r w:rsidRPr="00785D34">
        <w:rPr>
          <w:rStyle w:val="element-citation"/>
          <w:rFonts w:ascii="Times New Roman" w:hAnsi="Times New Roman" w:cs="Times New Roman"/>
          <w:color w:val="212121"/>
          <w:sz w:val="20"/>
          <w:szCs w:val="20"/>
          <w:shd w:val="clear" w:color="auto" w:fill="FFFFFF"/>
          <w:lang w:val="en-US"/>
        </w:rPr>
        <w:t>Gao</w:t>
      </w:r>
      <w:proofErr w:type="spellEnd"/>
      <w:r w:rsidRPr="00785D34">
        <w:rPr>
          <w:rStyle w:val="element-citation"/>
          <w:rFonts w:ascii="Times New Roman" w:hAnsi="Times New Roman" w:cs="Times New Roman"/>
          <w:color w:val="212121"/>
          <w:sz w:val="20"/>
          <w:szCs w:val="20"/>
          <w:shd w:val="clear" w:color="auto" w:fill="FFFFFF"/>
          <w:lang w:val="en-US"/>
        </w:rPr>
        <w:t xml:space="preserve"> W, Zhu H, </w:t>
      </w:r>
      <w:proofErr w:type="spellStart"/>
      <w:r w:rsidRPr="00785D34">
        <w:rPr>
          <w:rStyle w:val="element-citation"/>
          <w:rFonts w:ascii="Times New Roman" w:hAnsi="Times New Roman" w:cs="Times New Roman"/>
          <w:color w:val="212121"/>
          <w:sz w:val="20"/>
          <w:szCs w:val="20"/>
          <w:shd w:val="clear" w:color="auto" w:fill="FFFFFF"/>
          <w:lang w:val="en-US"/>
        </w:rPr>
        <w:t>Giovanello</w:t>
      </w:r>
      <w:proofErr w:type="spellEnd"/>
      <w:r w:rsidRPr="00785D34">
        <w:rPr>
          <w:rStyle w:val="element-citation"/>
          <w:rFonts w:ascii="Times New Roman" w:hAnsi="Times New Roman" w:cs="Times New Roman"/>
          <w:color w:val="212121"/>
          <w:sz w:val="20"/>
          <w:szCs w:val="20"/>
          <w:shd w:val="clear" w:color="auto" w:fill="FFFFFF"/>
          <w:lang w:val="en-US"/>
        </w:rPr>
        <w:t xml:space="preserve"> KS, et al: Evidence on the emergence of the brain's default network from 2-week-old to 2-year-old healthy pediatric subjects. </w:t>
      </w:r>
      <w:proofErr w:type="spellStart"/>
      <w:r w:rsidRPr="00785D34">
        <w:rPr>
          <w:rStyle w:val="element-citation"/>
          <w:rFonts w:ascii="Times New Roman" w:hAnsi="Times New Roman" w:cs="Times New Roman"/>
          <w:color w:val="212121"/>
          <w:sz w:val="20"/>
          <w:szCs w:val="20"/>
          <w:shd w:val="clear" w:color="auto" w:fill="FFFFFF"/>
          <w:lang w:val="en-US"/>
        </w:rPr>
        <w:t>Proc</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Natl</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Acad</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Sci</w:t>
      </w:r>
      <w:proofErr w:type="spellEnd"/>
      <w:r w:rsidRPr="00785D34">
        <w:rPr>
          <w:rStyle w:val="element-citation"/>
          <w:rFonts w:ascii="Times New Roman" w:hAnsi="Times New Roman" w:cs="Times New Roman"/>
          <w:color w:val="212121"/>
          <w:sz w:val="20"/>
          <w:szCs w:val="20"/>
          <w:shd w:val="clear" w:color="auto" w:fill="FFFFFF"/>
          <w:lang w:val="en-US"/>
        </w:rPr>
        <w:t xml:space="preserve"> USA 2009</w:t>
      </w:r>
      <w:proofErr w:type="gramStart"/>
      <w:r w:rsidRPr="00785D34">
        <w:rPr>
          <w:rStyle w:val="element-citation"/>
          <w:rFonts w:ascii="Times New Roman" w:hAnsi="Times New Roman" w:cs="Times New Roman"/>
          <w:color w:val="212121"/>
          <w:sz w:val="20"/>
          <w:szCs w:val="20"/>
          <w:shd w:val="clear" w:color="auto" w:fill="FFFFFF"/>
          <w:lang w:val="en-US"/>
        </w:rPr>
        <w:t>;106:6790</w:t>
      </w:r>
      <w:proofErr w:type="gramEnd"/>
      <w:r w:rsidRPr="00785D34">
        <w:rPr>
          <w:rStyle w:val="element-citation"/>
          <w:rFonts w:ascii="Times New Roman" w:hAnsi="Times New Roman" w:cs="Times New Roman"/>
          <w:color w:val="212121"/>
          <w:sz w:val="20"/>
          <w:szCs w:val="20"/>
          <w:shd w:val="clear" w:color="auto" w:fill="FFFFFF"/>
          <w:lang w:val="en-US"/>
        </w:rPr>
        <w:t>-6795.</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proofErr w:type="spellStart"/>
      <w:r w:rsidRPr="00785D34">
        <w:rPr>
          <w:rStyle w:val="element-citation"/>
          <w:rFonts w:ascii="Times New Roman" w:hAnsi="Times New Roman" w:cs="Times New Roman"/>
          <w:color w:val="212121"/>
          <w:sz w:val="20"/>
          <w:szCs w:val="20"/>
          <w:shd w:val="clear" w:color="auto" w:fill="FFFFFF"/>
          <w:lang w:val="en-US"/>
        </w:rPr>
        <w:t>Gao</w:t>
      </w:r>
      <w:proofErr w:type="spellEnd"/>
      <w:r w:rsidRPr="00785D34">
        <w:rPr>
          <w:rStyle w:val="element-citation"/>
          <w:rFonts w:ascii="Times New Roman" w:hAnsi="Times New Roman" w:cs="Times New Roman"/>
          <w:color w:val="212121"/>
          <w:sz w:val="20"/>
          <w:szCs w:val="20"/>
          <w:shd w:val="clear" w:color="auto" w:fill="FFFFFF"/>
          <w:lang w:val="en-US"/>
        </w:rPr>
        <w:t xml:space="preserve"> W, Lin W, </w:t>
      </w:r>
      <w:proofErr w:type="spellStart"/>
      <w:r w:rsidRPr="00785D34">
        <w:rPr>
          <w:rStyle w:val="element-citation"/>
          <w:rFonts w:ascii="Times New Roman" w:hAnsi="Times New Roman" w:cs="Times New Roman"/>
          <w:color w:val="212121"/>
          <w:sz w:val="20"/>
          <w:szCs w:val="20"/>
          <w:shd w:val="clear" w:color="auto" w:fill="FFFFFF"/>
          <w:lang w:val="en-US"/>
        </w:rPr>
        <w:t>Grewen</w:t>
      </w:r>
      <w:proofErr w:type="spellEnd"/>
      <w:r w:rsidRPr="00785D34">
        <w:rPr>
          <w:rStyle w:val="element-citation"/>
          <w:rFonts w:ascii="Times New Roman" w:hAnsi="Times New Roman" w:cs="Times New Roman"/>
          <w:color w:val="212121"/>
          <w:sz w:val="20"/>
          <w:szCs w:val="20"/>
          <w:shd w:val="clear" w:color="auto" w:fill="FFFFFF"/>
          <w:lang w:val="en-US"/>
        </w:rPr>
        <w:t xml:space="preserve"> K, Gilmore JH: Functional connectivity of the infant human brain: plastic and modifiable. Neuroscientist 2016, DOI: 10.1177/1073858416635986.</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proofErr w:type="spellStart"/>
      <w:r w:rsidRPr="00785D34">
        <w:rPr>
          <w:rStyle w:val="element-citation"/>
          <w:rFonts w:ascii="Times New Roman" w:hAnsi="Times New Roman" w:cs="Times New Roman"/>
          <w:color w:val="212121"/>
          <w:sz w:val="20"/>
          <w:szCs w:val="20"/>
          <w:shd w:val="clear" w:color="auto" w:fill="FFFFFF"/>
          <w:lang w:val="en-US"/>
        </w:rPr>
        <w:lastRenderedPageBreak/>
        <w:t>Elison</w:t>
      </w:r>
      <w:proofErr w:type="spellEnd"/>
      <w:r w:rsidRPr="00785D34">
        <w:rPr>
          <w:rStyle w:val="element-citation"/>
          <w:rFonts w:ascii="Times New Roman" w:hAnsi="Times New Roman" w:cs="Times New Roman"/>
          <w:color w:val="212121"/>
          <w:sz w:val="20"/>
          <w:szCs w:val="20"/>
          <w:shd w:val="clear" w:color="auto" w:fill="FFFFFF"/>
          <w:lang w:val="en-US"/>
        </w:rPr>
        <w:t xml:space="preserve"> JT, Wolff JJ, </w:t>
      </w:r>
      <w:proofErr w:type="spellStart"/>
      <w:r w:rsidRPr="00785D34">
        <w:rPr>
          <w:rStyle w:val="element-citation"/>
          <w:rFonts w:ascii="Times New Roman" w:hAnsi="Times New Roman" w:cs="Times New Roman"/>
          <w:color w:val="212121"/>
          <w:sz w:val="20"/>
          <w:szCs w:val="20"/>
          <w:shd w:val="clear" w:color="auto" w:fill="FFFFFF"/>
          <w:lang w:val="en-US"/>
        </w:rPr>
        <w:t>Heimer</w:t>
      </w:r>
      <w:proofErr w:type="spellEnd"/>
      <w:r w:rsidRPr="00785D34">
        <w:rPr>
          <w:rStyle w:val="element-citation"/>
          <w:rFonts w:ascii="Times New Roman" w:hAnsi="Times New Roman" w:cs="Times New Roman"/>
          <w:color w:val="212121"/>
          <w:sz w:val="20"/>
          <w:szCs w:val="20"/>
          <w:shd w:val="clear" w:color="auto" w:fill="FFFFFF"/>
          <w:lang w:val="en-US"/>
        </w:rPr>
        <w:t xml:space="preserve"> DC, et al: </w:t>
      </w:r>
      <w:proofErr w:type="spellStart"/>
      <w:r w:rsidRPr="00785D34">
        <w:rPr>
          <w:rStyle w:val="element-citation"/>
          <w:rFonts w:ascii="Times New Roman" w:hAnsi="Times New Roman" w:cs="Times New Roman"/>
          <w:color w:val="212121"/>
          <w:sz w:val="20"/>
          <w:szCs w:val="20"/>
          <w:shd w:val="clear" w:color="auto" w:fill="FFFFFF"/>
          <w:lang w:val="en-US"/>
        </w:rPr>
        <w:t>Frontolimbic</w:t>
      </w:r>
      <w:proofErr w:type="spellEnd"/>
      <w:r w:rsidRPr="00785D34">
        <w:rPr>
          <w:rStyle w:val="element-citation"/>
          <w:rFonts w:ascii="Times New Roman" w:hAnsi="Times New Roman" w:cs="Times New Roman"/>
          <w:color w:val="212121"/>
          <w:sz w:val="20"/>
          <w:szCs w:val="20"/>
          <w:shd w:val="clear" w:color="auto" w:fill="FFFFFF"/>
          <w:lang w:val="en-US"/>
        </w:rPr>
        <w:t xml:space="preserve"> neural circuitry at 6 months predicts individual differences in joint attention at 9 months. </w:t>
      </w:r>
      <w:proofErr w:type="spellStart"/>
      <w:r w:rsidRPr="00785D34">
        <w:rPr>
          <w:rStyle w:val="element-citation"/>
          <w:rFonts w:ascii="Times New Roman" w:hAnsi="Times New Roman" w:cs="Times New Roman"/>
          <w:color w:val="212121"/>
          <w:sz w:val="20"/>
          <w:szCs w:val="20"/>
          <w:shd w:val="clear" w:color="auto" w:fill="FFFFFF"/>
          <w:lang w:val="en-US"/>
        </w:rPr>
        <w:t>Dev</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Sci</w:t>
      </w:r>
      <w:proofErr w:type="spellEnd"/>
      <w:r w:rsidRPr="00785D34">
        <w:rPr>
          <w:rStyle w:val="element-citation"/>
          <w:rFonts w:ascii="Times New Roman" w:hAnsi="Times New Roman" w:cs="Times New Roman"/>
          <w:color w:val="212121"/>
          <w:sz w:val="20"/>
          <w:szCs w:val="20"/>
          <w:shd w:val="clear" w:color="auto" w:fill="FFFFFF"/>
          <w:lang w:val="en-US"/>
        </w:rPr>
        <w:t xml:space="preserve"> 2013</w:t>
      </w:r>
      <w:proofErr w:type="gramStart"/>
      <w:r w:rsidRPr="00785D34">
        <w:rPr>
          <w:rStyle w:val="element-citation"/>
          <w:rFonts w:ascii="Times New Roman" w:hAnsi="Times New Roman" w:cs="Times New Roman"/>
          <w:color w:val="212121"/>
          <w:sz w:val="20"/>
          <w:szCs w:val="20"/>
          <w:shd w:val="clear" w:color="auto" w:fill="FFFFFF"/>
          <w:lang w:val="en-US"/>
        </w:rPr>
        <w:t>;16:186</w:t>
      </w:r>
      <w:proofErr w:type="gramEnd"/>
      <w:r w:rsidRPr="00785D34">
        <w:rPr>
          <w:rStyle w:val="element-citation"/>
          <w:rFonts w:ascii="Times New Roman" w:hAnsi="Times New Roman" w:cs="Times New Roman"/>
          <w:color w:val="212121"/>
          <w:sz w:val="20"/>
          <w:szCs w:val="20"/>
          <w:shd w:val="clear" w:color="auto" w:fill="FFFFFF"/>
          <w:lang w:val="en-US"/>
        </w:rPr>
        <w:t>-197.</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Kristen S, </w:t>
      </w:r>
      <w:proofErr w:type="spellStart"/>
      <w:r w:rsidRPr="00785D34">
        <w:rPr>
          <w:rStyle w:val="element-citation"/>
          <w:rFonts w:ascii="Times New Roman" w:hAnsi="Times New Roman" w:cs="Times New Roman"/>
          <w:color w:val="212121"/>
          <w:sz w:val="20"/>
          <w:szCs w:val="20"/>
          <w:shd w:val="clear" w:color="auto" w:fill="FFFFFF"/>
          <w:lang w:val="en-US"/>
        </w:rPr>
        <w:t>Sodian</w:t>
      </w:r>
      <w:proofErr w:type="spellEnd"/>
      <w:r w:rsidRPr="00785D34">
        <w:rPr>
          <w:rStyle w:val="element-citation"/>
          <w:rFonts w:ascii="Times New Roman" w:hAnsi="Times New Roman" w:cs="Times New Roman"/>
          <w:color w:val="212121"/>
          <w:sz w:val="20"/>
          <w:szCs w:val="20"/>
          <w:shd w:val="clear" w:color="auto" w:fill="FFFFFF"/>
          <w:lang w:val="en-US"/>
        </w:rPr>
        <w:t xml:space="preserve"> B, </w:t>
      </w:r>
      <w:proofErr w:type="spellStart"/>
      <w:proofErr w:type="gramStart"/>
      <w:r w:rsidRPr="00785D34">
        <w:rPr>
          <w:rStyle w:val="element-citation"/>
          <w:rFonts w:ascii="Times New Roman" w:hAnsi="Times New Roman" w:cs="Times New Roman"/>
          <w:color w:val="212121"/>
          <w:sz w:val="20"/>
          <w:szCs w:val="20"/>
          <w:shd w:val="clear" w:color="auto" w:fill="FFFFFF"/>
          <w:lang w:val="en-US"/>
        </w:rPr>
        <w:t>Thoermer</w:t>
      </w:r>
      <w:proofErr w:type="spellEnd"/>
      <w:proofErr w:type="gramEnd"/>
      <w:r w:rsidRPr="00785D34">
        <w:rPr>
          <w:rStyle w:val="element-citation"/>
          <w:rFonts w:ascii="Times New Roman" w:hAnsi="Times New Roman" w:cs="Times New Roman"/>
          <w:color w:val="212121"/>
          <w:sz w:val="20"/>
          <w:szCs w:val="20"/>
          <w:shd w:val="clear" w:color="auto" w:fill="FFFFFF"/>
          <w:lang w:val="en-US"/>
        </w:rPr>
        <w:t xml:space="preserve"> C, </w:t>
      </w:r>
      <w:proofErr w:type="spellStart"/>
      <w:r w:rsidRPr="00785D34">
        <w:rPr>
          <w:rStyle w:val="element-citation"/>
          <w:rFonts w:ascii="Times New Roman" w:hAnsi="Times New Roman" w:cs="Times New Roman"/>
          <w:color w:val="212121"/>
          <w:sz w:val="20"/>
          <w:szCs w:val="20"/>
          <w:shd w:val="clear" w:color="auto" w:fill="FFFFFF"/>
          <w:lang w:val="en-US"/>
        </w:rPr>
        <w:t>Perst</w:t>
      </w:r>
      <w:proofErr w:type="spellEnd"/>
      <w:r w:rsidRPr="00785D34">
        <w:rPr>
          <w:rStyle w:val="element-citation"/>
          <w:rFonts w:ascii="Times New Roman" w:hAnsi="Times New Roman" w:cs="Times New Roman"/>
          <w:color w:val="212121"/>
          <w:sz w:val="20"/>
          <w:szCs w:val="20"/>
          <w:shd w:val="clear" w:color="auto" w:fill="FFFFFF"/>
          <w:lang w:val="en-US"/>
        </w:rPr>
        <w:t xml:space="preserve"> H: Infants' joint attention skills predict toddlers' emerging mental state language. </w:t>
      </w:r>
      <w:proofErr w:type="spellStart"/>
      <w:r w:rsidRPr="00785D34">
        <w:rPr>
          <w:rStyle w:val="element-citation"/>
          <w:rFonts w:ascii="Times New Roman" w:hAnsi="Times New Roman" w:cs="Times New Roman"/>
          <w:color w:val="212121"/>
          <w:sz w:val="20"/>
          <w:szCs w:val="20"/>
          <w:shd w:val="clear" w:color="auto" w:fill="FFFFFF"/>
          <w:lang w:val="en-US"/>
        </w:rPr>
        <w:t>Dev</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Psychol</w:t>
      </w:r>
      <w:proofErr w:type="spellEnd"/>
      <w:r w:rsidRPr="00785D34">
        <w:rPr>
          <w:rStyle w:val="element-citation"/>
          <w:rFonts w:ascii="Times New Roman" w:hAnsi="Times New Roman" w:cs="Times New Roman"/>
          <w:color w:val="212121"/>
          <w:sz w:val="20"/>
          <w:szCs w:val="20"/>
          <w:shd w:val="clear" w:color="auto" w:fill="FFFFFF"/>
          <w:lang w:val="en-US"/>
        </w:rPr>
        <w:t xml:space="preserve"> 2011</w:t>
      </w:r>
      <w:proofErr w:type="gramStart"/>
      <w:r w:rsidRPr="00785D34">
        <w:rPr>
          <w:rStyle w:val="element-citation"/>
          <w:rFonts w:ascii="Times New Roman" w:hAnsi="Times New Roman" w:cs="Times New Roman"/>
          <w:color w:val="212121"/>
          <w:sz w:val="20"/>
          <w:szCs w:val="20"/>
          <w:shd w:val="clear" w:color="auto" w:fill="FFFFFF"/>
          <w:lang w:val="en-US"/>
        </w:rPr>
        <w:t>;47:1207</w:t>
      </w:r>
      <w:proofErr w:type="gramEnd"/>
      <w:r w:rsidRPr="00785D34">
        <w:rPr>
          <w:rStyle w:val="element-citation"/>
          <w:rFonts w:ascii="Times New Roman" w:hAnsi="Times New Roman" w:cs="Times New Roman"/>
          <w:color w:val="212121"/>
          <w:sz w:val="20"/>
          <w:szCs w:val="20"/>
          <w:shd w:val="clear" w:color="auto" w:fill="FFFFFF"/>
          <w:lang w:val="en-US"/>
        </w:rPr>
        <w:t>.</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Short SJ, </w:t>
      </w:r>
      <w:proofErr w:type="spellStart"/>
      <w:r w:rsidRPr="00785D34">
        <w:rPr>
          <w:rStyle w:val="element-citation"/>
          <w:rFonts w:ascii="Times New Roman" w:hAnsi="Times New Roman" w:cs="Times New Roman"/>
          <w:color w:val="212121"/>
          <w:sz w:val="20"/>
          <w:szCs w:val="20"/>
          <w:shd w:val="clear" w:color="auto" w:fill="FFFFFF"/>
          <w:lang w:val="en-US"/>
        </w:rPr>
        <w:t>Elison</w:t>
      </w:r>
      <w:proofErr w:type="spellEnd"/>
      <w:r w:rsidRPr="00785D34">
        <w:rPr>
          <w:rStyle w:val="element-citation"/>
          <w:rFonts w:ascii="Times New Roman" w:hAnsi="Times New Roman" w:cs="Times New Roman"/>
          <w:color w:val="212121"/>
          <w:sz w:val="20"/>
          <w:szCs w:val="20"/>
          <w:shd w:val="clear" w:color="auto" w:fill="FFFFFF"/>
          <w:lang w:val="en-US"/>
        </w:rPr>
        <w:t xml:space="preserve"> JT, Goldman BD, et al: Associations between white matter microstructure and infants' working memory. </w:t>
      </w:r>
      <w:proofErr w:type="spellStart"/>
      <w:r w:rsidRPr="00785D34">
        <w:rPr>
          <w:rStyle w:val="element-citation"/>
          <w:rFonts w:ascii="Times New Roman" w:hAnsi="Times New Roman" w:cs="Times New Roman"/>
          <w:color w:val="212121"/>
          <w:sz w:val="20"/>
          <w:szCs w:val="20"/>
          <w:shd w:val="clear" w:color="auto" w:fill="FFFFFF"/>
          <w:lang w:val="en-US"/>
        </w:rPr>
        <w:t>NeuroImage</w:t>
      </w:r>
      <w:proofErr w:type="spellEnd"/>
      <w:r w:rsidRPr="00785D34">
        <w:rPr>
          <w:rStyle w:val="element-citation"/>
          <w:rFonts w:ascii="Times New Roman" w:hAnsi="Times New Roman" w:cs="Times New Roman"/>
          <w:color w:val="212121"/>
          <w:sz w:val="20"/>
          <w:szCs w:val="20"/>
          <w:shd w:val="clear" w:color="auto" w:fill="FFFFFF"/>
          <w:lang w:val="en-US"/>
        </w:rPr>
        <w:t xml:space="preserve"> 2013</w:t>
      </w:r>
      <w:proofErr w:type="gramStart"/>
      <w:r w:rsidRPr="00785D34">
        <w:rPr>
          <w:rStyle w:val="element-citation"/>
          <w:rFonts w:ascii="Times New Roman" w:hAnsi="Times New Roman" w:cs="Times New Roman"/>
          <w:color w:val="212121"/>
          <w:sz w:val="20"/>
          <w:szCs w:val="20"/>
          <w:shd w:val="clear" w:color="auto" w:fill="FFFFFF"/>
          <w:lang w:val="en-US"/>
        </w:rPr>
        <w:t>;64:156</w:t>
      </w:r>
      <w:proofErr w:type="gramEnd"/>
      <w:r w:rsidRPr="00785D34">
        <w:rPr>
          <w:rStyle w:val="element-citation"/>
          <w:rFonts w:ascii="Times New Roman" w:hAnsi="Times New Roman" w:cs="Times New Roman"/>
          <w:color w:val="212121"/>
          <w:sz w:val="20"/>
          <w:szCs w:val="20"/>
          <w:shd w:val="clear" w:color="auto" w:fill="FFFFFF"/>
          <w:lang w:val="en-US"/>
        </w:rPr>
        <w:t>-166.</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Calderon-</w:t>
      </w:r>
      <w:proofErr w:type="spellStart"/>
      <w:r w:rsidRPr="00785D34">
        <w:rPr>
          <w:rStyle w:val="element-citation"/>
          <w:rFonts w:ascii="Times New Roman" w:hAnsi="Times New Roman" w:cs="Times New Roman"/>
          <w:color w:val="212121"/>
          <w:sz w:val="20"/>
          <w:szCs w:val="20"/>
          <w:shd w:val="clear" w:color="auto" w:fill="FFFFFF"/>
          <w:lang w:val="en-US"/>
        </w:rPr>
        <w:t>Garciduenas</w:t>
      </w:r>
      <w:proofErr w:type="spellEnd"/>
      <w:r w:rsidRPr="00785D34">
        <w:rPr>
          <w:rStyle w:val="element-citation"/>
          <w:rFonts w:ascii="Times New Roman" w:hAnsi="Times New Roman" w:cs="Times New Roman"/>
          <w:color w:val="212121"/>
          <w:sz w:val="20"/>
          <w:szCs w:val="20"/>
          <w:shd w:val="clear" w:color="auto" w:fill="FFFFFF"/>
          <w:lang w:val="en-US"/>
        </w:rPr>
        <w:t xml:space="preserve"> L, Mora-</w:t>
      </w:r>
      <w:proofErr w:type="spellStart"/>
      <w:r w:rsidRPr="00785D34">
        <w:rPr>
          <w:rStyle w:val="element-citation"/>
          <w:rFonts w:ascii="Times New Roman" w:hAnsi="Times New Roman" w:cs="Times New Roman"/>
          <w:color w:val="212121"/>
          <w:sz w:val="20"/>
          <w:szCs w:val="20"/>
          <w:shd w:val="clear" w:color="auto" w:fill="FFFFFF"/>
          <w:lang w:val="en-US"/>
        </w:rPr>
        <w:t>Tiscareno</w:t>
      </w:r>
      <w:proofErr w:type="spellEnd"/>
      <w:r w:rsidRPr="00785D34">
        <w:rPr>
          <w:rStyle w:val="element-citation"/>
          <w:rFonts w:ascii="Times New Roman" w:hAnsi="Times New Roman" w:cs="Times New Roman"/>
          <w:color w:val="212121"/>
          <w:sz w:val="20"/>
          <w:szCs w:val="20"/>
          <w:shd w:val="clear" w:color="auto" w:fill="FFFFFF"/>
          <w:lang w:val="en-US"/>
        </w:rPr>
        <w:t xml:space="preserve"> A, </w:t>
      </w:r>
      <w:proofErr w:type="spellStart"/>
      <w:r w:rsidRPr="00785D34">
        <w:rPr>
          <w:rStyle w:val="element-citation"/>
          <w:rFonts w:ascii="Times New Roman" w:hAnsi="Times New Roman" w:cs="Times New Roman"/>
          <w:color w:val="212121"/>
          <w:sz w:val="20"/>
          <w:szCs w:val="20"/>
          <w:shd w:val="clear" w:color="auto" w:fill="FFFFFF"/>
          <w:lang w:val="en-US"/>
        </w:rPr>
        <w:t>Melo</w:t>
      </w:r>
      <w:proofErr w:type="spellEnd"/>
      <w:r w:rsidRPr="00785D34">
        <w:rPr>
          <w:rStyle w:val="element-citation"/>
          <w:rFonts w:ascii="Times New Roman" w:hAnsi="Times New Roman" w:cs="Times New Roman"/>
          <w:color w:val="212121"/>
          <w:sz w:val="20"/>
          <w:szCs w:val="20"/>
          <w:shd w:val="clear" w:color="auto" w:fill="FFFFFF"/>
          <w:lang w:val="en-US"/>
        </w:rPr>
        <w:t xml:space="preserve">-Sanchez G, et al: A critical proton MR spectroscopy marker of Alzheimer's disease early neurodegenerative change: low hippocampal NAA/Cr ratio impacts APOE ε4 Mexico City children and their parents. J </w:t>
      </w:r>
      <w:proofErr w:type="spellStart"/>
      <w:r w:rsidRPr="00785D34">
        <w:rPr>
          <w:rStyle w:val="element-citation"/>
          <w:rFonts w:ascii="Times New Roman" w:hAnsi="Times New Roman" w:cs="Times New Roman"/>
          <w:color w:val="212121"/>
          <w:sz w:val="20"/>
          <w:szCs w:val="20"/>
          <w:shd w:val="clear" w:color="auto" w:fill="FFFFFF"/>
          <w:lang w:val="en-US"/>
        </w:rPr>
        <w:t>Alzheimers</w:t>
      </w:r>
      <w:proofErr w:type="spellEnd"/>
      <w:r w:rsidRPr="00785D34">
        <w:rPr>
          <w:rStyle w:val="element-citation"/>
          <w:rFonts w:ascii="Times New Roman" w:hAnsi="Times New Roman" w:cs="Times New Roman"/>
          <w:color w:val="212121"/>
          <w:sz w:val="20"/>
          <w:szCs w:val="20"/>
          <w:shd w:val="clear" w:color="auto" w:fill="FFFFFF"/>
          <w:lang w:val="en-US"/>
        </w:rPr>
        <w:t xml:space="preserve"> Dis 2015</w:t>
      </w:r>
      <w:proofErr w:type="gramStart"/>
      <w:r w:rsidRPr="00785D34">
        <w:rPr>
          <w:rStyle w:val="element-citation"/>
          <w:rFonts w:ascii="Times New Roman" w:hAnsi="Times New Roman" w:cs="Times New Roman"/>
          <w:color w:val="212121"/>
          <w:sz w:val="20"/>
          <w:szCs w:val="20"/>
          <w:shd w:val="clear" w:color="auto" w:fill="FFFFFF"/>
          <w:lang w:val="en-US"/>
        </w:rPr>
        <w:t>;48:1065</w:t>
      </w:r>
      <w:proofErr w:type="gramEnd"/>
      <w:r w:rsidRPr="00785D34">
        <w:rPr>
          <w:rStyle w:val="element-citation"/>
          <w:rFonts w:ascii="Times New Roman" w:hAnsi="Times New Roman" w:cs="Times New Roman"/>
          <w:color w:val="212121"/>
          <w:sz w:val="20"/>
          <w:szCs w:val="20"/>
          <w:shd w:val="clear" w:color="auto" w:fill="FFFFFF"/>
          <w:lang w:val="en-US"/>
        </w:rPr>
        <w:t>-1075.</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proofErr w:type="spellStart"/>
      <w:r w:rsidRPr="00785D34">
        <w:rPr>
          <w:rStyle w:val="element-citation"/>
          <w:rFonts w:ascii="Times New Roman" w:hAnsi="Times New Roman" w:cs="Times New Roman"/>
          <w:color w:val="212121"/>
          <w:sz w:val="20"/>
          <w:szCs w:val="20"/>
          <w:shd w:val="clear" w:color="auto" w:fill="FFFFFF"/>
          <w:lang w:val="en-US"/>
        </w:rPr>
        <w:t>Sethna</w:t>
      </w:r>
      <w:proofErr w:type="spellEnd"/>
      <w:r w:rsidRPr="00785D34">
        <w:rPr>
          <w:rStyle w:val="element-citation"/>
          <w:rFonts w:ascii="Times New Roman" w:hAnsi="Times New Roman" w:cs="Times New Roman"/>
          <w:color w:val="212121"/>
          <w:sz w:val="20"/>
          <w:szCs w:val="20"/>
          <w:shd w:val="clear" w:color="auto" w:fill="FFFFFF"/>
          <w:lang w:val="en-US"/>
        </w:rPr>
        <w:t xml:space="preserve"> V, </w:t>
      </w:r>
      <w:proofErr w:type="spellStart"/>
      <w:r w:rsidRPr="00785D34">
        <w:rPr>
          <w:rStyle w:val="element-citation"/>
          <w:rFonts w:ascii="Times New Roman" w:hAnsi="Times New Roman" w:cs="Times New Roman"/>
          <w:color w:val="212121"/>
          <w:sz w:val="20"/>
          <w:szCs w:val="20"/>
          <w:shd w:val="clear" w:color="auto" w:fill="FFFFFF"/>
          <w:lang w:val="en-US"/>
        </w:rPr>
        <w:t>Pote</w:t>
      </w:r>
      <w:proofErr w:type="spellEnd"/>
      <w:r w:rsidRPr="00785D34">
        <w:rPr>
          <w:rStyle w:val="element-citation"/>
          <w:rFonts w:ascii="Times New Roman" w:hAnsi="Times New Roman" w:cs="Times New Roman"/>
          <w:color w:val="212121"/>
          <w:sz w:val="20"/>
          <w:szCs w:val="20"/>
          <w:shd w:val="clear" w:color="auto" w:fill="FFFFFF"/>
          <w:lang w:val="en-US"/>
        </w:rPr>
        <w:t xml:space="preserve"> I, Wang S, et al: Mother-infant interactions and regional brain volumes in infancy: an MRI study. Brain </w:t>
      </w:r>
      <w:proofErr w:type="spellStart"/>
      <w:r w:rsidRPr="00785D34">
        <w:rPr>
          <w:rStyle w:val="element-citation"/>
          <w:rFonts w:ascii="Times New Roman" w:hAnsi="Times New Roman" w:cs="Times New Roman"/>
          <w:color w:val="212121"/>
          <w:sz w:val="20"/>
          <w:szCs w:val="20"/>
          <w:shd w:val="clear" w:color="auto" w:fill="FFFFFF"/>
          <w:lang w:val="en-US"/>
        </w:rPr>
        <w:t>Struct</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Funct</w:t>
      </w:r>
      <w:proofErr w:type="spellEnd"/>
      <w:r w:rsidRPr="00785D34">
        <w:rPr>
          <w:rStyle w:val="element-citation"/>
          <w:rFonts w:ascii="Times New Roman" w:hAnsi="Times New Roman" w:cs="Times New Roman"/>
          <w:color w:val="212121"/>
          <w:sz w:val="20"/>
          <w:szCs w:val="20"/>
          <w:shd w:val="clear" w:color="auto" w:fill="FFFFFF"/>
          <w:lang w:val="en-US"/>
        </w:rPr>
        <w:t xml:space="preserve"> 2017</w:t>
      </w:r>
      <w:proofErr w:type="gramStart"/>
      <w:r w:rsidRPr="00785D34">
        <w:rPr>
          <w:rStyle w:val="element-citation"/>
          <w:rFonts w:ascii="Times New Roman" w:hAnsi="Times New Roman" w:cs="Times New Roman"/>
          <w:color w:val="212121"/>
          <w:sz w:val="20"/>
          <w:szCs w:val="20"/>
          <w:shd w:val="clear" w:color="auto" w:fill="FFFFFF"/>
          <w:lang w:val="en-US"/>
        </w:rPr>
        <w:t>;222:2379</w:t>
      </w:r>
      <w:proofErr w:type="gramEnd"/>
      <w:r w:rsidRPr="00785D34">
        <w:rPr>
          <w:rStyle w:val="element-citation"/>
          <w:rFonts w:ascii="Times New Roman" w:hAnsi="Times New Roman" w:cs="Times New Roman"/>
          <w:color w:val="212121"/>
          <w:sz w:val="20"/>
          <w:szCs w:val="20"/>
          <w:shd w:val="clear" w:color="auto" w:fill="FFFFFF"/>
          <w:lang w:val="en-US"/>
        </w:rPr>
        <w:t>-2388.</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Prado EL, Dewey KG: Nutrition and brain development in early life. </w:t>
      </w:r>
      <w:proofErr w:type="spellStart"/>
      <w:r w:rsidRPr="00785D34">
        <w:rPr>
          <w:rStyle w:val="element-citation"/>
          <w:rFonts w:ascii="Times New Roman" w:hAnsi="Times New Roman" w:cs="Times New Roman"/>
          <w:color w:val="212121"/>
          <w:sz w:val="20"/>
          <w:szCs w:val="20"/>
          <w:shd w:val="clear" w:color="auto" w:fill="FFFFFF"/>
          <w:lang w:val="en-US"/>
        </w:rPr>
        <w:t>Nutr</w:t>
      </w:r>
      <w:proofErr w:type="spellEnd"/>
      <w:r w:rsidRPr="00785D34">
        <w:rPr>
          <w:rStyle w:val="element-citation"/>
          <w:rFonts w:ascii="Times New Roman" w:hAnsi="Times New Roman" w:cs="Times New Roman"/>
          <w:color w:val="212121"/>
          <w:sz w:val="20"/>
          <w:szCs w:val="20"/>
          <w:shd w:val="clear" w:color="auto" w:fill="FFFFFF"/>
          <w:lang w:val="en-US"/>
        </w:rPr>
        <w:t xml:space="preserve"> Rev 2014</w:t>
      </w:r>
      <w:proofErr w:type="gramStart"/>
      <w:r w:rsidRPr="00785D34">
        <w:rPr>
          <w:rStyle w:val="element-citation"/>
          <w:rFonts w:ascii="Times New Roman" w:hAnsi="Times New Roman" w:cs="Times New Roman"/>
          <w:color w:val="212121"/>
          <w:sz w:val="20"/>
          <w:szCs w:val="20"/>
          <w:shd w:val="clear" w:color="auto" w:fill="FFFFFF"/>
          <w:lang w:val="en-US"/>
        </w:rPr>
        <w:t>;72:267</w:t>
      </w:r>
      <w:proofErr w:type="gramEnd"/>
      <w:r w:rsidRPr="00785D34">
        <w:rPr>
          <w:rStyle w:val="element-citation"/>
          <w:rFonts w:ascii="Times New Roman" w:hAnsi="Times New Roman" w:cs="Times New Roman"/>
          <w:color w:val="212121"/>
          <w:sz w:val="20"/>
          <w:szCs w:val="20"/>
          <w:shd w:val="clear" w:color="auto" w:fill="FFFFFF"/>
          <w:lang w:val="en-US"/>
        </w:rPr>
        <w:t>-284.</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proofErr w:type="spellStart"/>
      <w:r w:rsidRPr="00785D34">
        <w:rPr>
          <w:rStyle w:val="element-citation"/>
          <w:rFonts w:ascii="Times New Roman" w:hAnsi="Times New Roman" w:cs="Times New Roman"/>
          <w:color w:val="212121"/>
          <w:sz w:val="20"/>
          <w:szCs w:val="20"/>
          <w:shd w:val="clear" w:color="auto" w:fill="FFFFFF"/>
          <w:lang w:val="en-US"/>
        </w:rPr>
        <w:t>Georgieff</w:t>
      </w:r>
      <w:proofErr w:type="spellEnd"/>
      <w:r w:rsidRPr="00785D34">
        <w:rPr>
          <w:rStyle w:val="element-citation"/>
          <w:rFonts w:ascii="Times New Roman" w:hAnsi="Times New Roman" w:cs="Times New Roman"/>
          <w:color w:val="212121"/>
          <w:sz w:val="20"/>
          <w:szCs w:val="20"/>
          <w:shd w:val="clear" w:color="auto" w:fill="FFFFFF"/>
          <w:lang w:val="en-US"/>
        </w:rPr>
        <w:t xml:space="preserve"> MK: Nutrition and the developing brain: nutrient priorities and measurement. Am J </w:t>
      </w:r>
      <w:proofErr w:type="spellStart"/>
      <w:r w:rsidRPr="00785D34">
        <w:rPr>
          <w:rStyle w:val="element-citation"/>
          <w:rFonts w:ascii="Times New Roman" w:hAnsi="Times New Roman" w:cs="Times New Roman"/>
          <w:color w:val="212121"/>
          <w:sz w:val="20"/>
          <w:szCs w:val="20"/>
          <w:shd w:val="clear" w:color="auto" w:fill="FFFFFF"/>
          <w:lang w:val="en-US"/>
        </w:rPr>
        <w:t>Clin</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Nutr</w:t>
      </w:r>
      <w:proofErr w:type="spellEnd"/>
      <w:r w:rsidRPr="00785D34">
        <w:rPr>
          <w:rStyle w:val="element-citation"/>
          <w:rFonts w:ascii="Times New Roman" w:hAnsi="Times New Roman" w:cs="Times New Roman"/>
          <w:color w:val="212121"/>
          <w:sz w:val="20"/>
          <w:szCs w:val="20"/>
          <w:shd w:val="clear" w:color="auto" w:fill="FFFFFF"/>
          <w:lang w:val="en-US"/>
        </w:rPr>
        <w:t xml:space="preserve"> 2007</w:t>
      </w:r>
      <w:proofErr w:type="gramStart"/>
      <w:r w:rsidRPr="00785D34">
        <w:rPr>
          <w:rStyle w:val="element-citation"/>
          <w:rFonts w:ascii="Times New Roman" w:hAnsi="Times New Roman" w:cs="Times New Roman"/>
          <w:color w:val="212121"/>
          <w:sz w:val="20"/>
          <w:szCs w:val="20"/>
          <w:shd w:val="clear" w:color="auto" w:fill="FFFFFF"/>
          <w:lang w:val="en-US"/>
        </w:rPr>
        <w:t>;85:614S</w:t>
      </w:r>
      <w:proofErr w:type="gramEnd"/>
      <w:r w:rsidRPr="00785D34">
        <w:rPr>
          <w:rStyle w:val="element-citation"/>
          <w:rFonts w:ascii="Times New Roman" w:hAnsi="Times New Roman" w:cs="Times New Roman"/>
          <w:color w:val="212121"/>
          <w:sz w:val="20"/>
          <w:szCs w:val="20"/>
          <w:shd w:val="clear" w:color="auto" w:fill="FFFFFF"/>
          <w:lang w:val="en-US"/>
        </w:rPr>
        <w:t>-620S.</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Walker SP, </w:t>
      </w:r>
      <w:proofErr w:type="spellStart"/>
      <w:r w:rsidRPr="00785D34">
        <w:rPr>
          <w:rStyle w:val="element-citation"/>
          <w:rFonts w:ascii="Times New Roman" w:hAnsi="Times New Roman" w:cs="Times New Roman"/>
          <w:color w:val="212121"/>
          <w:sz w:val="20"/>
          <w:szCs w:val="20"/>
          <w:shd w:val="clear" w:color="auto" w:fill="FFFFFF"/>
          <w:lang w:val="en-US"/>
        </w:rPr>
        <w:t>Wachs</w:t>
      </w:r>
      <w:proofErr w:type="spellEnd"/>
      <w:r w:rsidRPr="00785D34">
        <w:rPr>
          <w:rStyle w:val="element-citation"/>
          <w:rFonts w:ascii="Times New Roman" w:hAnsi="Times New Roman" w:cs="Times New Roman"/>
          <w:color w:val="212121"/>
          <w:sz w:val="20"/>
          <w:szCs w:val="20"/>
          <w:shd w:val="clear" w:color="auto" w:fill="FFFFFF"/>
          <w:lang w:val="en-US"/>
        </w:rPr>
        <w:t xml:space="preserve"> TD, Gardner JM, et al: International child development steering, child development: risk factors for adverse outcomes in developing countries. Lancet 2007</w:t>
      </w:r>
      <w:proofErr w:type="gramStart"/>
      <w:r w:rsidRPr="00785D34">
        <w:rPr>
          <w:rStyle w:val="element-citation"/>
          <w:rFonts w:ascii="Times New Roman" w:hAnsi="Times New Roman" w:cs="Times New Roman"/>
          <w:color w:val="212121"/>
          <w:sz w:val="20"/>
          <w:szCs w:val="20"/>
          <w:shd w:val="clear" w:color="auto" w:fill="FFFFFF"/>
          <w:lang w:val="en-US"/>
        </w:rPr>
        <w:t>;369:145</w:t>
      </w:r>
      <w:proofErr w:type="gramEnd"/>
      <w:r w:rsidRPr="00785D34">
        <w:rPr>
          <w:rStyle w:val="element-citation"/>
          <w:rFonts w:ascii="Times New Roman" w:hAnsi="Times New Roman" w:cs="Times New Roman"/>
          <w:color w:val="212121"/>
          <w:sz w:val="20"/>
          <w:szCs w:val="20"/>
          <w:shd w:val="clear" w:color="auto" w:fill="FFFFFF"/>
          <w:lang w:val="en-US"/>
        </w:rPr>
        <w:t>-157.</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Jorgenson LA, </w:t>
      </w:r>
      <w:proofErr w:type="spellStart"/>
      <w:r w:rsidRPr="00785D34">
        <w:rPr>
          <w:rStyle w:val="element-citation"/>
          <w:rFonts w:ascii="Times New Roman" w:hAnsi="Times New Roman" w:cs="Times New Roman"/>
          <w:color w:val="212121"/>
          <w:sz w:val="20"/>
          <w:szCs w:val="20"/>
          <w:shd w:val="clear" w:color="auto" w:fill="FFFFFF"/>
          <w:lang w:val="en-US"/>
        </w:rPr>
        <w:t>Wobken</w:t>
      </w:r>
      <w:proofErr w:type="spellEnd"/>
      <w:r w:rsidRPr="00785D34">
        <w:rPr>
          <w:rStyle w:val="element-citation"/>
          <w:rFonts w:ascii="Times New Roman" w:hAnsi="Times New Roman" w:cs="Times New Roman"/>
          <w:color w:val="212121"/>
          <w:sz w:val="20"/>
          <w:szCs w:val="20"/>
          <w:shd w:val="clear" w:color="auto" w:fill="FFFFFF"/>
          <w:lang w:val="en-US"/>
        </w:rPr>
        <w:t xml:space="preserve"> JD, </w:t>
      </w:r>
      <w:proofErr w:type="spellStart"/>
      <w:proofErr w:type="gramStart"/>
      <w:r w:rsidRPr="00785D34">
        <w:rPr>
          <w:rStyle w:val="element-citation"/>
          <w:rFonts w:ascii="Times New Roman" w:hAnsi="Times New Roman" w:cs="Times New Roman"/>
          <w:color w:val="212121"/>
          <w:sz w:val="20"/>
          <w:szCs w:val="20"/>
          <w:shd w:val="clear" w:color="auto" w:fill="FFFFFF"/>
          <w:lang w:val="en-US"/>
        </w:rPr>
        <w:t>Georgieff</w:t>
      </w:r>
      <w:proofErr w:type="spellEnd"/>
      <w:proofErr w:type="gramEnd"/>
      <w:r w:rsidRPr="00785D34">
        <w:rPr>
          <w:rStyle w:val="element-citation"/>
          <w:rFonts w:ascii="Times New Roman" w:hAnsi="Times New Roman" w:cs="Times New Roman"/>
          <w:color w:val="212121"/>
          <w:sz w:val="20"/>
          <w:szCs w:val="20"/>
          <w:shd w:val="clear" w:color="auto" w:fill="FFFFFF"/>
          <w:lang w:val="en-US"/>
        </w:rPr>
        <w:t xml:space="preserve"> MK: Perinatal iron deficiency alters apical dendritic growth in hippocampal CA1 pyramidal neurons. </w:t>
      </w:r>
      <w:proofErr w:type="spellStart"/>
      <w:r w:rsidRPr="00785D34">
        <w:rPr>
          <w:rStyle w:val="element-citation"/>
          <w:rFonts w:ascii="Times New Roman" w:hAnsi="Times New Roman" w:cs="Times New Roman"/>
          <w:color w:val="212121"/>
          <w:sz w:val="20"/>
          <w:szCs w:val="20"/>
          <w:shd w:val="clear" w:color="auto" w:fill="FFFFFF"/>
          <w:lang w:val="en-US"/>
        </w:rPr>
        <w:t>Dev</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Neurosci</w:t>
      </w:r>
      <w:proofErr w:type="spellEnd"/>
      <w:r w:rsidRPr="00785D34">
        <w:rPr>
          <w:rStyle w:val="element-citation"/>
          <w:rFonts w:ascii="Times New Roman" w:hAnsi="Times New Roman" w:cs="Times New Roman"/>
          <w:color w:val="212121"/>
          <w:sz w:val="20"/>
          <w:szCs w:val="20"/>
          <w:shd w:val="clear" w:color="auto" w:fill="FFFFFF"/>
          <w:lang w:val="en-US"/>
        </w:rPr>
        <w:t xml:space="preserve"> 2003</w:t>
      </w:r>
      <w:proofErr w:type="gramStart"/>
      <w:r w:rsidRPr="00785D34">
        <w:rPr>
          <w:rStyle w:val="element-citation"/>
          <w:rFonts w:ascii="Times New Roman" w:hAnsi="Times New Roman" w:cs="Times New Roman"/>
          <w:color w:val="212121"/>
          <w:sz w:val="20"/>
          <w:szCs w:val="20"/>
          <w:shd w:val="clear" w:color="auto" w:fill="FFFFFF"/>
          <w:lang w:val="en-US"/>
        </w:rPr>
        <w:t>;25:412</w:t>
      </w:r>
      <w:proofErr w:type="gramEnd"/>
      <w:r w:rsidRPr="00785D34">
        <w:rPr>
          <w:rStyle w:val="element-citation"/>
          <w:rFonts w:ascii="Times New Roman" w:hAnsi="Times New Roman" w:cs="Times New Roman"/>
          <w:color w:val="212121"/>
          <w:sz w:val="20"/>
          <w:szCs w:val="20"/>
          <w:shd w:val="clear" w:color="auto" w:fill="FFFFFF"/>
          <w:lang w:val="en-US"/>
        </w:rPr>
        <w:t>-420.</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Thomas JD, La </w:t>
      </w:r>
      <w:proofErr w:type="spellStart"/>
      <w:r w:rsidRPr="00785D34">
        <w:rPr>
          <w:rStyle w:val="element-citation"/>
          <w:rFonts w:ascii="Times New Roman" w:hAnsi="Times New Roman" w:cs="Times New Roman"/>
          <w:color w:val="212121"/>
          <w:sz w:val="20"/>
          <w:szCs w:val="20"/>
          <w:shd w:val="clear" w:color="auto" w:fill="FFFFFF"/>
          <w:lang w:val="en-US"/>
        </w:rPr>
        <w:t>Fiette</w:t>
      </w:r>
      <w:proofErr w:type="spellEnd"/>
      <w:r w:rsidRPr="00785D34">
        <w:rPr>
          <w:rStyle w:val="element-citation"/>
          <w:rFonts w:ascii="Times New Roman" w:hAnsi="Times New Roman" w:cs="Times New Roman"/>
          <w:color w:val="212121"/>
          <w:sz w:val="20"/>
          <w:szCs w:val="20"/>
          <w:shd w:val="clear" w:color="auto" w:fill="FFFFFF"/>
          <w:lang w:val="en-US"/>
        </w:rPr>
        <w:t xml:space="preserve"> MH, Quinn VR, </w:t>
      </w:r>
      <w:proofErr w:type="gramStart"/>
      <w:r w:rsidRPr="00785D34">
        <w:rPr>
          <w:rStyle w:val="element-citation"/>
          <w:rFonts w:ascii="Times New Roman" w:hAnsi="Times New Roman" w:cs="Times New Roman"/>
          <w:color w:val="212121"/>
          <w:sz w:val="20"/>
          <w:szCs w:val="20"/>
          <w:shd w:val="clear" w:color="auto" w:fill="FFFFFF"/>
          <w:lang w:val="en-US"/>
        </w:rPr>
        <w:t>Riley</w:t>
      </w:r>
      <w:proofErr w:type="gramEnd"/>
      <w:r w:rsidRPr="00785D34">
        <w:rPr>
          <w:rStyle w:val="element-citation"/>
          <w:rFonts w:ascii="Times New Roman" w:hAnsi="Times New Roman" w:cs="Times New Roman"/>
          <w:color w:val="212121"/>
          <w:sz w:val="20"/>
          <w:szCs w:val="20"/>
          <w:shd w:val="clear" w:color="auto" w:fill="FFFFFF"/>
          <w:lang w:val="en-US"/>
        </w:rPr>
        <w:t xml:space="preserve"> EP: Neonatal choline supplementation ameliorates the effects of prenatal alcohol exposure on a discrimination learning task in rats. </w:t>
      </w:r>
      <w:proofErr w:type="spellStart"/>
      <w:r w:rsidRPr="00785D34">
        <w:rPr>
          <w:rStyle w:val="element-citation"/>
          <w:rFonts w:ascii="Times New Roman" w:hAnsi="Times New Roman" w:cs="Times New Roman"/>
          <w:color w:val="212121"/>
          <w:sz w:val="20"/>
          <w:szCs w:val="20"/>
          <w:shd w:val="clear" w:color="auto" w:fill="FFFFFF"/>
          <w:lang w:val="en-US"/>
        </w:rPr>
        <w:t>Neurotoxicol</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Teratol</w:t>
      </w:r>
      <w:proofErr w:type="spellEnd"/>
      <w:r w:rsidRPr="00785D34">
        <w:rPr>
          <w:rStyle w:val="element-citation"/>
          <w:rFonts w:ascii="Times New Roman" w:hAnsi="Times New Roman" w:cs="Times New Roman"/>
          <w:color w:val="212121"/>
          <w:sz w:val="20"/>
          <w:szCs w:val="20"/>
          <w:shd w:val="clear" w:color="auto" w:fill="FFFFFF"/>
          <w:lang w:val="en-US"/>
        </w:rPr>
        <w:t xml:space="preserve"> 2000</w:t>
      </w:r>
      <w:proofErr w:type="gramStart"/>
      <w:r w:rsidRPr="00785D34">
        <w:rPr>
          <w:rStyle w:val="element-citation"/>
          <w:rFonts w:ascii="Times New Roman" w:hAnsi="Times New Roman" w:cs="Times New Roman"/>
          <w:color w:val="212121"/>
          <w:sz w:val="20"/>
          <w:szCs w:val="20"/>
          <w:shd w:val="clear" w:color="auto" w:fill="FFFFFF"/>
          <w:lang w:val="en-US"/>
        </w:rPr>
        <w:t>;22:703</w:t>
      </w:r>
      <w:proofErr w:type="gramEnd"/>
      <w:r w:rsidRPr="00785D34">
        <w:rPr>
          <w:rStyle w:val="element-citation"/>
          <w:rFonts w:ascii="Times New Roman" w:hAnsi="Times New Roman" w:cs="Times New Roman"/>
          <w:color w:val="212121"/>
          <w:sz w:val="20"/>
          <w:szCs w:val="20"/>
          <w:shd w:val="clear" w:color="auto" w:fill="FFFFFF"/>
          <w:lang w:val="en-US"/>
        </w:rPr>
        <w:t>-711.</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Montoya DA, White AM, Williams CL, et al: Prenatal choline exposure alters hippocampal responsiveness to cholinergic stimulation in adulthood. Brain Res </w:t>
      </w:r>
      <w:proofErr w:type="spellStart"/>
      <w:r w:rsidRPr="00785D34">
        <w:rPr>
          <w:rStyle w:val="element-citation"/>
          <w:rFonts w:ascii="Times New Roman" w:hAnsi="Times New Roman" w:cs="Times New Roman"/>
          <w:color w:val="212121"/>
          <w:sz w:val="20"/>
          <w:szCs w:val="20"/>
          <w:shd w:val="clear" w:color="auto" w:fill="FFFFFF"/>
          <w:lang w:val="en-US"/>
        </w:rPr>
        <w:t>Dev</w:t>
      </w:r>
      <w:proofErr w:type="spellEnd"/>
      <w:r w:rsidRPr="00785D34">
        <w:rPr>
          <w:rStyle w:val="element-citation"/>
          <w:rFonts w:ascii="Times New Roman" w:hAnsi="Times New Roman" w:cs="Times New Roman"/>
          <w:color w:val="212121"/>
          <w:sz w:val="20"/>
          <w:szCs w:val="20"/>
          <w:shd w:val="clear" w:color="auto" w:fill="FFFFFF"/>
          <w:lang w:val="en-US"/>
        </w:rPr>
        <w:t xml:space="preserve"> Brain Res 2000</w:t>
      </w:r>
      <w:proofErr w:type="gramStart"/>
      <w:r w:rsidRPr="00785D34">
        <w:rPr>
          <w:rStyle w:val="element-citation"/>
          <w:rFonts w:ascii="Times New Roman" w:hAnsi="Times New Roman" w:cs="Times New Roman"/>
          <w:color w:val="212121"/>
          <w:sz w:val="20"/>
          <w:szCs w:val="20"/>
          <w:shd w:val="clear" w:color="auto" w:fill="FFFFFF"/>
          <w:lang w:val="en-US"/>
        </w:rPr>
        <w:t>;123:25</w:t>
      </w:r>
      <w:proofErr w:type="gramEnd"/>
      <w:r w:rsidRPr="00785D34">
        <w:rPr>
          <w:rStyle w:val="element-citation"/>
          <w:rFonts w:ascii="Times New Roman" w:hAnsi="Times New Roman" w:cs="Times New Roman"/>
          <w:color w:val="212121"/>
          <w:sz w:val="20"/>
          <w:szCs w:val="20"/>
          <w:shd w:val="clear" w:color="auto" w:fill="FFFFFF"/>
          <w:lang w:val="en-US"/>
        </w:rPr>
        <w:t>-32.</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Shaw GM, Carmichael SL, Yang W, et al: </w:t>
      </w:r>
      <w:proofErr w:type="spellStart"/>
      <w:r w:rsidRPr="00785D34">
        <w:rPr>
          <w:rStyle w:val="element-citation"/>
          <w:rFonts w:ascii="Times New Roman" w:hAnsi="Times New Roman" w:cs="Times New Roman"/>
          <w:color w:val="212121"/>
          <w:sz w:val="20"/>
          <w:szCs w:val="20"/>
          <w:shd w:val="clear" w:color="auto" w:fill="FFFFFF"/>
          <w:lang w:val="en-US"/>
        </w:rPr>
        <w:t>Periconceptional</w:t>
      </w:r>
      <w:proofErr w:type="spellEnd"/>
      <w:r w:rsidRPr="00785D34">
        <w:rPr>
          <w:rStyle w:val="element-citation"/>
          <w:rFonts w:ascii="Times New Roman" w:hAnsi="Times New Roman" w:cs="Times New Roman"/>
          <w:color w:val="212121"/>
          <w:sz w:val="20"/>
          <w:szCs w:val="20"/>
          <w:shd w:val="clear" w:color="auto" w:fill="FFFFFF"/>
          <w:lang w:val="en-US"/>
        </w:rPr>
        <w:t xml:space="preserve"> dietary intake of choline and </w:t>
      </w:r>
      <w:proofErr w:type="spellStart"/>
      <w:r w:rsidRPr="00785D34">
        <w:rPr>
          <w:rStyle w:val="element-citation"/>
          <w:rFonts w:ascii="Times New Roman" w:hAnsi="Times New Roman" w:cs="Times New Roman"/>
          <w:color w:val="212121"/>
          <w:sz w:val="20"/>
          <w:szCs w:val="20"/>
          <w:shd w:val="clear" w:color="auto" w:fill="FFFFFF"/>
          <w:lang w:val="en-US"/>
        </w:rPr>
        <w:t>betaine</w:t>
      </w:r>
      <w:proofErr w:type="spellEnd"/>
      <w:r w:rsidRPr="00785D34">
        <w:rPr>
          <w:rStyle w:val="element-citation"/>
          <w:rFonts w:ascii="Times New Roman" w:hAnsi="Times New Roman" w:cs="Times New Roman"/>
          <w:color w:val="212121"/>
          <w:sz w:val="20"/>
          <w:szCs w:val="20"/>
          <w:shd w:val="clear" w:color="auto" w:fill="FFFFFF"/>
          <w:lang w:val="en-US"/>
        </w:rPr>
        <w:t xml:space="preserve"> and neural tube defects in offspring. Am J </w:t>
      </w:r>
      <w:proofErr w:type="spellStart"/>
      <w:r w:rsidRPr="00785D34">
        <w:rPr>
          <w:rStyle w:val="element-citation"/>
          <w:rFonts w:ascii="Times New Roman" w:hAnsi="Times New Roman" w:cs="Times New Roman"/>
          <w:color w:val="212121"/>
          <w:sz w:val="20"/>
          <w:szCs w:val="20"/>
          <w:shd w:val="clear" w:color="auto" w:fill="FFFFFF"/>
          <w:lang w:val="en-US"/>
        </w:rPr>
        <w:t>Epidemiol</w:t>
      </w:r>
      <w:proofErr w:type="spellEnd"/>
      <w:r w:rsidRPr="00785D34">
        <w:rPr>
          <w:rStyle w:val="element-citation"/>
          <w:rFonts w:ascii="Times New Roman" w:hAnsi="Times New Roman" w:cs="Times New Roman"/>
          <w:color w:val="212121"/>
          <w:sz w:val="20"/>
          <w:szCs w:val="20"/>
          <w:shd w:val="clear" w:color="auto" w:fill="FFFFFF"/>
          <w:lang w:val="en-US"/>
        </w:rPr>
        <w:t xml:space="preserve"> 2004</w:t>
      </w:r>
      <w:proofErr w:type="gramStart"/>
      <w:r w:rsidRPr="00785D34">
        <w:rPr>
          <w:rStyle w:val="element-citation"/>
          <w:rFonts w:ascii="Times New Roman" w:hAnsi="Times New Roman" w:cs="Times New Roman"/>
          <w:color w:val="212121"/>
          <w:sz w:val="20"/>
          <w:szCs w:val="20"/>
          <w:shd w:val="clear" w:color="auto" w:fill="FFFFFF"/>
          <w:lang w:val="en-US"/>
        </w:rPr>
        <w:t>;160:102</w:t>
      </w:r>
      <w:proofErr w:type="gramEnd"/>
      <w:r w:rsidRPr="00785D34">
        <w:rPr>
          <w:rStyle w:val="element-citation"/>
          <w:rFonts w:ascii="Times New Roman" w:hAnsi="Times New Roman" w:cs="Times New Roman"/>
          <w:color w:val="212121"/>
          <w:sz w:val="20"/>
          <w:szCs w:val="20"/>
          <w:shd w:val="clear" w:color="auto" w:fill="FFFFFF"/>
          <w:lang w:val="en-US"/>
        </w:rPr>
        <w:t>-109.</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Zhang J, Hebert JR, </w:t>
      </w:r>
      <w:proofErr w:type="gramStart"/>
      <w:r w:rsidRPr="00785D34">
        <w:rPr>
          <w:rStyle w:val="element-citation"/>
          <w:rFonts w:ascii="Times New Roman" w:hAnsi="Times New Roman" w:cs="Times New Roman"/>
          <w:color w:val="212121"/>
          <w:sz w:val="20"/>
          <w:szCs w:val="20"/>
          <w:shd w:val="clear" w:color="auto" w:fill="FFFFFF"/>
          <w:lang w:val="en-US"/>
        </w:rPr>
        <w:t>Muldoon</w:t>
      </w:r>
      <w:proofErr w:type="gramEnd"/>
      <w:r w:rsidRPr="00785D34">
        <w:rPr>
          <w:rStyle w:val="element-citation"/>
          <w:rFonts w:ascii="Times New Roman" w:hAnsi="Times New Roman" w:cs="Times New Roman"/>
          <w:color w:val="212121"/>
          <w:sz w:val="20"/>
          <w:szCs w:val="20"/>
          <w:shd w:val="clear" w:color="auto" w:fill="FFFFFF"/>
          <w:lang w:val="en-US"/>
        </w:rPr>
        <w:t xml:space="preserve"> MF: Dietary fat intake is associated with psychosocial and cognitive functioning of school-aged children in the United States. J </w:t>
      </w:r>
      <w:proofErr w:type="spellStart"/>
      <w:r w:rsidRPr="00785D34">
        <w:rPr>
          <w:rStyle w:val="element-citation"/>
          <w:rFonts w:ascii="Times New Roman" w:hAnsi="Times New Roman" w:cs="Times New Roman"/>
          <w:color w:val="212121"/>
          <w:sz w:val="20"/>
          <w:szCs w:val="20"/>
          <w:shd w:val="clear" w:color="auto" w:fill="FFFFFF"/>
          <w:lang w:val="en-US"/>
        </w:rPr>
        <w:t>Nutr</w:t>
      </w:r>
      <w:proofErr w:type="spellEnd"/>
      <w:r w:rsidRPr="00785D34">
        <w:rPr>
          <w:rStyle w:val="element-citation"/>
          <w:rFonts w:ascii="Times New Roman" w:hAnsi="Times New Roman" w:cs="Times New Roman"/>
          <w:color w:val="212121"/>
          <w:sz w:val="20"/>
          <w:szCs w:val="20"/>
          <w:shd w:val="clear" w:color="auto" w:fill="FFFFFF"/>
          <w:lang w:val="en-US"/>
        </w:rPr>
        <w:t xml:space="preserve"> 2005</w:t>
      </w:r>
      <w:proofErr w:type="gramStart"/>
      <w:r w:rsidRPr="00785D34">
        <w:rPr>
          <w:rStyle w:val="element-citation"/>
          <w:rFonts w:ascii="Times New Roman" w:hAnsi="Times New Roman" w:cs="Times New Roman"/>
          <w:color w:val="212121"/>
          <w:sz w:val="20"/>
          <w:szCs w:val="20"/>
          <w:shd w:val="clear" w:color="auto" w:fill="FFFFFF"/>
          <w:lang w:val="en-US"/>
        </w:rPr>
        <w:t>;135:1967</w:t>
      </w:r>
      <w:proofErr w:type="gramEnd"/>
      <w:r w:rsidRPr="00785D34">
        <w:rPr>
          <w:rStyle w:val="element-citation"/>
          <w:rFonts w:ascii="Times New Roman" w:hAnsi="Times New Roman" w:cs="Times New Roman"/>
          <w:color w:val="212121"/>
          <w:sz w:val="20"/>
          <w:szCs w:val="20"/>
          <w:shd w:val="clear" w:color="auto" w:fill="FFFFFF"/>
          <w:lang w:val="en-US"/>
        </w:rPr>
        <w:t>-1973.</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proofErr w:type="spellStart"/>
      <w:r w:rsidRPr="00785D34">
        <w:rPr>
          <w:rStyle w:val="element-citation"/>
          <w:rFonts w:ascii="Times New Roman" w:hAnsi="Times New Roman" w:cs="Times New Roman"/>
          <w:color w:val="212121"/>
          <w:sz w:val="20"/>
          <w:szCs w:val="20"/>
          <w:shd w:val="clear" w:color="auto" w:fill="FFFFFF"/>
          <w:lang w:val="en-US"/>
        </w:rPr>
        <w:t>Willatts</w:t>
      </w:r>
      <w:proofErr w:type="spellEnd"/>
      <w:r w:rsidRPr="00785D34">
        <w:rPr>
          <w:rStyle w:val="element-citation"/>
          <w:rFonts w:ascii="Times New Roman" w:hAnsi="Times New Roman" w:cs="Times New Roman"/>
          <w:color w:val="212121"/>
          <w:sz w:val="20"/>
          <w:szCs w:val="20"/>
          <w:shd w:val="clear" w:color="auto" w:fill="FFFFFF"/>
          <w:lang w:val="en-US"/>
        </w:rPr>
        <w:t xml:space="preserve"> P, Forsyth JS, </w:t>
      </w:r>
      <w:proofErr w:type="spellStart"/>
      <w:r w:rsidRPr="00785D34">
        <w:rPr>
          <w:rStyle w:val="element-citation"/>
          <w:rFonts w:ascii="Times New Roman" w:hAnsi="Times New Roman" w:cs="Times New Roman"/>
          <w:color w:val="212121"/>
          <w:sz w:val="20"/>
          <w:szCs w:val="20"/>
          <w:shd w:val="clear" w:color="auto" w:fill="FFFFFF"/>
          <w:lang w:val="en-US"/>
        </w:rPr>
        <w:t>DiModugno</w:t>
      </w:r>
      <w:proofErr w:type="spellEnd"/>
      <w:r w:rsidRPr="00785D34">
        <w:rPr>
          <w:rStyle w:val="element-citation"/>
          <w:rFonts w:ascii="Times New Roman" w:hAnsi="Times New Roman" w:cs="Times New Roman"/>
          <w:color w:val="212121"/>
          <w:sz w:val="20"/>
          <w:szCs w:val="20"/>
          <w:shd w:val="clear" w:color="auto" w:fill="FFFFFF"/>
          <w:lang w:val="en-US"/>
        </w:rPr>
        <w:t xml:space="preserve"> MK, et al: Effect of long-chain polyunsaturated fatty acids in infant formula on problem solving at 10 months of age. Lancet 1998</w:t>
      </w:r>
      <w:proofErr w:type="gramStart"/>
      <w:r w:rsidRPr="00785D34">
        <w:rPr>
          <w:rStyle w:val="element-citation"/>
          <w:rFonts w:ascii="Times New Roman" w:hAnsi="Times New Roman" w:cs="Times New Roman"/>
          <w:color w:val="212121"/>
          <w:sz w:val="20"/>
          <w:szCs w:val="20"/>
          <w:shd w:val="clear" w:color="auto" w:fill="FFFFFF"/>
          <w:lang w:val="en-US"/>
        </w:rPr>
        <w:t>;352:688</w:t>
      </w:r>
      <w:proofErr w:type="gramEnd"/>
      <w:r w:rsidRPr="00785D34">
        <w:rPr>
          <w:rStyle w:val="element-citation"/>
          <w:rFonts w:ascii="Times New Roman" w:hAnsi="Times New Roman" w:cs="Times New Roman"/>
          <w:color w:val="212121"/>
          <w:sz w:val="20"/>
          <w:szCs w:val="20"/>
          <w:shd w:val="clear" w:color="auto" w:fill="FFFFFF"/>
          <w:lang w:val="en-US"/>
        </w:rPr>
        <w:t>-691.</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Birch EE, Carlson SE, Hoffman DR, et al: The DIAMOND (DHA Intake and Measurement of Neural Development) Study: a double-masked, randomized controlled clinical trial of the maturation of infant visual acuity as a function of the dietary level of </w:t>
      </w:r>
      <w:proofErr w:type="spellStart"/>
      <w:r w:rsidRPr="00785D34">
        <w:rPr>
          <w:rStyle w:val="element-citation"/>
          <w:rFonts w:ascii="Times New Roman" w:hAnsi="Times New Roman" w:cs="Times New Roman"/>
          <w:color w:val="212121"/>
          <w:sz w:val="20"/>
          <w:szCs w:val="20"/>
          <w:shd w:val="clear" w:color="auto" w:fill="FFFFFF"/>
          <w:lang w:val="en-US"/>
        </w:rPr>
        <w:t>docosahexaenoic</w:t>
      </w:r>
      <w:proofErr w:type="spellEnd"/>
      <w:r w:rsidRPr="00785D34">
        <w:rPr>
          <w:rStyle w:val="element-citation"/>
          <w:rFonts w:ascii="Times New Roman" w:hAnsi="Times New Roman" w:cs="Times New Roman"/>
          <w:color w:val="212121"/>
          <w:sz w:val="20"/>
          <w:szCs w:val="20"/>
          <w:shd w:val="clear" w:color="auto" w:fill="FFFFFF"/>
          <w:lang w:val="en-US"/>
        </w:rPr>
        <w:t xml:space="preserve"> acid. Am J </w:t>
      </w:r>
      <w:proofErr w:type="spellStart"/>
      <w:r w:rsidRPr="00785D34">
        <w:rPr>
          <w:rStyle w:val="element-citation"/>
          <w:rFonts w:ascii="Times New Roman" w:hAnsi="Times New Roman" w:cs="Times New Roman"/>
          <w:color w:val="212121"/>
          <w:sz w:val="20"/>
          <w:szCs w:val="20"/>
          <w:shd w:val="clear" w:color="auto" w:fill="FFFFFF"/>
          <w:lang w:val="en-US"/>
        </w:rPr>
        <w:t>Clin</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Nutr</w:t>
      </w:r>
      <w:proofErr w:type="spellEnd"/>
      <w:r w:rsidRPr="00785D34">
        <w:rPr>
          <w:rStyle w:val="element-citation"/>
          <w:rFonts w:ascii="Times New Roman" w:hAnsi="Times New Roman" w:cs="Times New Roman"/>
          <w:color w:val="212121"/>
          <w:sz w:val="20"/>
          <w:szCs w:val="20"/>
          <w:shd w:val="clear" w:color="auto" w:fill="FFFFFF"/>
          <w:lang w:val="en-US"/>
        </w:rPr>
        <w:t xml:space="preserve"> 2010; 91:848-</w:t>
      </w:r>
      <w:proofErr w:type="gramStart"/>
      <w:r w:rsidRPr="00785D34">
        <w:rPr>
          <w:rStyle w:val="element-citation"/>
          <w:rFonts w:ascii="Times New Roman" w:hAnsi="Times New Roman" w:cs="Times New Roman"/>
          <w:color w:val="212121"/>
          <w:sz w:val="20"/>
          <w:szCs w:val="20"/>
          <w:shd w:val="clear" w:color="auto" w:fill="FFFFFF"/>
          <w:lang w:val="en-US"/>
        </w:rPr>
        <w:t>859.</w:t>
      </w:r>
      <w:proofErr w:type="gramEnd"/>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Rosenfeld E, </w:t>
      </w:r>
      <w:proofErr w:type="spellStart"/>
      <w:r w:rsidRPr="00785D34">
        <w:rPr>
          <w:rStyle w:val="element-citation"/>
          <w:rFonts w:ascii="Times New Roman" w:hAnsi="Times New Roman" w:cs="Times New Roman"/>
          <w:color w:val="212121"/>
          <w:sz w:val="20"/>
          <w:szCs w:val="20"/>
          <w:shd w:val="clear" w:color="auto" w:fill="FFFFFF"/>
          <w:lang w:val="en-US"/>
        </w:rPr>
        <w:t>Beyerlein</w:t>
      </w:r>
      <w:proofErr w:type="spellEnd"/>
      <w:r w:rsidRPr="00785D34">
        <w:rPr>
          <w:rStyle w:val="element-citation"/>
          <w:rFonts w:ascii="Times New Roman" w:hAnsi="Times New Roman" w:cs="Times New Roman"/>
          <w:color w:val="212121"/>
          <w:sz w:val="20"/>
          <w:szCs w:val="20"/>
          <w:shd w:val="clear" w:color="auto" w:fill="FFFFFF"/>
          <w:lang w:val="en-US"/>
        </w:rPr>
        <w:t xml:space="preserve"> A, </w:t>
      </w:r>
      <w:proofErr w:type="spellStart"/>
      <w:r w:rsidRPr="00785D34">
        <w:rPr>
          <w:rStyle w:val="element-citation"/>
          <w:rFonts w:ascii="Times New Roman" w:hAnsi="Times New Roman" w:cs="Times New Roman"/>
          <w:color w:val="212121"/>
          <w:sz w:val="20"/>
          <w:szCs w:val="20"/>
          <w:shd w:val="clear" w:color="auto" w:fill="FFFFFF"/>
          <w:lang w:val="en-US"/>
        </w:rPr>
        <w:t>Hadders-Algra</w:t>
      </w:r>
      <w:proofErr w:type="spellEnd"/>
      <w:r w:rsidRPr="00785D34">
        <w:rPr>
          <w:rStyle w:val="element-citation"/>
          <w:rFonts w:ascii="Times New Roman" w:hAnsi="Times New Roman" w:cs="Times New Roman"/>
          <w:color w:val="212121"/>
          <w:sz w:val="20"/>
          <w:szCs w:val="20"/>
          <w:shd w:val="clear" w:color="auto" w:fill="FFFFFF"/>
          <w:lang w:val="en-US"/>
        </w:rPr>
        <w:t xml:space="preserve"> M, et al: IPD meta-analysis shows no effect of LC-PUFA supplementation on infant growth at 18 months. </w:t>
      </w:r>
      <w:proofErr w:type="spellStart"/>
      <w:r w:rsidRPr="00785D34">
        <w:rPr>
          <w:rStyle w:val="element-citation"/>
          <w:rFonts w:ascii="Times New Roman" w:hAnsi="Times New Roman" w:cs="Times New Roman"/>
          <w:color w:val="212121"/>
          <w:sz w:val="20"/>
          <w:szCs w:val="20"/>
          <w:shd w:val="clear" w:color="auto" w:fill="FFFFFF"/>
          <w:lang w:val="en-US"/>
        </w:rPr>
        <w:t>Acta</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Paediatr</w:t>
      </w:r>
      <w:proofErr w:type="spellEnd"/>
      <w:r w:rsidRPr="00785D34">
        <w:rPr>
          <w:rStyle w:val="element-citation"/>
          <w:rFonts w:ascii="Times New Roman" w:hAnsi="Times New Roman" w:cs="Times New Roman"/>
          <w:color w:val="212121"/>
          <w:sz w:val="20"/>
          <w:szCs w:val="20"/>
          <w:shd w:val="clear" w:color="auto" w:fill="FFFFFF"/>
          <w:lang w:val="en-US"/>
        </w:rPr>
        <w:t xml:space="preserve"> 2009</w:t>
      </w:r>
      <w:proofErr w:type="gramStart"/>
      <w:r w:rsidRPr="00785D34">
        <w:rPr>
          <w:rStyle w:val="element-citation"/>
          <w:rFonts w:ascii="Times New Roman" w:hAnsi="Times New Roman" w:cs="Times New Roman"/>
          <w:color w:val="212121"/>
          <w:sz w:val="20"/>
          <w:szCs w:val="20"/>
          <w:shd w:val="clear" w:color="auto" w:fill="FFFFFF"/>
          <w:lang w:val="en-US"/>
        </w:rPr>
        <w:t>;98:91</w:t>
      </w:r>
      <w:proofErr w:type="gramEnd"/>
      <w:r w:rsidRPr="00785D34">
        <w:rPr>
          <w:rStyle w:val="element-citation"/>
          <w:rFonts w:ascii="Times New Roman" w:hAnsi="Times New Roman" w:cs="Times New Roman"/>
          <w:color w:val="212121"/>
          <w:sz w:val="20"/>
          <w:szCs w:val="20"/>
          <w:shd w:val="clear" w:color="auto" w:fill="FFFFFF"/>
          <w:lang w:val="en-US"/>
        </w:rPr>
        <w:t>-97.</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Hoffman DR, Boettcher JA, </w:t>
      </w:r>
      <w:proofErr w:type="spellStart"/>
      <w:proofErr w:type="gramStart"/>
      <w:r w:rsidRPr="00785D34">
        <w:rPr>
          <w:rStyle w:val="element-citation"/>
          <w:rFonts w:ascii="Times New Roman" w:hAnsi="Times New Roman" w:cs="Times New Roman"/>
          <w:color w:val="212121"/>
          <w:sz w:val="20"/>
          <w:szCs w:val="20"/>
          <w:shd w:val="clear" w:color="auto" w:fill="FFFFFF"/>
          <w:lang w:val="en-US"/>
        </w:rPr>
        <w:t>Diersen</w:t>
      </w:r>
      <w:proofErr w:type="gramEnd"/>
      <w:r w:rsidRPr="00785D34">
        <w:rPr>
          <w:rStyle w:val="element-citation"/>
          <w:rFonts w:ascii="Times New Roman" w:hAnsi="Times New Roman" w:cs="Times New Roman"/>
          <w:color w:val="212121"/>
          <w:sz w:val="20"/>
          <w:szCs w:val="20"/>
          <w:shd w:val="clear" w:color="auto" w:fill="FFFFFF"/>
          <w:lang w:val="en-US"/>
        </w:rPr>
        <w:t>-Schade</w:t>
      </w:r>
      <w:proofErr w:type="spellEnd"/>
      <w:r w:rsidRPr="00785D34">
        <w:rPr>
          <w:rStyle w:val="element-citation"/>
          <w:rFonts w:ascii="Times New Roman" w:hAnsi="Times New Roman" w:cs="Times New Roman"/>
          <w:color w:val="212121"/>
          <w:sz w:val="20"/>
          <w:szCs w:val="20"/>
          <w:shd w:val="clear" w:color="auto" w:fill="FFFFFF"/>
          <w:lang w:val="en-US"/>
        </w:rPr>
        <w:t xml:space="preserve"> DA: Toward optimizing vision and cognition in term infants by dietary </w:t>
      </w:r>
      <w:proofErr w:type="spellStart"/>
      <w:r w:rsidRPr="00785D34">
        <w:rPr>
          <w:rStyle w:val="element-citation"/>
          <w:rFonts w:ascii="Times New Roman" w:hAnsi="Times New Roman" w:cs="Times New Roman"/>
          <w:color w:val="212121"/>
          <w:sz w:val="20"/>
          <w:szCs w:val="20"/>
          <w:shd w:val="clear" w:color="auto" w:fill="FFFFFF"/>
          <w:lang w:val="en-US"/>
        </w:rPr>
        <w:t>docosahexaenoic</w:t>
      </w:r>
      <w:proofErr w:type="spellEnd"/>
      <w:r w:rsidRPr="00785D34">
        <w:rPr>
          <w:rStyle w:val="element-citation"/>
          <w:rFonts w:ascii="Times New Roman" w:hAnsi="Times New Roman" w:cs="Times New Roman"/>
          <w:color w:val="212121"/>
          <w:sz w:val="20"/>
          <w:szCs w:val="20"/>
          <w:shd w:val="clear" w:color="auto" w:fill="FFFFFF"/>
          <w:lang w:val="en-US"/>
        </w:rPr>
        <w:t xml:space="preserve"> and </w:t>
      </w:r>
      <w:proofErr w:type="spellStart"/>
      <w:r w:rsidRPr="00785D34">
        <w:rPr>
          <w:rStyle w:val="element-citation"/>
          <w:rFonts w:ascii="Times New Roman" w:hAnsi="Times New Roman" w:cs="Times New Roman"/>
          <w:color w:val="212121"/>
          <w:sz w:val="20"/>
          <w:szCs w:val="20"/>
          <w:shd w:val="clear" w:color="auto" w:fill="FFFFFF"/>
          <w:lang w:val="en-US"/>
        </w:rPr>
        <w:t>arachidonic</w:t>
      </w:r>
      <w:proofErr w:type="spellEnd"/>
      <w:r w:rsidRPr="00785D34">
        <w:rPr>
          <w:rStyle w:val="element-citation"/>
          <w:rFonts w:ascii="Times New Roman" w:hAnsi="Times New Roman" w:cs="Times New Roman"/>
          <w:color w:val="212121"/>
          <w:sz w:val="20"/>
          <w:szCs w:val="20"/>
          <w:shd w:val="clear" w:color="auto" w:fill="FFFFFF"/>
          <w:lang w:val="en-US"/>
        </w:rPr>
        <w:t xml:space="preserve"> acid supplementation: a review of randomized controlled trials. Prostaglandins </w:t>
      </w:r>
      <w:proofErr w:type="spellStart"/>
      <w:r w:rsidRPr="00785D34">
        <w:rPr>
          <w:rStyle w:val="element-citation"/>
          <w:rFonts w:ascii="Times New Roman" w:hAnsi="Times New Roman" w:cs="Times New Roman"/>
          <w:color w:val="212121"/>
          <w:sz w:val="20"/>
          <w:szCs w:val="20"/>
          <w:shd w:val="clear" w:color="auto" w:fill="FFFFFF"/>
          <w:lang w:val="en-US"/>
        </w:rPr>
        <w:t>Leukot</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Essent</w:t>
      </w:r>
      <w:proofErr w:type="spellEnd"/>
      <w:r w:rsidRPr="00785D34">
        <w:rPr>
          <w:rStyle w:val="element-citation"/>
          <w:rFonts w:ascii="Times New Roman" w:hAnsi="Times New Roman" w:cs="Times New Roman"/>
          <w:color w:val="212121"/>
          <w:sz w:val="20"/>
          <w:szCs w:val="20"/>
          <w:shd w:val="clear" w:color="auto" w:fill="FFFFFF"/>
          <w:lang w:val="en-US"/>
        </w:rPr>
        <w:t xml:space="preserve"> Fatty Acids 2009</w:t>
      </w:r>
      <w:proofErr w:type="gramStart"/>
      <w:r w:rsidRPr="00785D34">
        <w:rPr>
          <w:rStyle w:val="element-citation"/>
          <w:rFonts w:ascii="Times New Roman" w:hAnsi="Times New Roman" w:cs="Times New Roman"/>
          <w:color w:val="212121"/>
          <w:sz w:val="20"/>
          <w:szCs w:val="20"/>
          <w:shd w:val="clear" w:color="auto" w:fill="FFFFFF"/>
          <w:lang w:val="en-US"/>
        </w:rPr>
        <w:t>;81:151</w:t>
      </w:r>
      <w:proofErr w:type="gramEnd"/>
      <w:r w:rsidRPr="00785D34">
        <w:rPr>
          <w:rStyle w:val="element-citation"/>
          <w:rFonts w:ascii="Times New Roman" w:hAnsi="Times New Roman" w:cs="Times New Roman"/>
          <w:color w:val="212121"/>
          <w:sz w:val="20"/>
          <w:szCs w:val="20"/>
          <w:shd w:val="clear" w:color="auto" w:fill="FFFFFF"/>
          <w:lang w:val="en-US"/>
        </w:rPr>
        <w:t>-158.</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Liao K, </w:t>
      </w:r>
      <w:proofErr w:type="spellStart"/>
      <w:r w:rsidRPr="00785D34">
        <w:rPr>
          <w:rStyle w:val="element-citation"/>
          <w:rFonts w:ascii="Times New Roman" w:hAnsi="Times New Roman" w:cs="Times New Roman"/>
          <w:color w:val="212121"/>
          <w:sz w:val="20"/>
          <w:szCs w:val="20"/>
          <w:shd w:val="clear" w:color="auto" w:fill="FFFFFF"/>
          <w:lang w:val="en-US"/>
        </w:rPr>
        <w:t>McCandliss</w:t>
      </w:r>
      <w:proofErr w:type="spellEnd"/>
      <w:r w:rsidRPr="00785D34">
        <w:rPr>
          <w:rStyle w:val="element-citation"/>
          <w:rFonts w:ascii="Times New Roman" w:hAnsi="Times New Roman" w:cs="Times New Roman"/>
          <w:color w:val="212121"/>
          <w:sz w:val="20"/>
          <w:szCs w:val="20"/>
          <w:shd w:val="clear" w:color="auto" w:fill="FFFFFF"/>
          <w:lang w:val="en-US"/>
        </w:rPr>
        <w:t xml:space="preserve"> BD, Carlson SE, et al: Event-related potential differences in children supplemented with long-chain polyunsaturated fatty acids during infancy. </w:t>
      </w:r>
      <w:proofErr w:type="spellStart"/>
      <w:r w:rsidRPr="00785D34">
        <w:rPr>
          <w:rStyle w:val="element-citation"/>
          <w:rFonts w:ascii="Times New Roman" w:hAnsi="Times New Roman" w:cs="Times New Roman"/>
          <w:color w:val="212121"/>
          <w:sz w:val="20"/>
          <w:szCs w:val="20"/>
          <w:shd w:val="clear" w:color="auto" w:fill="FFFFFF"/>
          <w:lang w:val="en-US"/>
        </w:rPr>
        <w:t>Dev</w:t>
      </w:r>
      <w:proofErr w:type="spellEnd"/>
      <w:r w:rsidRPr="00785D34">
        <w:rPr>
          <w:rStyle w:val="element-citation"/>
          <w:rFonts w:ascii="Times New Roman" w:hAnsi="Times New Roman" w:cs="Times New Roman"/>
          <w:color w:val="212121"/>
          <w:sz w:val="20"/>
          <w:szCs w:val="20"/>
          <w:shd w:val="clear" w:color="auto" w:fill="FFFFFF"/>
          <w:lang w:val="en-US"/>
        </w:rPr>
        <w:t xml:space="preserve"> </w:t>
      </w:r>
      <w:proofErr w:type="spellStart"/>
      <w:r w:rsidRPr="00785D34">
        <w:rPr>
          <w:rStyle w:val="element-citation"/>
          <w:rFonts w:ascii="Times New Roman" w:hAnsi="Times New Roman" w:cs="Times New Roman"/>
          <w:color w:val="212121"/>
          <w:sz w:val="20"/>
          <w:szCs w:val="20"/>
          <w:shd w:val="clear" w:color="auto" w:fill="FFFFFF"/>
          <w:lang w:val="en-US"/>
        </w:rPr>
        <w:t>Sci</w:t>
      </w:r>
      <w:proofErr w:type="spellEnd"/>
      <w:r w:rsidRPr="00785D34">
        <w:rPr>
          <w:rStyle w:val="element-citation"/>
          <w:rFonts w:ascii="Times New Roman" w:hAnsi="Times New Roman" w:cs="Times New Roman"/>
          <w:color w:val="212121"/>
          <w:sz w:val="20"/>
          <w:szCs w:val="20"/>
          <w:shd w:val="clear" w:color="auto" w:fill="FFFFFF"/>
          <w:lang w:val="en-US"/>
        </w:rPr>
        <w:t xml:space="preserve"> 2017</w:t>
      </w:r>
      <w:proofErr w:type="gramStart"/>
      <w:r w:rsidRPr="00785D34">
        <w:rPr>
          <w:rStyle w:val="element-citation"/>
          <w:rFonts w:ascii="Times New Roman" w:hAnsi="Times New Roman" w:cs="Times New Roman"/>
          <w:color w:val="212121"/>
          <w:sz w:val="20"/>
          <w:szCs w:val="20"/>
          <w:shd w:val="clear" w:color="auto" w:fill="FFFFFF"/>
          <w:lang w:val="en-US"/>
        </w:rPr>
        <w:t>;20:e12455</w:t>
      </w:r>
      <w:proofErr w:type="gramEnd"/>
      <w:r w:rsidRPr="00785D34">
        <w:rPr>
          <w:rStyle w:val="element-citation"/>
          <w:rFonts w:ascii="Times New Roman" w:hAnsi="Times New Roman" w:cs="Times New Roman"/>
          <w:color w:val="212121"/>
          <w:sz w:val="20"/>
          <w:szCs w:val="20"/>
          <w:shd w:val="clear" w:color="auto" w:fill="FFFFFF"/>
          <w:lang w:val="en-US"/>
        </w:rPr>
        <w:t xml:space="preserve"> .</w:t>
      </w:r>
    </w:p>
    <w:p w:rsidR="00785D34" w:rsidRP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Lin W, </w:t>
      </w:r>
      <w:proofErr w:type="spellStart"/>
      <w:r w:rsidRPr="00785D34">
        <w:rPr>
          <w:rStyle w:val="element-citation"/>
          <w:rFonts w:ascii="Times New Roman" w:hAnsi="Times New Roman" w:cs="Times New Roman"/>
          <w:color w:val="212121"/>
          <w:sz w:val="20"/>
          <w:szCs w:val="20"/>
          <w:shd w:val="clear" w:color="auto" w:fill="FFFFFF"/>
          <w:lang w:val="en-US"/>
        </w:rPr>
        <w:t>Meng</w:t>
      </w:r>
      <w:proofErr w:type="spellEnd"/>
      <w:r w:rsidRPr="00785D34">
        <w:rPr>
          <w:rStyle w:val="element-citation"/>
          <w:rFonts w:ascii="Times New Roman" w:hAnsi="Times New Roman" w:cs="Times New Roman"/>
          <w:color w:val="212121"/>
          <w:sz w:val="20"/>
          <w:szCs w:val="20"/>
          <w:shd w:val="clear" w:color="auto" w:fill="FFFFFF"/>
          <w:lang w:val="en-US"/>
        </w:rPr>
        <w:t xml:space="preserve"> Y, Li Get al: Developmental trajectories of cortical thickness and myelin contents from birth to 6 years old (poster). </w:t>
      </w:r>
      <w:proofErr w:type="gramStart"/>
      <w:r w:rsidRPr="00785D34">
        <w:rPr>
          <w:rStyle w:val="element-citation"/>
          <w:rFonts w:ascii="Times New Roman" w:hAnsi="Times New Roman" w:cs="Times New Roman"/>
          <w:color w:val="212121"/>
          <w:sz w:val="20"/>
          <w:szCs w:val="20"/>
          <w:shd w:val="clear" w:color="auto" w:fill="FFFFFF"/>
          <w:lang w:val="en-US"/>
        </w:rPr>
        <w:t>22nd Annual Meeting of the Organization for Human Brain Mapping, Vancouver, 2017.</w:t>
      </w:r>
      <w:proofErr w:type="gramEnd"/>
    </w:p>
    <w:p w:rsidR="00785D34" w:rsidRDefault="00785D34" w:rsidP="00785D34">
      <w:pPr>
        <w:jc w:val="both"/>
        <w:rPr>
          <w:rStyle w:val="element-citation"/>
          <w:rFonts w:ascii="Times New Roman" w:hAnsi="Times New Roman" w:cs="Times New Roman"/>
          <w:color w:val="212121"/>
          <w:sz w:val="20"/>
          <w:szCs w:val="20"/>
          <w:shd w:val="clear" w:color="auto" w:fill="FFFFFF"/>
          <w:lang w:val="en-US"/>
        </w:rPr>
      </w:pPr>
      <w:r w:rsidRPr="00785D34">
        <w:rPr>
          <w:rStyle w:val="element-citation"/>
          <w:rFonts w:ascii="Times New Roman" w:hAnsi="Times New Roman" w:cs="Times New Roman"/>
          <w:color w:val="212121"/>
          <w:sz w:val="20"/>
          <w:szCs w:val="20"/>
          <w:shd w:val="clear" w:color="auto" w:fill="FFFFFF"/>
          <w:lang w:val="en-US"/>
        </w:rPr>
        <w:t xml:space="preserve">Sowell ER, Peterson BS, Thompson PM, et al: Mapping cortical change across the human life span. Nat </w:t>
      </w:r>
      <w:proofErr w:type="spellStart"/>
      <w:r w:rsidRPr="00785D34">
        <w:rPr>
          <w:rStyle w:val="element-citation"/>
          <w:rFonts w:ascii="Times New Roman" w:hAnsi="Times New Roman" w:cs="Times New Roman"/>
          <w:color w:val="212121"/>
          <w:sz w:val="20"/>
          <w:szCs w:val="20"/>
          <w:shd w:val="clear" w:color="auto" w:fill="FFFFFF"/>
          <w:lang w:val="en-US"/>
        </w:rPr>
        <w:t>Neurosci</w:t>
      </w:r>
      <w:proofErr w:type="spellEnd"/>
      <w:r w:rsidRPr="00785D34">
        <w:rPr>
          <w:rStyle w:val="element-citation"/>
          <w:rFonts w:ascii="Times New Roman" w:hAnsi="Times New Roman" w:cs="Times New Roman"/>
          <w:color w:val="212121"/>
          <w:sz w:val="20"/>
          <w:szCs w:val="20"/>
          <w:shd w:val="clear" w:color="auto" w:fill="FFFFFF"/>
          <w:lang w:val="en-US"/>
        </w:rPr>
        <w:t xml:space="preserve"> 2003</w:t>
      </w:r>
      <w:proofErr w:type="gramStart"/>
      <w:r w:rsidRPr="00785D34">
        <w:rPr>
          <w:rStyle w:val="element-citation"/>
          <w:rFonts w:ascii="Times New Roman" w:hAnsi="Times New Roman" w:cs="Times New Roman"/>
          <w:color w:val="212121"/>
          <w:sz w:val="20"/>
          <w:szCs w:val="20"/>
          <w:shd w:val="clear" w:color="auto" w:fill="FFFFFF"/>
          <w:lang w:val="en-US"/>
        </w:rPr>
        <w:t>;6:309</w:t>
      </w:r>
      <w:proofErr w:type="gramEnd"/>
      <w:r w:rsidRPr="00785D34">
        <w:rPr>
          <w:rStyle w:val="element-citation"/>
          <w:rFonts w:ascii="Times New Roman" w:hAnsi="Times New Roman" w:cs="Times New Roman"/>
          <w:color w:val="212121"/>
          <w:sz w:val="20"/>
          <w:szCs w:val="20"/>
          <w:shd w:val="clear" w:color="auto" w:fill="FFFFFF"/>
          <w:lang w:val="en-US"/>
        </w:rPr>
        <w:t>-315.</w:t>
      </w:r>
    </w:p>
    <w:p w:rsidR="00B36112" w:rsidRPr="00C92963" w:rsidRDefault="00B36112" w:rsidP="00785D34">
      <w:pPr>
        <w:jc w:val="both"/>
        <w:rPr>
          <w:rFonts w:ascii="Times New Roman" w:hAnsi="Times New Roman" w:cs="Times New Roman"/>
          <w:color w:val="212121"/>
          <w:sz w:val="20"/>
          <w:szCs w:val="20"/>
          <w:shd w:val="clear" w:color="auto" w:fill="FFFFFF"/>
          <w:lang w:val="en-US"/>
        </w:rPr>
      </w:pPr>
      <w:r w:rsidRPr="00B36112">
        <w:rPr>
          <w:rFonts w:ascii="Times New Roman" w:hAnsi="Times New Roman" w:cs="Times New Roman"/>
          <w:b/>
          <w:bCs/>
          <w:sz w:val="20"/>
          <w:szCs w:val="20"/>
        </w:rPr>
        <w:t>Biography</w:t>
      </w:r>
    </w:p>
    <w:p w:rsidR="00B36112" w:rsidRPr="00B36112" w:rsidRDefault="009F6425" w:rsidP="00B36112">
      <w:pPr>
        <w:jc w:val="both"/>
        <w:rPr>
          <w:rFonts w:ascii="Times New Roman" w:hAnsi="Times New Roman" w:cs="Times New Roman"/>
          <w:sz w:val="20"/>
          <w:szCs w:val="20"/>
        </w:rPr>
      </w:pPr>
      <w:proofErr w:type="spellStart"/>
      <w:r w:rsidRPr="009F6425">
        <w:rPr>
          <w:rFonts w:ascii="Times New Roman" w:hAnsi="Times New Roman" w:cs="Times New Roman"/>
          <w:sz w:val="20"/>
          <w:szCs w:val="20"/>
        </w:rPr>
        <w:t>Hamza</w:t>
      </w:r>
      <w:proofErr w:type="spellEnd"/>
      <w:r w:rsidRPr="009F6425">
        <w:rPr>
          <w:rFonts w:ascii="Times New Roman" w:hAnsi="Times New Roman" w:cs="Times New Roman"/>
          <w:sz w:val="20"/>
          <w:szCs w:val="20"/>
        </w:rPr>
        <w:t xml:space="preserve"> Jan received his MSc. (</w:t>
      </w:r>
      <w:proofErr w:type="spellStart"/>
      <w:r w:rsidRPr="009F6425">
        <w:rPr>
          <w:rFonts w:ascii="Times New Roman" w:hAnsi="Times New Roman" w:cs="Times New Roman"/>
          <w:sz w:val="20"/>
          <w:szCs w:val="20"/>
        </w:rPr>
        <w:t>Hons</w:t>
      </w:r>
      <w:proofErr w:type="spellEnd"/>
      <w:r w:rsidRPr="009F6425">
        <w:rPr>
          <w:rFonts w:ascii="Times New Roman" w:hAnsi="Times New Roman" w:cs="Times New Roman"/>
          <w:sz w:val="20"/>
          <w:szCs w:val="20"/>
        </w:rPr>
        <w:t xml:space="preserve">) with research domain in Human Nutrition &amp; Dietetics in the year 2020 from the University of Agriculture, Faisalabad (UAF) under the supervision of </w:t>
      </w:r>
      <w:proofErr w:type="spellStart"/>
      <w:r w:rsidRPr="009F6425">
        <w:rPr>
          <w:rFonts w:ascii="Times New Roman" w:hAnsi="Times New Roman" w:cs="Times New Roman"/>
          <w:sz w:val="20"/>
          <w:szCs w:val="20"/>
        </w:rPr>
        <w:t>Dr.</w:t>
      </w:r>
      <w:proofErr w:type="spellEnd"/>
      <w:r w:rsidRPr="009F6425">
        <w:rPr>
          <w:rFonts w:ascii="Times New Roman" w:hAnsi="Times New Roman" w:cs="Times New Roman"/>
          <w:sz w:val="20"/>
          <w:szCs w:val="20"/>
        </w:rPr>
        <w:t xml:space="preserve"> </w:t>
      </w:r>
      <w:proofErr w:type="spellStart"/>
      <w:r w:rsidRPr="009F6425">
        <w:rPr>
          <w:rFonts w:ascii="Times New Roman" w:hAnsi="Times New Roman" w:cs="Times New Roman"/>
          <w:sz w:val="20"/>
          <w:szCs w:val="20"/>
        </w:rPr>
        <w:t>Aysha</w:t>
      </w:r>
      <w:proofErr w:type="spellEnd"/>
      <w:r w:rsidRPr="009F6425">
        <w:rPr>
          <w:rFonts w:ascii="Times New Roman" w:hAnsi="Times New Roman" w:cs="Times New Roman"/>
          <w:sz w:val="20"/>
          <w:szCs w:val="20"/>
        </w:rPr>
        <w:t xml:space="preserve"> </w:t>
      </w:r>
      <w:proofErr w:type="spellStart"/>
      <w:r w:rsidRPr="009F6425">
        <w:rPr>
          <w:rFonts w:ascii="Times New Roman" w:hAnsi="Times New Roman" w:cs="Times New Roman"/>
          <w:sz w:val="20"/>
          <w:szCs w:val="20"/>
        </w:rPr>
        <w:t>Sameen</w:t>
      </w:r>
      <w:proofErr w:type="spellEnd"/>
      <w:r w:rsidRPr="009F6425">
        <w:rPr>
          <w:rFonts w:ascii="Times New Roman" w:hAnsi="Times New Roman" w:cs="Times New Roman"/>
          <w:sz w:val="20"/>
          <w:szCs w:val="20"/>
        </w:rPr>
        <w:t xml:space="preserve">. Currently, he is serving as Head of the Human Nutrition &amp; Dietetics Department in AL-RAZI Institute Lahore. His research interests focus on the Development &amp; Quality Evaluation of Cheese Spread Enriched with Branched Chain Amino Acids in experimental subjects to assess associated health benefits. He also </w:t>
      </w:r>
      <w:proofErr w:type="gramStart"/>
      <w:r w:rsidRPr="009F6425">
        <w:rPr>
          <w:rFonts w:ascii="Times New Roman" w:hAnsi="Times New Roman" w:cs="Times New Roman"/>
          <w:sz w:val="20"/>
          <w:szCs w:val="20"/>
        </w:rPr>
        <w:t>Working</w:t>
      </w:r>
      <w:proofErr w:type="gramEnd"/>
      <w:r w:rsidRPr="009F6425">
        <w:rPr>
          <w:rFonts w:ascii="Times New Roman" w:hAnsi="Times New Roman" w:cs="Times New Roman"/>
          <w:sz w:val="20"/>
          <w:szCs w:val="20"/>
        </w:rPr>
        <w:t xml:space="preserve"> on Community Nutrition with Aim of Provide Nutrition</w:t>
      </w:r>
      <w:r>
        <w:rPr>
          <w:rFonts w:ascii="Times New Roman" w:hAnsi="Times New Roman" w:cs="Times New Roman"/>
          <w:sz w:val="20"/>
          <w:szCs w:val="20"/>
        </w:rPr>
        <w:t>al Awareness at National Level.</w:t>
      </w:r>
      <w:r w:rsidR="00A37AC1" w:rsidRPr="00A37AC1">
        <w:rPr>
          <w:rFonts w:ascii="Times New Roman" w:hAnsi="Times New Roman" w:cs="Times New Roman"/>
          <w:sz w:val="20"/>
          <w:szCs w:val="20"/>
        </w:rPr>
        <w:t xml:space="preserve"> </w:t>
      </w:r>
    </w:p>
    <w:p w:rsidR="00B36112" w:rsidRDefault="00B36112" w:rsidP="00B36112">
      <w:pPr>
        <w:jc w:val="both"/>
        <w:rPr>
          <w:rFonts w:ascii="Times New Roman" w:hAnsi="Times New Roman" w:cs="Times New Roman"/>
          <w:sz w:val="20"/>
          <w:szCs w:val="20"/>
        </w:rPr>
      </w:pPr>
    </w:p>
    <w:p w:rsidR="00B36112" w:rsidRPr="0066532F" w:rsidRDefault="00B36112" w:rsidP="0066532F">
      <w:pPr>
        <w:rPr>
          <w:rFonts w:ascii="Times New Roman" w:hAnsi="Times New Roman" w:cs="Times New Roman"/>
          <w:sz w:val="20"/>
          <w:szCs w:val="20"/>
        </w:rPr>
      </w:pPr>
      <w:r>
        <w:rPr>
          <w:rFonts w:ascii="Times New Roman" w:hAnsi="Times New Roman" w:cs="Times New Roman"/>
          <w:sz w:val="20"/>
          <w:szCs w:val="20"/>
        </w:rPr>
        <w:t xml:space="preserve">                          </w:t>
      </w:r>
    </w:p>
    <w:sectPr w:rsidR="00B36112" w:rsidRPr="0066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5651F7"/>
    <w:rsid w:val="0066532F"/>
    <w:rsid w:val="00785D34"/>
    <w:rsid w:val="009F6425"/>
    <w:rsid w:val="00A37AC1"/>
    <w:rsid w:val="00B36112"/>
    <w:rsid w:val="00C06235"/>
    <w:rsid w:val="00C92963"/>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omics@123</cp:lastModifiedBy>
  <cp:revision>5</cp:revision>
  <dcterms:created xsi:type="dcterms:W3CDTF">2022-10-25T08:12:00Z</dcterms:created>
  <dcterms:modified xsi:type="dcterms:W3CDTF">2022-11-30T12:23:00Z</dcterms:modified>
</cp:coreProperties>
</file>