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D9D0FB" w14:textId="42BD956A" w:rsidR="00FF22AF" w:rsidRPr="00FF22AF" w:rsidRDefault="00C06E08" w:rsidP="000534A1">
      <w:pPr>
        <w:pStyle w:val="Heading1"/>
        <w:spacing w:before="170"/>
        <w:ind w:left="0"/>
        <w:jc w:val="both"/>
        <w:rPr>
          <w:color w:val="337AB7"/>
        </w:rPr>
      </w:pPr>
      <w:bookmarkStart w:id="0" w:name="_Hlk119759203"/>
      <w:bookmarkStart w:id="1" w:name="_GoBack"/>
      <w:bookmarkEnd w:id="1"/>
      <w:r>
        <w:rPr>
          <w:color w:val="337AB7"/>
        </w:rPr>
        <w:t xml:space="preserve">Investigating </w:t>
      </w:r>
      <w:r w:rsidR="00E012A0">
        <w:rPr>
          <w:color w:val="337AB7"/>
        </w:rPr>
        <w:t>Users</w:t>
      </w:r>
      <w:r w:rsidR="008B25ED" w:rsidRPr="008B25ED">
        <w:rPr>
          <w:color w:val="337AB7"/>
        </w:rPr>
        <w:t xml:space="preserve">' </w:t>
      </w:r>
      <w:r>
        <w:rPr>
          <w:color w:val="337AB7"/>
        </w:rPr>
        <w:t>Responses</w:t>
      </w:r>
      <w:r w:rsidR="008B25ED" w:rsidRPr="008B25ED">
        <w:rPr>
          <w:color w:val="337AB7"/>
        </w:rPr>
        <w:t xml:space="preserve"> Toward Human-</w:t>
      </w:r>
      <w:r>
        <w:rPr>
          <w:color w:val="337AB7"/>
        </w:rPr>
        <w:t>AI</w:t>
      </w:r>
      <w:r w:rsidR="008B25ED" w:rsidRPr="008B25ED">
        <w:rPr>
          <w:color w:val="337AB7"/>
        </w:rPr>
        <w:t xml:space="preserve"> Interaction in </w:t>
      </w:r>
      <w:r w:rsidR="00E012A0">
        <w:rPr>
          <w:color w:val="337AB7"/>
        </w:rPr>
        <w:t xml:space="preserve">the </w:t>
      </w:r>
      <w:proofErr w:type="spellStart"/>
      <w:r w:rsidR="00E012A0">
        <w:rPr>
          <w:color w:val="337AB7"/>
        </w:rPr>
        <w:t>Metaverse</w:t>
      </w:r>
      <w:proofErr w:type="spellEnd"/>
      <w:r w:rsidR="008B25ED" w:rsidRPr="008B25ED">
        <w:rPr>
          <w:color w:val="337AB7"/>
        </w:rPr>
        <w:t xml:space="preserve">: </w:t>
      </w:r>
      <w:r>
        <w:rPr>
          <w:color w:val="337AB7"/>
        </w:rPr>
        <w:t xml:space="preserve">A </w:t>
      </w:r>
      <w:proofErr w:type="spellStart"/>
      <w:r>
        <w:rPr>
          <w:color w:val="337AB7"/>
        </w:rPr>
        <w:t>NeuroIS</w:t>
      </w:r>
      <w:proofErr w:type="spellEnd"/>
      <w:r>
        <w:rPr>
          <w:color w:val="337AB7"/>
        </w:rPr>
        <w:t xml:space="preserve"> Approach</w:t>
      </w:r>
    </w:p>
    <w:p w14:paraId="08A9C908" w14:textId="77777777" w:rsidR="00FF22AF" w:rsidRDefault="00FF22AF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14:paraId="1CAAD102" w14:textId="3CA0C03E" w:rsidR="005973B9" w:rsidRDefault="00FF22AF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Helmi Issa, PhD, Burgundy School of Business, France</w:t>
      </w:r>
    </w:p>
    <w:p w14:paraId="6020ED33" w14:textId="77777777" w:rsidR="00AE3E37" w:rsidRDefault="00AE3E37">
      <w:pPr>
        <w:pStyle w:val="BodyText"/>
        <w:rPr>
          <w:rFonts w:ascii="Arial"/>
          <w:sz w:val="20"/>
        </w:rPr>
      </w:pPr>
    </w:p>
    <w:p w14:paraId="6A38B58F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1C9A2EB4" w14:textId="6C4F34A5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14:paraId="4AD31356" w14:textId="43D99BB7" w:rsidR="008A3063" w:rsidRPr="004C12E6" w:rsidRDefault="00A9710C" w:rsidP="00604826">
      <w:pPr>
        <w:pStyle w:val="BodyText"/>
        <w:spacing w:before="90" w:line="280" w:lineRule="auto"/>
        <w:ind w:left="100"/>
        <w:jc w:val="both"/>
      </w:pPr>
      <w:r w:rsidRPr="004C12E6">
        <w:rPr>
          <w:b/>
          <w:bCs/>
        </w:rPr>
        <w:t>Statement of the Problem</w:t>
      </w:r>
      <w:r w:rsidRPr="004C12E6">
        <w:t xml:space="preserve">: </w:t>
      </w:r>
      <w:r w:rsidR="00F84E48" w:rsidRPr="004C12E6">
        <w:t xml:space="preserve">The effects of </w:t>
      </w:r>
      <w:r w:rsidR="00897909" w:rsidRPr="004C12E6">
        <w:t xml:space="preserve">digital immersion </w:t>
      </w:r>
      <w:r w:rsidR="00F84E48" w:rsidRPr="004C12E6">
        <w:t xml:space="preserve">on </w:t>
      </w:r>
      <w:r w:rsidR="00712DE3" w:rsidRPr="004C12E6">
        <w:t>users’</w:t>
      </w:r>
      <w:r w:rsidR="008A3063" w:rsidRPr="004C12E6">
        <w:t xml:space="preserve"> responses</w:t>
      </w:r>
      <w:r w:rsidR="00F84E48" w:rsidRPr="004C12E6">
        <w:t xml:space="preserve"> have been </w:t>
      </w:r>
      <w:r w:rsidR="00E24BC4" w:rsidRPr="004C12E6">
        <w:t>experimentally</w:t>
      </w:r>
      <w:r w:rsidR="00F84E48" w:rsidRPr="004C12E6">
        <w:t xml:space="preserve"> proven to be </w:t>
      </w:r>
      <w:r w:rsidR="00E24BC4" w:rsidRPr="004C12E6">
        <w:t xml:space="preserve">relatively </w:t>
      </w:r>
      <w:r w:rsidR="00F84E48" w:rsidRPr="004C12E6">
        <w:t>more damaging than beneficial. In the Information Systems literature, i</w:t>
      </w:r>
      <w:r w:rsidR="00E012A0" w:rsidRPr="004C12E6">
        <w:t xml:space="preserve">nvestigating users’ psychological and behavioral </w:t>
      </w:r>
      <w:r w:rsidR="00B40159" w:rsidRPr="004C12E6">
        <w:t>responses</w:t>
      </w:r>
      <w:r w:rsidR="00E012A0" w:rsidRPr="004C12E6">
        <w:t xml:space="preserve"> </w:t>
      </w:r>
      <w:r w:rsidR="00F84E48" w:rsidRPr="004C12E6">
        <w:t>with</w:t>
      </w:r>
      <w:r w:rsidR="00E012A0" w:rsidRPr="004C12E6">
        <w:t xml:space="preserve">in the context of digital immersion </w:t>
      </w:r>
      <w:r w:rsidR="00F84E48" w:rsidRPr="004C12E6">
        <w:t>received much</w:t>
      </w:r>
      <w:r w:rsidR="00E012A0" w:rsidRPr="004C12E6">
        <w:t xml:space="preserve"> attention </w:t>
      </w:r>
      <w:r w:rsidR="00F84E48" w:rsidRPr="004C12E6">
        <w:t>from</w:t>
      </w:r>
      <w:r w:rsidR="00E012A0" w:rsidRPr="004C12E6">
        <w:t xml:space="preserve"> numerous scholars</w:t>
      </w:r>
      <w:r w:rsidR="00B40159" w:rsidRPr="004C12E6">
        <w:t xml:space="preserve">, </w:t>
      </w:r>
      <w:r w:rsidR="00E012A0" w:rsidRPr="004C12E6">
        <w:t>disciplines</w:t>
      </w:r>
      <w:r w:rsidR="00B40159" w:rsidRPr="004C12E6">
        <w:t>, and businesses</w:t>
      </w:r>
      <w:r w:rsidR="00E012A0" w:rsidRPr="004C12E6">
        <w:t>. However, examining the neuro-physiological responses of users when connected to the metaverse has been nonexistent</w:t>
      </w:r>
      <w:r w:rsidR="00604826" w:rsidRPr="004C12E6">
        <w:t xml:space="preserve"> despite </w:t>
      </w:r>
      <w:r w:rsidR="00DA3EC9" w:rsidRPr="004C12E6">
        <w:t>its recent excessive use by teens and young adults.</w:t>
      </w:r>
    </w:p>
    <w:p w14:paraId="08B11A5D" w14:textId="796439F7" w:rsidR="008A3063" w:rsidRPr="004C12E6" w:rsidRDefault="00A9710C" w:rsidP="00604826">
      <w:pPr>
        <w:pStyle w:val="BodyText"/>
        <w:spacing w:before="90" w:line="280" w:lineRule="auto"/>
        <w:ind w:left="100"/>
        <w:jc w:val="both"/>
      </w:pPr>
      <w:r w:rsidRPr="004C12E6">
        <w:rPr>
          <w:b/>
          <w:bCs/>
        </w:rPr>
        <w:t>Methodolog</w:t>
      </w:r>
      <w:r w:rsidR="008756E6" w:rsidRPr="004C12E6">
        <w:rPr>
          <w:b/>
          <w:bCs/>
        </w:rPr>
        <w:t>y &amp; Theoretical Orientation</w:t>
      </w:r>
      <w:r w:rsidR="008756E6" w:rsidRPr="004C12E6">
        <w:t xml:space="preserve">: </w:t>
      </w:r>
      <w:r w:rsidR="00604826" w:rsidRPr="004C12E6">
        <w:t>Through the lens of cybernetic theory, this research experimented with two neuro tools (i.e., electrocardiogram [EKG/ECG] and electroencephalography [EEG])</w:t>
      </w:r>
      <w:r w:rsidR="00897909" w:rsidRPr="004C12E6">
        <w:t xml:space="preserve"> to examine the users’ biometrics </w:t>
      </w:r>
      <w:r w:rsidR="00712DE3" w:rsidRPr="004C12E6">
        <w:t xml:space="preserve">(heart activities and brain waves) </w:t>
      </w:r>
      <w:r w:rsidR="00897909" w:rsidRPr="004C12E6">
        <w:t xml:space="preserve">when interacting </w:t>
      </w:r>
      <w:r w:rsidR="00712DE3" w:rsidRPr="004C12E6">
        <w:t>on</w:t>
      </w:r>
      <w:r w:rsidR="00897909" w:rsidRPr="004C12E6">
        <w:t xml:space="preserve"> the metaverse.</w:t>
      </w:r>
      <w:r w:rsidRPr="004C12E6">
        <w:t xml:space="preserve"> </w:t>
      </w:r>
    </w:p>
    <w:p w14:paraId="5635EC2E" w14:textId="325E767A" w:rsidR="008A3063" w:rsidRPr="004C12E6" w:rsidRDefault="008A3063" w:rsidP="00712DE3">
      <w:pPr>
        <w:pStyle w:val="BodyText"/>
        <w:spacing w:before="90" w:line="280" w:lineRule="auto"/>
        <w:ind w:left="100"/>
        <w:jc w:val="both"/>
      </w:pPr>
      <w:r w:rsidRPr="004C12E6">
        <w:rPr>
          <w:b/>
          <w:bCs/>
        </w:rPr>
        <w:t xml:space="preserve">Expected </w:t>
      </w:r>
      <w:r w:rsidR="00A9710C" w:rsidRPr="004C12E6">
        <w:rPr>
          <w:b/>
          <w:bCs/>
        </w:rPr>
        <w:t>Findings</w:t>
      </w:r>
      <w:r w:rsidR="00A9710C" w:rsidRPr="004C12E6">
        <w:t xml:space="preserve">: </w:t>
      </w:r>
      <w:r w:rsidRPr="004C12E6">
        <w:t xml:space="preserve">The researchers expect to </w:t>
      </w:r>
      <w:r w:rsidR="00712DE3" w:rsidRPr="004C12E6">
        <w:t>reveal the role of immersive innovations as a potential source of stress to users (elevated heart rates and rapid brain waves) and thus diffusing the concept of technostress into the field of artificial intelligence.</w:t>
      </w:r>
    </w:p>
    <w:p w14:paraId="64D717AC" w14:textId="1F22F378" w:rsidR="00712DE3" w:rsidRDefault="00A9710C" w:rsidP="00604826">
      <w:pPr>
        <w:pStyle w:val="BodyText"/>
        <w:spacing w:before="90" w:line="280" w:lineRule="auto"/>
        <w:ind w:left="100"/>
        <w:jc w:val="both"/>
      </w:pPr>
      <w:r w:rsidRPr="004C12E6">
        <w:rPr>
          <w:b/>
          <w:bCs/>
        </w:rPr>
        <w:t>Conclusion &amp; Significance</w:t>
      </w:r>
      <w:r w:rsidRPr="004C12E6">
        <w:t xml:space="preserve">: </w:t>
      </w:r>
      <w:r w:rsidR="00025008" w:rsidRPr="004C12E6">
        <w:t xml:space="preserve">Big tech companies have already set ambitious plans for the metaverse. Nevertheless, </w:t>
      </w:r>
      <w:r w:rsidR="00DA3EC9" w:rsidRPr="004C12E6">
        <w:t xml:space="preserve">a </w:t>
      </w:r>
      <w:r w:rsidR="00025008" w:rsidRPr="004C12E6">
        <w:t>lack of understanding of their users’ (consumers’) neuro-physiological responses toward their immersive technologies may create</w:t>
      </w:r>
      <w:r w:rsidR="00DA3EC9" w:rsidRPr="004C12E6">
        <w:t xml:space="preserve"> unexpected concerns for the</w:t>
      </w:r>
      <w:r w:rsidR="00025008" w:rsidRPr="004C12E6">
        <w:t xml:space="preserve"> future. </w:t>
      </w:r>
      <w:r w:rsidR="00DA3EC9" w:rsidRPr="004C12E6">
        <w:t>When developing their products, b</w:t>
      </w:r>
      <w:r w:rsidR="00025008" w:rsidRPr="004C12E6">
        <w:t xml:space="preserve">ig </w:t>
      </w:r>
      <w:r w:rsidR="00DA3EC9" w:rsidRPr="004C12E6">
        <w:t>t</w:t>
      </w:r>
      <w:r w:rsidR="00025008" w:rsidRPr="004C12E6">
        <w:t>ech giants are advised to consider the human side of the interaction rather than focusing strictly on the technology</w:t>
      </w:r>
      <w:r w:rsidR="00DA3EC9" w:rsidRPr="004C12E6">
        <w:t xml:space="preserve"> itself</w:t>
      </w:r>
      <w:r w:rsidR="00025008" w:rsidRPr="004C12E6">
        <w:t>.</w:t>
      </w:r>
      <w:r w:rsidR="00025008">
        <w:t xml:space="preserve"> </w:t>
      </w:r>
    </w:p>
    <w:p w14:paraId="7B25E226" w14:textId="5E72E028" w:rsidR="00AE3E37" w:rsidRPr="00735CF6" w:rsidRDefault="00AE3E37" w:rsidP="00735CF6">
      <w:pPr>
        <w:pStyle w:val="Heading3"/>
        <w:spacing w:before="74"/>
        <w:ind w:left="0"/>
        <w:rPr>
          <w:b w:val="0"/>
        </w:rPr>
      </w:pPr>
    </w:p>
    <w:p w14:paraId="7761BE24" w14:textId="13E88E94" w:rsidR="00AE3E37" w:rsidRDefault="00C508CE" w:rsidP="00C508CE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lastRenderedPageBreak/>
        <w:drawing>
          <wp:inline distT="0" distB="0" distL="0" distR="0" wp14:anchorId="3BE82845" wp14:editId="2818068C">
            <wp:extent cx="3412490" cy="1087887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0016" cy="10966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D325A1" w14:textId="46D99C4E" w:rsidR="00C508CE" w:rsidRPr="00735CF6" w:rsidRDefault="00C508CE" w:rsidP="00C508CE">
      <w:pPr>
        <w:spacing w:line="204" w:lineRule="exact"/>
        <w:jc w:val="center"/>
        <w:rPr>
          <w:rFonts w:ascii="Arial"/>
          <w:b/>
          <w:i/>
          <w:iCs/>
          <w:color w:val="BF5A14"/>
          <w:sz w:val="18"/>
          <w:szCs w:val="20"/>
        </w:rPr>
      </w:pPr>
      <w:r w:rsidRPr="00735CF6">
        <w:rPr>
          <w:rFonts w:ascii="Arial"/>
          <w:b/>
          <w:i/>
          <w:iCs/>
          <w:color w:val="BF5A14"/>
          <w:sz w:val="18"/>
          <w:szCs w:val="20"/>
        </w:rPr>
        <w:t>Experimental protocol</w:t>
      </w:r>
    </w:p>
    <w:p w14:paraId="44D7D410" w14:textId="77777777" w:rsidR="00C508CE" w:rsidRDefault="00C508CE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BC87278" w14:textId="2DA4E347" w:rsidR="005973B9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735CF6">
        <w:rPr>
          <w:rFonts w:ascii="Arial"/>
          <w:b/>
          <w:color w:val="BF5A14"/>
          <w:sz w:val="20"/>
        </w:rPr>
        <w:t xml:space="preserve">  </w:t>
      </w:r>
      <w:r>
        <w:rPr>
          <w:rFonts w:ascii="Arial"/>
          <w:b/>
          <w:color w:val="BF5A14"/>
          <w:sz w:val="20"/>
        </w:rPr>
        <w:t>Recent Publications</w:t>
      </w:r>
    </w:p>
    <w:p w14:paraId="03091410" w14:textId="77777777" w:rsidR="00735CF6" w:rsidRDefault="00735CF6" w:rsidP="005973B9">
      <w:pPr>
        <w:spacing w:line="204" w:lineRule="exact"/>
        <w:rPr>
          <w:rFonts w:ascii="Arial"/>
          <w:b/>
          <w:sz w:val="20"/>
        </w:rPr>
      </w:pPr>
    </w:p>
    <w:p w14:paraId="4F359820" w14:textId="7FF3E7FE" w:rsidR="00A07D97" w:rsidRDefault="00A07D97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A07D97">
        <w:rPr>
          <w:sz w:val="18"/>
        </w:rPr>
        <w:t>Riedl</w:t>
      </w:r>
      <w:proofErr w:type="spellEnd"/>
      <w:r w:rsidRPr="00A07D97">
        <w:rPr>
          <w:sz w:val="18"/>
        </w:rPr>
        <w:t xml:space="preserve">, R., Fischer, T., Leger, P. M., </w:t>
      </w:r>
      <w:r>
        <w:rPr>
          <w:sz w:val="18"/>
        </w:rPr>
        <w:t xml:space="preserve">&amp; </w:t>
      </w:r>
      <w:r w:rsidRPr="00A07D97">
        <w:rPr>
          <w:sz w:val="18"/>
        </w:rPr>
        <w:t xml:space="preserve">Davis, F. D. (2020). A decade of </w:t>
      </w:r>
      <w:proofErr w:type="spellStart"/>
      <w:r w:rsidRPr="00A07D97">
        <w:rPr>
          <w:sz w:val="18"/>
        </w:rPr>
        <w:t>NeuroIS</w:t>
      </w:r>
      <w:proofErr w:type="spellEnd"/>
      <w:r w:rsidRPr="00A07D97">
        <w:rPr>
          <w:sz w:val="18"/>
        </w:rPr>
        <w:t xml:space="preserve"> research: Progress, challenges, and future directions. Data Base for Advances in Information Systems. DOI: 10.1145/3410977.3410980.</w:t>
      </w:r>
    </w:p>
    <w:p w14:paraId="4A8785DB" w14:textId="7EED6120" w:rsidR="005973B9" w:rsidRDefault="00A07D97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A07D97">
        <w:rPr>
          <w:sz w:val="18"/>
          <w:lang w:val="fr-FR"/>
        </w:rPr>
        <w:t>Teubner</w:t>
      </w:r>
      <w:proofErr w:type="spellEnd"/>
      <w:r w:rsidRPr="00A07D97">
        <w:rPr>
          <w:sz w:val="18"/>
          <w:lang w:val="fr-FR"/>
        </w:rPr>
        <w:t xml:space="preserve">, T., Adam, M. T. P., &amp; Riordan, R. (2015). </w:t>
      </w:r>
      <w:r w:rsidRPr="00A07D97">
        <w:rPr>
          <w:sz w:val="18"/>
        </w:rPr>
        <w:t>The impact of computerized agents on immediate emotions, overall arousal and bidding behavior in electronic auctions. Journal of the Association for Information Systems, 16(10), 838-879.</w:t>
      </w:r>
    </w:p>
    <w:p w14:paraId="254FA43D" w14:textId="07406B51" w:rsidR="00A07D97" w:rsidRDefault="00A07D97" w:rsidP="00A07D97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A07D97">
        <w:rPr>
          <w:sz w:val="18"/>
        </w:rPr>
        <w:t xml:space="preserve">DeBoer, J., Haney, C., </w:t>
      </w:r>
      <w:proofErr w:type="spellStart"/>
      <w:r w:rsidRPr="00A07D97">
        <w:rPr>
          <w:sz w:val="18"/>
        </w:rPr>
        <w:t>Atiq</w:t>
      </w:r>
      <w:proofErr w:type="spellEnd"/>
      <w:r w:rsidRPr="00A07D97">
        <w:rPr>
          <w:sz w:val="18"/>
        </w:rPr>
        <w:t xml:space="preserve">, Z., Smith, C., &amp; Cox, D. (2017). Hands-on engagement online: Using a </w:t>
      </w:r>
      <w:proofErr w:type="spellStart"/>
      <w:r w:rsidRPr="00A07D97">
        <w:rPr>
          <w:sz w:val="18"/>
        </w:rPr>
        <w:t>randomised</w:t>
      </w:r>
      <w:proofErr w:type="spellEnd"/>
      <w:r w:rsidRPr="00A07D97">
        <w:rPr>
          <w:sz w:val="18"/>
        </w:rPr>
        <w:t xml:space="preserve"> control trial to estimate the impact of an at-home lab kit on student attitudes and achievement in a MOOC. European Journal of Engineering Education, 44, 1-2. </w:t>
      </w:r>
      <w:hyperlink r:id="rId10" w:history="1">
        <w:r w:rsidRPr="00F66DC7">
          <w:rPr>
            <w:rStyle w:val="Hyperlink"/>
            <w:sz w:val="18"/>
          </w:rPr>
          <w:t>https://doi.org/10.1080/03043797.2017.1378170</w:t>
        </w:r>
      </w:hyperlink>
      <w:r w:rsidR="005973B9">
        <w:rPr>
          <w:sz w:val="18"/>
        </w:rPr>
        <w:t>.</w:t>
      </w:r>
    </w:p>
    <w:p w14:paraId="1175FEAB" w14:textId="77777777" w:rsidR="00C508CE" w:rsidRPr="00C508CE" w:rsidRDefault="00A07D97" w:rsidP="00C508C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4"/>
          <w:szCs w:val="18"/>
        </w:rPr>
      </w:pPr>
      <w:r w:rsidRPr="00A07D97">
        <w:rPr>
          <w:sz w:val="18"/>
          <w:szCs w:val="18"/>
        </w:rPr>
        <w:t xml:space="preserve">Fischer, T., &amp; </w:t>
      </w:r>
      <w:proofErr w:type="spellStart"/>
      <w:r w:rsidRPr="00A07D97">
        <w:rPr>
          <w:sz w:val="18"/>
          <w:szCs w:val="18"/>
        </w:rPr>
        <w:t>Riedl</w:t>
      </w:r>
      <w:proofErr w:type="spellEnd"/>
      <w:r w:rsidRPr="00A07D97">
        <w:rPr>
          <w:sz w:val="18"/>
          <w:szCs w:val="18"/>
        </w:rPr>
        <w:t>, R. (2018). Lifelogging for organizational stress measurement: Theory and Applications. New York NY: Springer Berlin Heidelberg.</w:t>
      </w:r>
    </w:p>
    <w:p w14:paraId="2CC72B62" w14:textId="76B79AB8" w:rsidR="005973B9" w:rsidRPr="00C508CE" w:rsidRDefault="00C508CE" w:rsidP="00C508C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0"/>
          <w:szCs w:val="14"/>
        </w:rPr>
      </w:pPr>
      <w:r w:rsidRPr="00C508CE">
        <w:rPr>
          <w:sz w:val="18"/>
          <w:szCs w:val="18"/>
        </w:rPr>
        <w:t>Issa, H., &amp; Jabbouri, R. (2022). The "infamous" Like feature: A neuro perspective. International Journal of Technology &amp; Human Interaction, 18(1).</w:t>
      </w:r>
    </w:p>
    <w:p w14:paraId="4E9D9660" w14:textId="0E595694"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E9EB745" w14:textId="77777777" w:rsidR="00AE3E37" w:rsidRDefault="00AE3E37">
      <w:pPr>
        <w:pStyle w:val="BodyText"/>
        <w:rPr>
          <w:rFonts w:ascii="Calibri"/>
          <w:sz w:val="20"/>
        </w:rPr>
      </w:pPr>
    </w:p>
    <w:p w14:paraId="79E99619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25C164CD" wp14:editId="0744C75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4A1C0E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C78C65B" w14:textId="3448BA7C" w:rsidR="00FF22AF" w:rsidRDefault="00FF22AF" w:rsidP="00FF22AF">
      <w:pPr>
        <w:tabs>
          <w:tab w:val="left" w:pos="5520"/>
        </w:tabs>
        <w:spacing w:before="92"/>
        <w:ind w:right="4234"/>
        <w:rPr>
          <w:noProof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 wp14:anchorId="0DFAB3AD" wp14:editId="3B0429BB">
            <wp:simplePos x="0" y="0"/>
            <wp:positionH relativeFrom="column">
              <wp:posOffset>4734560</wp:posOffset>
            </wp:positionH>
            <wp:positionV relativeFrom="paragraph">
              <wp:posOffset>255905</wp:posOffset>
            </wp:positionV>
            <wp:extent cx="1905000" cy="367665"/>
            <wp:effectExtent l="0" t="0" r="0" b="0"/>
            <wp:wrapSquare wrapText="bothSides"/>
            <wp:docPr id="4" name="Picture 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67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6E6">
        <w:rPr>
          <w:noProof/>
        </w:rPr>
        <w:t xml:space="preserve">  </w:t>
      </w:r>
      <w:r w:rsidR="00D52F51">
        <w:rPr>
          <w:noProof/>
        </w:rPr>
        <w:t xml:space="preserve">  </w:t>
      </w:r>
      <w:r w:rsidR="00D52F51">
        <w:rPr>
          <w:noProof/>
        </w:rPr>
        <w:drawing>
          <wp:inline distT="0" distB="0" distL="0" distR="0" wp14:anchorId="131BCD11" wp14:editId="5B2841DA">
            <wp:extent cx="950595" cy="722968"/>
            <wp:effectExtent l="0" t="0" r="1905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349" cy="7281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ab/>
      </w:r>
      <w:r>
        <w:rPr>
          <w:noProof/>
        </w:rPr>
        <w:tab/>
      </w:r>
      <w:r w:rsidR="00D52F51">
        <w:rPr>
          <w:noProof/>
        </w:rPr>
        <w:t xml:space="preserve">                         </w:t>
      </w:r>
    </w:p>
    <w:p w14:paraId="11303A97" w14:textId="4D89F8FE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B18ADB" w14:textId="77777777" w:rsidR="00FF22AF" w:rsidRDefault="00FF22AF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02446FED" w14:textId="74680B8B" w:rsidR="00AE3E37" w:rsidRDefault="00D52F51" w:rsidP="00D52F5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D52F51">
        <w:rPr>
          <w:rFonts w:ascii="Arial"/>
          <w:sz w:val="14"/>
        </w:rPr>
        <w:t>Helmi Issa obtained his PhD diploma in management from Rennes School of Business. He</w:t>
      </w:r>
      <w:r>
        <w:rPr>
          <w:rFonts w:ascii="Arial"/>
          <w:sz w:val="14"/>
        </w:rPr>
        <w:t xml:space="preserve"> </w:t>
      </w:r>
      <w:r w:rsidRPr="00D52F51">
        <w:rPr>
          <w:rFonts w:ascii="Arial"/>
          <w:sz w:val="14"/>
        </w:rPr>
        <w:t>worked at several business schools in France as a lecturer. He currently holds the position</w:t>
      </w:r>
      <w:r>
        <w:rPr>
          <w:rFonts w:ascii="Arial"/>
          <w:sz w:val="14"/>
        </w:rPr>
        <w:t xml:space="preserve"> </w:t>
      </w:r>
      <w:r w:rsidRPr="00D52F51">
        <w:rPr>
          <w:rFonts w:ascii="Arial"/>
          <w:sz w:val="14"/>
        </w:rPr>
        <w:t>of an assistant professor in digital management at Burgundy School of Business.</w:t>
      </w:r>
      <w:r>
        <w:rPr>
          <w:rFonts w:ascii="Arial"/>
          <w:sz w:val="14"/>
        </w:rPr>
        <w:t xml:space="preserve"> He recently been nominated for 2022 Best Researcher Award in Artificial Intelligence.</w:t>
      </w:r>
    </w:p>
    <w:p w14:paraId="16868C00" w14:textId="2CC25BB6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D52F51" w:rsidRPr="00F66DC7">
          <w:rPr>
            <w:rStyle w:val="Hyperlink"/>
            <w:rFonts w:ascii="Arial"/>
            <w:sz w:val="14"/>
          </w:rPr>
          <w:t>helmi.issa@bsb-education.com</w:t>
        </w:r>
      </w:hyperlink>
    </w:p>
    <w:p w14:paraId="462D8E27" w14:textId="71BE25D1" w:rsidR="00AE3E37" w:rsidRPr="00D52F51" w:rsidRDefault="00292ED9" w:rsidP="00D52F51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EADFCB5" wp14:editId="33C4864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A564B62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675989D1" w14:textId="7BE02FB1" w:rsidR="00EA7D51" w:rsidRDefault="00A9710C" w:rsidP="00D52F51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5085C3C2" w14:textId="77777777" w:rsidR="0021248A" w:rsidRDefault="0021248A" w:rsidP="00EA7D51">
      <w:pPr>
        <w:autoSpaceDE w:val="0"/>
        <w:autoSpaceDN w:val="0"/>
        <w:adjustRightInd w:val="0"/>
        <w:rPr>
          <w:rFonts w:ascii="Minion Pro"/>
          <w:b/>
          <w:sz w:val="20"/>
        </w:rPr>
      </w:pPr>
    </w:p>
    <w:p w14:paraId="00767074" w14:textId="4A44E804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D52F51">
        <w:rPr>
          <w:sz w:val="20"/>
          <w:szCs w:val="20"/>
          <w:lang w:val="en-NZ"/>
        </w:rPr>
        <w:t>Helmi Issa</w:t>
      </w:r>
      <w:r w:rsidRPr="00F35A62">
        <w:rPr>
          <w:sz w:val="20"/>
          <w:szCs w:val="20"/>
          <w:lang w:val="en-NZ"/>
        </w:rPr>
        <w:br/>
        <w:t>Contact number:</w:t>
      </w:r>
      <w:r w:rsidR="00D52F51">
        <w:rPr>
          <w:sz w:val="20"/>
          <w:szCs w:val="20"/>
          <w:lang w:val="en-NZ"/>
        </w:rPr>
        <w:t xml:space="preserve"> 07-82895983</w:t>
      </w:r>
      <w:r w:rsidRPr="00F35A62">
        <w:rPr>
          <w:sz w:val="20"/>
          <w:szCs w:val="20"/>
          <w:lang w:val="en-NZ"/>
        </w:rPr>
        <w:br/>
        <w:t>Twitter account:</w:t>
      </w:r>
      <w:r w:rsidR="00D52F51">
        <w:rPr>
          <w:sz w:val="20"/>
          <w:szCs w:val="20"/>
          <w:lang w:val="en-NZ"/>
        </w:rPr>
        <w:t xml:space="preserve"> N/A</w:t>
      </w:r>
      <w:r w:rsidRPr="00F35A62">
        <w:rPr>
          <w:sz w:val="20"/>
          <w:szCs w:val="20"/>
          <w:lang w:val="en-NZ"/>
        </w:rPr>
        <w:br/>
        <w:t>Linked In account:</w:t>
      </w:r>
      <w:r w:rsidR="00D52F51">
        <w:rPr>
          <w:sz w:val="20"/>
          <w:szCs w:val="20"/>
          <w:lang w:val="en-NZ"/>
        </w:rPr>
        <w:t xml:space="preserve"> N/A</w:t>
      </w:r>
    </w:p>
    <w:p w14:paraId="4BDDB90D" w14:textId="3EBC55E6" w:rsidR="00EA7D51" w:rsidRPr="00FF22AF" w:rsidRDefault="00EA7D51" w:rsidP="00FF22AF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FF22AF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 xml:space="preserve">Session name/ number: </w:t>
      </w:r>
      <w:r w:rsidR="00D52F51">
        <w:rPr>
          <w:sz w:val="20"/>
          <w:szCs w:val="20"/>
          <w:lang w:val="en-NZ"/>
        </w:rPr>
        <w:t>N/A</w:t>
      </w:r>
      <w:r w:rsidRPr="00F35A62">
        <w:rPr>
          <w:sz w:val="20"/>
          <w:szCs w:val="20"/>
          <w:lang w:val="en-NZ"/>
        </w:rPr>
        <w:br/>
        <w:t>Category:</w:t>
      </w:r>
      <w:r w:rsidR="00735CF6">
        <w:rPr>
          <w:sz w:val="20"/>
          <w:szCs w:val="20"/>
          <w:lang w:val="en-NZ"/>
        </w:rPr>
        <w:t xml:space="preserve"> </w:t>
      </w:r>
      <w:r w:rsidR="00395D34">
        <w:rPr>
          <w:sz w:val="20"/>
          <w:szCs w:val="20"/>
          <w:lang w:val="en-NZ"/>
        </w:rPr>
        <w:t>Poster</w:t>
      </w:r>
      <w:r w:rsidRPr="00F35A62">
        <w:rPr>
          <w:sz w:val="20"/>
          <w:szCs w:val="20"/>
          <w:lang w:val="en-NZ"/>
        </w:rPr>
        <w:t xml:space="preserve"> presentati</w:t>
      </w:r>
      <w:r w:rsidR="005B35FC">
        <w:rPr>
          <w:sz w:val="20"/>
          <w:szCs w:val="20"/>
          <w:lang w:val="en-NZ"/>
        </w:rPr>
        <w:t>o</w:t>
      </w:r>
      <w:r w:rsidR="00351B51">
        <w:rPr>
          <w:sz w:val="20"/>
          <w:szCs w:val="20"/>
          <w:lang w:val="en-NZ"/>
        </w:rPr>
        <w:t>n</w:t>
      </w:r>
    </w:p>
    <w:bookmarkEnd w:id="0"/>
    <w:p w14:paraId="4AB82223" w14:textId="67CCF11F" w:rsidR="005B35FC" w:rsidRPr="0021248A" w:rsidRDefault="005B35FC" w:rsidP="0021248A">
      <w:pPr>
        <w:jc w:val="both"/>
        <w:rPr>
          <w:rFonts w:ascii="Minion Pro"/>
          <w:szCs w:val="18"/>
          <w:lang w:val="en-NZ"/>
        </w:rPr>
      </w:pPr>
    </w:p>
    <w:sectPr w:rsidR="005B35FC" w:rsidRPr="0021248A" w:rsidSect="00775595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9DFB24" w14:textId="77777777" w:rsidR="001B3231" w:rsidRDefault="001B3231">
      <w:r>
        <w:separator/>
      </w:r>
    </w:p>
  </w:endnote>
  <w:endnote w:type="continuationSeparator" w:id="0">
    <w:p w14:paraId="5DBFE02D" w14:textId="77777777" w:rsidR="001B3231" w:rsidRDefault="001B3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F45061" w14:textId="37647C91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63B9DCF" wp14:editId="250BAA7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3F0340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86C9CEA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3B9DC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" filled="f" stroked="f">
              <v:textbox inset="0,0,0,0">
                <w:txbxContent>
                  <w:p w14:paraId="5C3F0340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86C9CEA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6514A81" wp14:editId="37A41B5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245F8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E71F47E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6514A81" id="Text Box 1" o:spid="_x0000_s102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" filled="f" stroked="f">
              <v:textbox inset="0,0,0,0">
                <w:txbxContent>
                  <w:p w14:paraId="40245F8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4E71F47E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E47304" w14:textId="77777777" w:rsidR="001B3231" w:rsidRDefault="001B3231">
      <w:r>
        <w:separator/>
      </w:r>
    </w:p>
  </w:footnote>
  <w:footnote w:type="continuationSeparator" w:id="0">
    <w:p w14:paraId="326EB41E" w14:textId="77777777" w:rsidR="001B3231" w:rsidRDefault="001B32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5008"/>
    <w:rsid w:val="000534A1"/>
    <w:rsid w:val="0006797A"/>
    <w:rsid w:val="000B4CAA"/>
    <w:rsid w:val="000D1866"/>
    <w:rsid w:val="000E2911"/>
    <w:rsid w:val="001263DF"/>
    <w:rsid w:val="00136299"/>
    <w:rsid w:val="001B3231"/>
    <w:rsid w:val="001D606A"/>
    <w:rsid w:val="0021248A"/>
    <w:rsid w:val="00217809"/>
    <w:rsid w:val="00237D35"/>
    <w:rsid w:val="00292ED9"/>
    <w:rsid w:val="00351B51"/>
    <w:rsid w:val="00351D9B"/>
    <w:rsid w:val="00363332"/>
    <w:rsid w:val="00380299"/>
    <w:rsid w:val="00395D34"/>
    <w:rsid w:val="00404E5B"/>
    <w:rsid w:val="00414F7B"/>
    <w:rsid w:val="004355DC"/>
    <w:rsid w:val="004749B4"/>
    <w:rsid w:val="00475D20"/>
    <w:rsid w:val="00494130"/>
    <w:rsid w:val="004C12E6"/>
    <w:rsid w:val="004F3523"/>
    <w:rsid w:val="00590D60"/>
    <w:rsid w:val="005973B9"/>
    <w:rsid w:val="005B35FC"/>
    <w:rsid w:val="005B3A56"/>
    <w:rsid w:val="005D47C4"/>
    <w:rsid w:val="00604826"/>
    <w:rsid w:val="006060CE"/>
    <w:rsid w:val="0061505C"/>
    <w:rsid w:val="0063497F"/>
    <w:rsid w:val="006B1354"/>
    <w:rsid w:val="00712DE3"/>
    <w:rsid w:val="00714354"/>
    <w:rsid w:val="00735CF6"/>
    <w:rsid w:val="00755C13"/>
    <w:rsid w:val="00775595"/>
    <w:rsid w:val="007C7945"/>
    <w:rsid w:val="00873DF0"/>
    <w:rsid w:val="008756E6"/>
    <w:rsid w:val="00897909"/>
    <w:rsid w:val="00897EC5"/>
    <w:rsid w:val="008A0763"/>
    <w:rsid w:val="008A3063"/>
    <w:rsid w:val="008B25ED"/>
    <w:rsid w:val="008E5477"/>
    <w:rsid w:val="0097759C"/>
    <w:rsid w:val="009B2D44"/>
    <w:rsid w:val="00A07D97"/>
    <w:rsid w:val="00A07E82"/>
    <w:rsid w:val="00A52075"/>
    <w:rsid w:val="00A9710C"/>
    <w:rsid w:val="00AE3E37"/>
    <w:rsid w:val="00B21A57"/>
    <w:rsid w:val="00B40159"/>
    <w:rsid w:val="00BE6743"/>
    <w:rsid w:val="00C06E08"/>
    <w:rsid w:val="00C33602"/>
    <w:rsid w:val="00C508CE"/>
    <w:rsid w:val="00C56C74"/>
    <w:rsid w:val="00CD6F55"/>
    <w:rsid w:val="00D52F51"/>
    <w:rsid w:val="00DA3EC9"/>
    <w:rsid w:val="00DE3104"/>
    <w:rsid w:val="00DE6170"/>
    <w:rsid w:val="00E012A0"/>
    <w:rsid w:val="00E24BC4"/>
    <w:rsid w:val="00E30AAC"/>
    <w:rsid w:val="00E95D97"/>
    <w:rsid w:val="00EA7D51"/>
    <w:rsid w:val="00F046EA"/>
    <w:rsid w:val="00F312EA"/>
    <w:rsid w:val="00F35A62"/>
    <w:rsid w:val="00F515F4"/>
    <w:rsid w:val="00F72EEA"/>
    <w:rsid w:val="00F84CAE"/>
    <w:rsid w:val="00F84E48"/>
    <w:rsid w:val="00FA41DE"/>
    <w:rsid w:val="00FF22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FD10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52F5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52F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helmi.issa@bsb-education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i.org/10.1080/03043797.2017.137817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Neha Halnure</cp:lastModifiedBy>
  <cp:revision>2</cp:revision>
  <dcterms:created xsi:type="dcterms:W3CDTF">2022-11-24T05:09:00Z</dcterms:created>
  <dcterms:modified xsi:type="dcterms:W3CDTF">2022-11-24T05:09:00Z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