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D9D" w:rsidRDefault="00330D9D" w:rsidP="009D0A5E">
      <w:pPr>
        <w:pStyle w:val="BodyText"/>
        <w:spacing w:after="200" w:line="276" w:lineRule="auto"/>
        <w:rPr>
          <w:rFonts w:ascii="Times New Roman" w:eastAsia="Minion Pro" w:hAnsi="Times New Roman" w:cs="Times New Roman"/>
          <w:b/>
          <w:bCs/>
          <w:color w:val="337AB7"/>
          <w:sz w:val="32"/>
          <w:szCs w:val="32"/>
        </w:rPr>
      </w:pPr>
      <w:r w:rsidRPr="00330D9D">
        <w:rPr>
          <w:rFonts w:ascii="Times New Roman" w:eastAsia="Minion Pro" w:hAnsi="Times New Roman" w:cs="Times New Roman"/>
          <w:b/>
          <w:bCs/>
          <w:color w:val="337AB7"/>
          <w:sz w:val="32"/>
          <w:szCs w:val="32"/>
        </w:rPr>
        <w:t>Futuristic Smart Materials and Their Aerospace Applications</w:t>
      </w:r>
    </w:p>
    <w:p w:rsidR="009D0A5E" w:rsidRDefault="00330D9D" w:rsidP="009D0A5E">
      <w:pPr>
        <w:pStyle w:val="BodyText"/>
        <w:spacing w:after="200" w:line="276" w:lineRule="auto"/>
        <w:rPr>
          <w:rFonts w:ascii="Times New Roman" w:hAnsi="Times New Roman" w:cs="Times New Roman"/>
          <w:sz w:val="24"/>
          <w:szCs w:val="24"/>
        </w:rPr>
      </w:pPr>
      <w:proofErr w:type="spellStart"/>
      <w:r w:rsidRPr="00330D9D">
        <w:rPr>
          <w:rFonts w:ascii="Times New Roman" w:hAnsi="Times New Roman" w:cs="Times New Roman"/>
          <w:sz w:val="24"/>
          <w:szCs w:val="24"/>
        </w:rPr>
        <w:t>Anjana</w:t>
      </w:r>
      <w:proofErr w:type="spellEnd"/>
      <w:r w:rsidRPr="00330D9D">
        <w:rPr>
          <w:rFonts w:ascii="Times New Roman" w:hAnsi="Times New Roman" w:cs="Times New Roman"/>
          <w:sz w:val="24"/>
          <w:szCs w:val="24"/>
        </w:rPr>
        <w:t xml:space="preserve"> Jain </w:t>
      </w:r>
      <w:r w:rsidR="009D0A5E">
        <w:rPr>
          <w:rFonts w:ascii="Times New Roman" w:hAnsi="Times New Roman" w:cs="Times New Roman"/>
          <w:sz w:val="24"/>
          <w:szCs w:val="24"/>
        </w:rPr>
        <w:t>*</w:t>
      </w:r>
    </w:p>
    <w:p w:rsidR="00330D9D" w:rsidRDefault="00330D9D" w:rsidP="00330D9D">
      <w:pPr>
        <w:pStyle w:val="Heading3"/>
        <w:spacing w:before="0" w:after="200"/>
        <w:rPr>
          <w:rFonts w:ascii="Times New Roman" w:eastAsia="Tw Cen MT" w:hAnsi="Times New Roman" w:cs="Times New Roman"/>
          <w:b w:val="0"/>
          <w:bCs w:val="0"/>
          <w:color w:val="auto"/>
          <w:szCs w:val="24"/>
          <w:lang w:val="en-US"/>
        </w:rPr>
      </w:pPr>
      <w:r w:rsidRPr="00330D9D">
        <w:rPr>
          <w:rFonts w:ascii="Times New Roman" w:eastAsia="Tw Cen MT" w:hAnsi="Times New Roman" w:cs="Times New Roman"/>
          <w:b w:val="0"/>
          <w:bCs w:val="0"/>
          <w:color w:val="auto"/>
          <w:szCs w:val="24"/>
          <w:lang w:val="en-US"/>
        </w:rPr>
        <w:t xml:space="preserve">National Aerospace Laboratories, Bangalore, India </w:t>
      </w:r>
    </w:p>
    <w:p w:rsidR="009D0A5E" w:rsidRDefault="00330D9D" w:rsidP="00330D9D">
      <w:pPr>
        <w:pStyle w:val="Heading3"/>
        <w:spacing w:before="0" w:after="200"/>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330D9D" w:rsidRDefault="00330D9D" w:rsidP="009D0A5E">
      <w:pPr>
        <w:rPr>
          <w:rFonts w:ascii="Times New Roman" w:eastAsia="Tw Cen MT" w:hAnsi="Times New Roman" w:cs="Times New Roman"/>
          <w:sz w:val="20"/>
          <w:szCs w:val="24"/>
          <w:lang w:val="en-US"/>
        </w:rPr>
      </w:pPr>
      <w:r w:rsidRPr="00330D9D">
        <w:rPr>
          <w:rFonts w:ascii="Times New Roman" w:eastAsia="Tw Cen MT" w:hAnsi="Times New Roman" w:cs="Times New Roman"/>
          <w:sz w:val="20"/>
          <w:szCs w:val="24"/>
          <w:lang w:val="en-US"/>
        </w:rPr>
        <w:t xml:space="preserve">Studies on </w:t>
      </w:r>
      <w:proofErr w:type="spellStart"/>
      <w:r w:rsidRPr="00330D9D">
        <w:rPr>
          <w:rFonts w:ascii="Times New Roman" w:eastAsia="Tw Cen MT" w:hAnsi="Times New Roman" w:cs="Times New Roman"/>
          <w:sz w:val="20"/>
          <w:szCs w:val="24"/>
          <w:lang w:val="en-US"/>
        </w:rPr>
        <w:t>piezomaterials</w:t>
      </w:r>
      <w:proofErr w:type="spellEnd"/>
      <w:r w:rsidRPr="00330D9D">
        <w:rPr>
          <w:rFonts w:ascii="Times New Roman" w:eastAsia="Tw Cen MT" w:hAnsi="Times New Roman" w:cs="Times New Roman"/>
          <w:sz w:val="20"/>
          <w:szCs w:val="24"/>
          <w:lang w:val="en-US"/>
        </w:rPr>
        <w:t xml:space="preserve"> have been one of the most dynamic and expanding scientific areas for transducer applications. Though, the piezoelectric effect was known way back, the major breakthrough was witnessed in the field of sensors and transducers with the discovery of </w:t>
      </w:r>
      <w:proofErr w:type="spellStart"/>
      <w:r w:rsidRPr="00330D9D">
        <w:rPr>
          <w:rFonts w:ascii="Times New Roman" w:eastAsia="Tw Cen MT" w:hAnsi="Times New Roman" w:cs="Times New Roman"/>
          <w:sz w:val="20"/>
          <w:szCs w:val="24"/>
          <w:lang w:val="en-US"/>
        </w:rPr>
        <w:t>piezopolymeric</w:t>
      </w:r>
      <w:proofErr w:type="spellEnd"/>
      <w:r w:rsidRPr="00330D9D">
        <w:rPr>
          <w:rFonts w:ascii="Times New Roman" w:eastAsia="Tw Cen MT" w:hAnsi="Times New Roman" w:cs="Times New Roman"/>
          <w:sz w:val="20"/>
          <w:szCs w:val="24"/>
          <w:lang w:val="en-US"/>
        </w:rPr>
        <w:t xml:space="preserve"> material viz., PVDF (poly </w:t>
      </w:r>
      <w:proofErr w:type="spellStart"/>
      <w:r w:rsidRPr="00330D9D">
        <w:rPr>
          <w:rFonts w:ascii="Times New Roman" w:eastAsia="Tw Cen MT" w:hAnsi="Times New Roman" w:cs="Times New Roman"/>
          <w:sz w:val="20"/>
          <w:szCs w:val="24"/>
          <w:lang w:val="en-US"/>
        </w:rPr>
        <w:t>vinylidene</w:t>
      </w:r>
      <w:proofErr w:type="spellEnd"/>
      <w:r w:rsidRPr="00330D9D">
        <w:rPr>
          <w:rFonts w:ascii="Times New Roman" w:eastAsia="Tw Cen MT" w:hAnsi="Times New Roman" w:cs="Times New Roman"/>
          <w:sz w:val="20"/>
          <w:szCs w:val="24"/>
          <w:lang w:val="en-US"/>
        </w:rPr>
        <w:t xml:space="preserve"> fluoride), </w:t>
      </w:r>
      <w:proofErr w:type="spellStart"/>
      <w:r w:rsidRPr="00330D9D">
        <w:rPr>
          <w:rFonts w:ascii="Times New Roman" w:eastAsia="Tw Cen MT" w:hAnsi="Times New Roman" w:cs="Times New Roman"/>
          <w:sz w:val="20"/>
          <w:szCs w:val="24"/>
          <w:lang w:val="en-US"/>
        </w:rPr>
        <w:t>piezoceramic</w:t>
      </w:r>
      <w:proofErr w:type="spellEnd"/>
      <w:r w:rsidRPr="00330D9D">
        <w:rPr>
          <w:rFonts w:ascii="Times New Roman" w:eastAsia="Tw Cen MT" w:hAnsi="Times New Roman" w:cs="Times New Roman"/>
          <w:sz w:val="20"/>
          <w:szCs w:val="24"/>
          <w:lang w:val="en-US"/>
        </w:rPr>
        <w:t xml:space="preserve"> PZT (Lead Zirconium </w:t>
      </w:r>
      <w:proofErr w:type="spellStart"/>
      <w:r w:rsidRPr="00330D9D">
        <w:rPr>
          <w:rFonts w:ascii="Times New Roman" w:eastAsia="Tw Cen MT" w:hAnsi="Times New Roman" w:cs="Times New Roman"/>
          <w:sz w:val="20"/>
          <w:szCs w:val="24"/>
          <w:lang w:val="en-US"/>
        </w:rPr>
        <w:t>titanate</w:t>
      </w:r>
      <w:proofErr w:type="spellEnd"/>
      <w:r w:rsidRPr="00330D9D">
        <w:rPr>
          <w:rFonts w:ascii="Times New Roman" w:eastAsia="Tw Cen MT" w:hAnsi="Times New Roman" w:cs="Times New Roman"/>
          <w:sz w:val="20"/>
          <w:szCs w:val="24"/>
          <w:lang w:val="en-US"/>
        </w:rPr>
        <w:t xml:space="preserve">), BaTiO3 (Barium </w:t>
      </w:r>
      <w:proofErr w:type="spellStart"/>
      <w:r w:rsidRPr="00330D9D">
        <w:rPr>
          <w:rFonts w:ascii="Times New Roman" w:eastAsia="Tw Cen MT" w:hAnsi="Times New Roman" w:cs="Times New Roman"/>
          <w:sz w:val="20"/>
          <w:szCs w:val="24"/>
          <w:lang w:val="en-US"/>
        </w:rPr>
        <w:t>Titanate</w:t>
      </w:r>
      <w:proofErr w:type="spellEnd"/>
      <w:r w:rsidRPr="00330D9D">
        <w:rPr>
          <w:rFonts w:ascii="Times New Roman" w:eastAsia="Tw Cen MT" w:hAnsi="Times New Roman" w:cs="Times New Roman"/>
          <w:sz w:val="20"/>
          <w:szCs w:val="24"/>
          <w:lang w:val="en-US"/>
        </w:rPr>
        <w:t xml:space="preserve">). Each of these </w:t>
      </w:r>
      <w:proofErr w:type="gramStart"/>
      <w:r w:rsidRPr="00330D9D">
        <w:rPr>
          <w:rFonts w:ascii="Times New Roman" w:eastAsia="Tw Cen MT" w:hAnsi="Times New Roman" w:cs="Times New Roman"/>
          <w:sz w:val="20"/>
          <w:szCs w:val="24"/>
          <w:lang w:val="en-US"/>
        </w:rPr>
        <w:t>have</w:t>
      </w:r>
      <w:proofErr w:type="gramEnd"/>
      <w:r w:rsidRPr="00330D9D">
        <w:rPr>
          <w:rFonts w:ascii="Times New Roman" w:eastAsia="Tw Cen MT" w:hAnsi="Times New Roman" w:cs="Times New Roman"/>
          <w:sz w:val="20"/>
          <w:szCs w:val="24"/>
          <w:lang w:val="en-US"/>
        </w:rPr>
        <w:t xml:space="preserve"> their merits based on the applications. PVDF has opened up possibilities of innumerable technological applications ranging from simple dielectrics to transducers. PVDF as sensors are used in Active vibration/noise control on machinery, aircraft cabin, and Active flutter control concept on lifting surfaces of aerospace, and are extremely useful for shell type of curved surfaces due to easy flexibility of the proposed materials. They are more sensitive to mechanical loads over a wider range of loading conditions. PVDF films find their applications in structural, bio, automobile and electronic engineering. PVDF has been used for shock sensing and strain gauge application, pressure sensing applications for aero gas turbine engine applications and surface pressure mapping on the surface of airfoil. PVDF sensors are useful in various ongoing aerospace programs like structural integrity evaluation of Light Transport Aircraft (SARAS) of NAL, and also for other component level structural health monitoring applications. This will reduce inspection effort without compromising safety and contribute towards </w:t>
      </w:r>
      <w:proofErr w:type="spellStart"/>
      <w:r w:rsidRPr="00330D9D">
        <w:rPr>
          <w:rFonts w:ascii="Times New Roman" w:eastAsia="Tw Cen MT" w:hAnsi="Times New Roman" w:cs="Times New Roman"/>
          <w:sz w:val="20"/>
          <w:szCs w:val="24"/>
          <w:lang w:val="en-US"/>
        </w:rPr>
        <w:t>upliftment</w:t>
      </w:r>
      <w:proofErr w:type="spellEnd"/>
      <w:r w:rsidRPr="00330D9D">
        <w:rPr>
          <w:rFonts w:ascii="Times New Roman" w:eastAsia="Tw Cen MT" w:hAnsi="Times New Roman" w:cs="Times New Roman"/>
          <w:sz w:val="20"/>
          <w:szCs w:val="24"/>
          <w:lang w:val="en-US"/>
        </w:rPr>
        <w:t xml:space="preserve"> of science &amp; technology. Development of PVDF – PZT composite sensor for flapping wing applications in MAV can overcome the problem of low battery endurance in conventional </w:t>
      </w:r>
      <w:proofErr w:type="spellStart"/>
      <w:r w:rsidRPr="00330D9D">
        <w:rPr>
          <w:rFonts w:ascii="Times New Roman" w:eastAsia="Tw Cen MT" w:hAnsi="Times New Roman" w:cs="Times New Roman"/>
          <w:sz w:val="20"/>
          <w:szCs w:val="24"/>
          <w:lang w:val="en-US"/>
        </w:rPr>
        <w:t>methods.PVDF</w:t>
      </w:r>
      <w:proofErr w:type="spellEnd"/>
      <w:r w:rsidRPr="00330D9D">
        <w:rPr>
          <w:rFonts w:ascii="Times New Roman" w:eastAsia="Tw Cen MT" w:hAnsi="Times New Roman" w:cs="Times New Roman"/>
          <w:sz w:val="20"/>
          <w:szCs w:val="24"/>
          <w:lang w:val="en-US"/>
        </w:rPr>
        <w:t xml:space="preserve"> sensors developed within the country are matter of pride and a value addition to aerospace, MAV (Micro Air Vehicle) industry. </w:t>
      </w:r>
    </w:p>
    <w:p w:rsidR="00330D9D" w:rsidRDefault="00330D9D" w:rsidP="009D0A5E">
      <w:pPr>
        <w:rPr>
          <w:rFonts w:ascii="Times New Roman" w:eastAsia="Tw Cen MT" w:hAnsi="Times New Roman" w:cs="Times New Roman"/>
          <w:sz w:val="20"/>
          <w:szCs w:val="24"/>
          <w:lang w:val="en-US"/>
        </w:rPr>
      </w:pPr>
    </w:p>
    <w:p w:rsidR="009D0A5E" w:rsidRDefault="009D0A5E" w:rsidP="009D0A5E">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330D9D" w:rsidRPr="00330D9D" w:rsidRDefault="00330D9D" w:rsidP="00330D9D">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1. </w:t>
      </w:r>
      <w:proofErr w:type="spellStart"/>
      <w:r w:rsidRPr="00330D9D">
        <w:rPr>
          <w:rFonts w:ascii="Times New Roman" w:eastAsia="Calibri" w:hAnsi="Times New Roman" w:cs="Times New Roman"/>
          <w:sz w:val="20"/>
          <w:szCs w:val="24"/>
          <w:lang w:val="en-US"/>
        </w:rPr>
        <w:t>Anjana</w:t>
      </w:r>
      <w:proofErr w:type="spellEnd"/>
      <w:r w:rsidRPr="00330D9D">
        <w:rPr>
          <w:rFonts w:ascii="Times New Roman" w:eastAsia="Calibri" w:hAnsi="Times New Roman" w:cs="Times New Roman"/>
          <w:sz w:val="20"/>
          <w:szCs w:val="24"/>
          <w:lang w:val="en-US"/>
        </w:rPr>
        <w:t xml:space="preserve"> Jain, </w:t>
      </w:r>
      <w:proofErr w:type="spellStart"/>
      <w:r w:rsidRPr="00330D9D">
        <w:rPr>
          <w:rFonts w:ascii="Times New Roman" w:eastAsia="Calibri" w:hAnsi="Times New Roman" w:cs="Times New Roman"/>
          <w:sz w:val="20"/>
          <w:szCs w:val="24"/>
          <w:lang w:val="en-US"/>
        </w:rPr>
        <w:t>Shivkumar</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Minajagi</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Enoos</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Dange</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Sushma</w:t>
      </w:r>
      <w:proofErr w:type="spellEnd"/>
      <w:r w:rsidRPr="00330D9D">
        <w:rPr>
          <w:rFonts w:ascii="Times New Roman" w:eastAsia="Calibri" w:hAnsi="Times New Roman" w:cs="Times New Roman"/>
          <w:sz w:val="20"/>
          <w:szCs w:val="24"/>
          <w:lang w:val="en-US"/>
        </w:rPr>
        <w:t xml:space="preserve"> U </w:t>
      </w:r>
      <w:proofErr w:type="spellStart"/>
      <w:r w:rsidRPr="00330D9D">
        <w:rPr>
          <w:rFonts w:ascii="Times New Roman" w:eastAsia="Calibri" w:hAnsi="Times New Roman" w:cs="Times New Roman"/>
          <w:sz w:val="20"/>
          <w:szCs w:val="24"/>
          <w:lang w:val="en-US"/>
        </w:rPr>
        <w:t>Bhover</w:t>
      </w:r>
      <w:proofErr w:type="spellEnd"/>
      <w:r w:rsidRPr="00330D9D">
        <w:rPr>
          <w:rFonts w:ascii="Times New Roman" w:eastAsia="Calibri" w:hAnsi="Times New Roman" w:cs="Times New Roman"/>
          <w:sz w:val="20"/>
          <w:szCs w:val="24"/>
          <w:lang w:val="en-US"/>
        </w:rPr>
        <w:t xml:space="preserve">, YT </w:t>
      </w:r>
      <w:proofErr w:type="spellStart"/>
      <w:r w:rsidRPr="00330D9D">
        <w:rPr>
          <w:rFonts w:ascii="Times New Roman" w:eastAsia="Calibri" w:hAnsi="Times New Roman" w:cs="Times New Roman"/>
          <w:sz w:val="20"/>
          <w:szCs w:val="24"/>
          <w:lang w:val="en-US"/>
        </w:rPr>
        <w:t>Dharanendra</w:t>
      </w:r>
      <w:proofErr w:type="spellEnd"/>
      <w:r w:rsidRPr="00330D9D">
        <w:rPr>
          <w:rFonts w:ascii="Times New Roman" w:eastAsia="Calibri" w:hAnsi="Times New Roman" w:cs="Times New Roman"/>
          <w:sz w:val="20"/>
          <w:szCs w:val="24"/>
          <w:lang w:val="en-US"/>
        </w:rPr>
        <w:t xml:space="preserve">, Impact and acoustic emission performance of </w:t>
      </w:r>
      <w:proofErr w:type="spellStart"/>
      <w:r w:rsidRPr="00330D9D">
        <w:rPr>
          <w:rFonts w:ascii="Times New Roman" w:eastAsia="Calibri" w:hAnsi="Times New Roman" w:cs="Times New Roman"/>
          <w:sz w:val="20"/>
          <w:szCs w:val="24"/>
          <w:lang w:val="en-US"/>
        </w:rPr>
        <w:t>polyvinylidene</w:t>
      </w:r>
      <w:proofErr w:type="spellEnd"/>
      <w:r w:rsidRPr="00330D9D">
        <w:rPr>
          <w:rFonts w:ascii="Times New Roman" w:eastAsia="Calibri" w:hAnsi="Times New Roman" w:cs="Times New Roman"/>
          <w:sz w:val="20"/>
          <w:szCs w:val="24"/>
          <w:lang w:val="en-US"/>
        </w:rPr>
        <w:t xml:space="preserve"> fluoride sensor embedded in glass </w:t>
      </w:r>
      <w:proofErr w:type="spellStart"/>
      <w:r w:rsidRPr="00330D9D">
        <w:rPr>
          <w:rFonts w:ascii="Times New Roman" w:eastAsia="Calibri" w:hAnsi="Times New Roman" w:cs="Times New Roman"/>
          <w:sz w:val="20"/>
          <w:szCs w:val="24"/>
          <w:lang w:val="en-US"/>
        </w:rPr>
        <w:t>fibre</w:t>
      </w:r>
      <w:proofErr w:type="spellEnd"/>
      <w:r w:rsidRPr="00330D9D">
        <w:rPr>
          <w:rFonts w:ascii="Times New Roman" w:eastAsia="Calibri" w:hAnsi="Times New Roman" w:cs="Times New Roman"/>
          <w:sz w:val="20"/>
          <w:szCs w:val="24"/>
          <w:lang w:val="en-US"/>
        </w:rPr>
        <w:t>-reinforced polymer composite structure, Polymers and Polymer Composites, https://doi.org/10.1177/0967391120915334, April 2020.</w:t>
      </w:r>
    </w:p>
    <w:p w:rsidR="00330D9D" w:rsidRPr="00330D9D" w:rsidRDefault="00330D9D" w:rsidP="00330D9D">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2. </w:t>
      </w:r>
      <w:r w:rsidRPr="00330D9D">
        <w:rPr>
          <w:rFonts w:ascii="Times New Roman" w:eastAsia="Calibri" w:hAnsi="Times New Roman" w:cs="Times New Roman"/>
          <w:sz w:val="20"/>
          <w:szCs w:val="24"/>
          <w:lang w:val="en-US"/>
        </w:rPr>
        <w:t xml:space="preserve">T.S. </w:t>
      </w:r>
      <w:proofErr w:type="spellStart"/>
      <w:r w:rsidRPr="00330D9D">
        <w:rPr>
          <w:rFonts w:ascii="Times New Roman" w:eastAsia="Calibri" w:hAnsi="Times New Roman" w:cs="Times New Roman"/>
          <w:sz w:val="20"/>
          <w:szCs w:val="24"/>
          <w:lang w:val="en-US"/>
        </w:rPr>
        <w:t>Roopa</w:t>
      </w:r>
      <w:proofErr w:type="spellEnd"/>
      <w:r w:rsidRPr="00330D9D">
        <w:rPr>
          <w:rFonts w:ascii="Times New Roman" w:eastAsia="Calibri" w:hAnsi="Times New Roman" w:cs="Times New Roman"/>
          <w:sz w:val="20"/>
          <w:szCs w:val="24"/>
          <w:lang w:val="en-US"/>
        </w:rPr>
        <w:t xml:space="preserve">, H.N.N. Murthy, </w:t>
      </w:r>
      <w:proofErr w:type="spellStart"/>
      <w:r w:rsidRPr="00330D9D">
        <w:rPr>
          <w:rFonts w:ascii="Times New Roman" w:eastAsia="Calibri" w:hAnsi="Times New Roman" w:cs="Times New Roman"/>
          <w:sz w:val="20"/>
          <w:szCs w:val="24"/>
          <w:lang w:val="en-US"/>
        </w:rPr>
        <w:t>Anjana</w:t>
      </w:r>
      <w:proofErr w:type="spellEnd"/>
      <w:r w:rsidRPr="00330D9D">
        <w:rPr>
          <w:rFonts w:ascii="Times New Roman" w:eastAsia="Calibri" w:hAnsi="Times New Roman" w:cs="Times New Roman"/>
          <w:sz w:val="20"/>
          <w:szCs w:val="24"/>
          <w:lang w:val="en-US"/>
        </w:rPr>
        <w:t xml:space="preserve"> Jain, </w:t>
      </w:r>
      <w:proofErr w:type="spellStart"/>
      <w:r w:rsidRPr="00330D9D">
        <w:rPr>
          <w:rFonts w:ascii="Times New Roman" w:eastAsia="Calibri" w:hAnsi="Times New Roman" w:cs="Times New Roman"/>
          <w:sz w:val="20"/>
          <w:szCs w:val="24"/>
          <w:lang w:val="en-US"/>
        </w:rPr>
        <w:t>Gangadhar</w:t>
      </w:r>
      <w:proofErr w:type="spellEnd"/>
      <w:r w:rsidRPr="00330D9D">
        <w:rPr>
          <w:rFonts w:ascii="Times New Roman" w:eastAsia="Calibri" w:hAnsi="Times New Roman" w:cs="Times New Roman"/>
          <w:sz w:val="20"/>
          <w:szCs w:val="24"/>
          <w:lang w:val="en-US"/>
        </w:rPr>
        <w:t xml:space="preserve"> A, Properties of PVDF films stretched in machine direction, Polymers and Polymer Composites, https://doi.org/10.1177/0967391120910592, March 2020.</w:t>
      </w:r>
    </w:p>
    <w:p w:rsidR="00330D9D" w:rsidRPr="00330D9D" w:rsidRDefault="00330D9D" w:rsidP="00330D9D">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3. </w:t>
      </w:r>
      <w:proofErr w:type="spellStart"/>
      <w:r w:rsidRPr="00330D9D">
        <w:rPr>
          <w:rFonts w:ascii="Times New Roman" w:eastAsia="Calibri" w:hAnsi="Times New Roman" w:cs="Times New Roman"/>
          <w:sz w:val="20"/>
          <w:szCs w:val="24"/>
          <w:lang w:val="en-US"/>
        </w:rPr>
        <w:t>Shivaraj</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Watage</w:t>
      </w:r>
      <w:proofErr w:type="spellEnd"/>
      <w:r w:rsidRPr="00330D9D">
        <w:rPr>
          <w:rFonts w:ascii="Times New Roman" w:eastAsia="Calibri" w:hAnsi="Times New Roman" w:cs="Times New Roman"/>
          <w:sz w:val="20"/>
          <w:szCs w:val="24"/>
          <w:lang w:val="en-US"/>
        </w:rPr>
        <w:t xml:space="preserve">, V. M. </w:t>
      </w:r>
      <w:proofErr w:type="spellStart"/>
      <w:r w:rsidRPr="00330D9D">
        <w:rPr>
          <w:rFonts w:ascii="Times New Roman" w:eastAsia="Calibri" w:hAnsi="Times New Roman" w:cs="Times New Roman"/>
          <w:sz w:val="20"/>
          <w:szCs w:val="24"/>
          <w:lang w:val="en-US"/>
        </w:rPr>
        <w:t>Jali</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Anjana</w:t>
      </w:r>
      <w:proofErr w:type="spellEnd"/>
      <w:r w:rsidRPr="00330D9D">
        <w:rPr>
          <w:rFonts w:ascii="Times New Roman" w:eastAsia="Calibri" w:hAnsi="Times New Roman" w:cs="Times New Roman"/>
          <w:sz w:val="20"/>
          <w:szCs w:val="24"/>
          <w:lang w:val="en-US"/>
        </w:rPr>
        <w:t xml:space="preserve"> Jain, Dielectric Properties of </w:t>
      </w:r>
      <w:r w:rsidRPr="00330D9D">
        <w:rPr>
          <w:rFonts w:ascii="Times New Roman" w:eastAsia="Calibri" w:hAnsi="Times New Roman" w:cs="Times New Roman"/>
          <w:sz w:val="20"/>
          <w:szCs w:val="24"/>
          <w:lang w:val="en-US"/>
        </w:rPr>
        <w:t>Ǧ irradiated, Stretched, and Poled PVDF Thin Films, Macromolecular Symposia, 387(1), 1800178, 2019</w:t>
      </w:r>
    </w:p>
    <w:p w:rsidR="00330D9D" w:rsidRPr="00330D9D" w:rsidRDefault="00330D9D" w:rsidP="00330D9D">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4. </w:t>
      </w:r>
      <w:proofErr w:type="spellStart"/>
      <w:r w:rsidRPr="00330D9D">
        <w:rPr>
          <w:rFonts w:ascii="Times New Roman" w:eastAsia="Calibri" w:hAnsi="Times New Roman" w:cs="Times New Roman"/>
          <w:sz w:val="20"/>
          <w:szCs w:val="24"/>
          <w:lang w:val="en-US"/>
        </w:rPr>
        <w:t>Vivek</w:t>
      </w:r>
      <w:proofErr w:type="spellEnd"/>
      <w:r w:rsidRPr="00330D9D">
        <w:rPr>
          <w:rFonts w:ascii="Times New Roman" w:eastAsia="Calibri" w:hAnsi="Times New Roman" w:cs="Times New Roman"/>
          <w:sz w:val="20"/>
          <w:szCs w:val="24"/>
          <w:lang w:val="en-US"/>
        </w:rPr>
        <w:t xml:space="preserve"> T. </w:t>
      </w:r>
      <w:proofErr w:type="spellStart"/>
      <w:r w:rsidRPr="00330D9D">
        <w:rPr>
          <w:rFonts w:ascii="Times New Roman" w:eastAsia="Calibri" w:hAnsi="Times New Roman" w:cs="Times New Roman"/>
          <w:sz w:val="20"/>
          <w:szCs w:val="24"/>
          <w:lang w:val="en-US"/>
        </w:rPr>
        <w:t>Rathod</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Jayanth</w:t>
      </w:r>
      <w:proofErr w:type="spellEnd"/>
      <w:r w:rsidRPr="00330D9D">
        <w:rPr>
          <w:rFonts w:ascii="Times New Roman" w:eastAsia="Calibri" w:hAnsi="Times New Roman" w:cs="Times New Roman"/>
          <w:sz w:val="20"/>
          <w:szCs w:val="24"/>
          <w:lang w:val="en-US"/>
        </w:rPr>
        <w:t xml:space="preserve"> K. </w:t>
      </w:r>
      <w:proofErr w:type="spellStart"/>
      <w:r w:rsidRPr="00330D9D">
        <w:rPr>
          <w:rFonts w:ascii="Times New Roman" w:eastAsia="Calibri" w:hAnsi="Times New Roman" w:cs="Times New Roman"/>
          <w:sz w:val="20"/>
          <w:szCs w:val="24"/>
          <w:lang w:val="en-US"/>
        </w:rPr>
        <w:t>Swamy</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Anjana</w:t>
      </w:r>
      <w:proofErr w:type="spellEnd"/>
      <w:r w:rsidRPr="00330D9D">
        <w:rPr>
          <w:rFonts w:ascii="Times New Roman" w:eastAsia="Calibri" w:hAnsi="Times New Roman" w:cs="Times New Roman"/>
          <w:sz w:val="20"/>
          <w:szCs w:val="24"/>
          <w:lang w:val="en-US"/>
        </w:rPr>
        <w:t xml:space="preserve"> Jain, D. Roy </w:t>
      </w:r>
      <w:proofErr w:type="spellStart"/>
      <w:r w:rsidRPr="00330D9D">
        <w:rPr>
          <w:rFonts w:ascii="Times New Roman" w:eastAsia="Calibri" w:hAnsi="Times New Roman" w:cs="Times New Roman"/>
          <w:sz w:val="20"/>
          <w:szCs w:val="24"/>
          <w:lang w:val="en-US"/>
        </w:rPr>
        <w:t>Mahapatra</w:t>
      </w:r>
      <w:proofErr w:type="spellEnd"/>
      <w:r w:rsidRPr="00330D9D">
        <w:rPr>
          <w:rFonts w:ascii="Times New Roman" w:eastAsia="Calibri" w:hAnsi="Times New Roman" w:cs="Times New Roman"/>
          <w:sz w:val="20"/>
          <w:szCs w:val="24"/>
          <w:lang w:val="en-US"/>
        </w:rPr>
        <w:t>, “Ultrasonic Lamb Wave Sensitivity of P(VDF-</w:t>
      </w:r>
      <w:proofErr w:type="spellStart"/>
      <w:r w:rsidRPr="00330D9D">
        <w:rPr>
          <w:rFonts w:ascii="Times New Roman" w:eastAsia="Calibri" w:hAnsi="Times New Roman" w:cs="Times New Roman"/>
          <w:sz w:val="20"/>
          <w:szCs w:val="24"/>
          <w:lang w:val="en-US"/>
        </w:rPr>
        <w:t>TrFE</w:t>
      </w:r>
      <w:proofErr w:type="spellEnd"/>
      <w:r w:rsidRPr="00330D9D">
        <w:rPr>
          <w:rFonts w:ascii="Times New Roman" w:eastAsia="Calibri" w:hAnsi="Times New Roman" w:cs="Times New Roman"/>
          <w:sz w:val="20"/>
          <w:szCs w:val="24"/>
          <w:lang w:val="en-US"/>
        </w:rPr>
        <w:t>) Thin Films”, ISSS Journal of Micro and Smart Systems, 7(1), 35-43, 2018</w:t>
      </w:r>
    </w:p>
    <w:p w:rsidR="00330D9D" w:rsidRPr="00330D9D" w:rsidRDefault="00330D9D" w:rsidP="00330D9D">
      <w:pPr>
        <w:tabs>
          <w:tab w:val="left" w:pos="384"/>
        </w:tabs>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5. </w:t>
      </w:r>
      <w:proofErr w:type="spellStart"/>
      <w:r w:rsidRPr="00330D9D">
        <w:rPr>
          <w:rFonts w:ascii="Times New Roman" w:eastAsia="Calibri" w:hAnsi="Times New Roman" w:cs="Times New Roman"/>
          <w:sz w:val="20"/>
          <w:szCs w:val="24"/>
          <w:lang w:val="en-US"/>
        </w:rPr>
        <w:t>Vivek</w:t>
      </w:r>
      <w:proofErr w:type="spellEnd"/>
      <w:r w:rsidRPr="00330D9D">
        <w:rPr>
          <w:rFonts w:ascii="Times New Roman" w:eastAsia="Calibri" w:hAnsi="Times New Roman" w:cs="Times New Roman"/>
          <w:sz w:val="20"/>
          <w:szCs w:val="24"/>
          <w:lang w:val="en-US"/>
        </w:rPr>
        <w:t xml:space="preserve"> T. </w:t>
      </w:r>
      <w:proofErr w:type="spellStart"/>
      <w:r w:rsidRPr="00330D9D">
        <w:rPr>
          <w:rFonts w:ascii="Times New Roman" w:eastAsia="Calibri" w:hAnsi="Times New Roman" w:cs="Times New Roman"/>
          <w:sz w:val="20"/>
          <w:szCs w:val="24"/>
          <w:lang w:val="en-US"/>
        </w:rPr>
        <w:t>Rathod</w:t>
      </w:r>
      <w:proofErr w:type="spellEnd"/>
      <w:r w:rsidRPr="00330D9D">
        <w:rPr>
          <w:rFonts w:ascii="Times New Roman" w:eastAsia="Calibri" w:hAnsi="Times New Roman" w:cs="Times New Roman"/>
          <w:sz w:val="20"/>
          <w:szCs w:val="24"/>
          <w:lang w:val="en-US"/>
        </w:rPr>
        <w:t xml:space="preserve">, </w:t>
      </w:r>
      <w:proofErr w:type="spellStart"/>
      <w:r w:rsidRPr="00330D9D">
        <w:rPr>
          <w:rFonts w:ascii="Times New Roman" w:eastAsia="Calibri" w:hAnsi="Times New Roman" w:cs="Times New Roman"/>
          <w:sz w:val="20"/>
          <w:szCs w:val="24"/>
          <w:lang w:val="en-US"/>
        </w:rPr>
        <w:t>Jayanth</w:t>
      </w:r>
      <w:proofErr w:type="spellEnd"/>
      <w:r w:rsidRPr="00330D9D">
        <w:rPr>
          <w:rFonts w:ascii="Times New Roman" w:eastAsia="Calibri" w:hAnsi="Times New Roman" w:cs="Times New Roman"/>
          <w:sz w:val="20"/>
          <w:szCs w:val="24"/>
          <w:lang w:val="en-US"/>
        </w:rPr>
        <w:t xml:space="preserve"> S. Kumar and </w:t>
      </w:r>
      <w:proofErr w:type="spellStart"/>
      <w:r w:rsidRPr="00330D9D">
        <w:rPr>
          <w:rFonts w:ascii="Times New Roman" w:eastAsia="Calibri" w:hAnsi="Times New Roman" w:cs="Times New Roman"/>
          <w:sz w:val="20"/>
          <w:szCs w:val="24"/>
          <w:lang w:val="en-US"/>
        </w:rPr>
        <w:t>Anjana</w:t>
      </w:r>
      <w:proofErr w:type="spellEnd"/>
      <w:r w:rsidRPr="00330D9D">
        <w:rPr>
          <w:rFonts w:ascii="Times New Roman" w:eastAsia="Calibri" w:hAnsi="Times New Roman" w:cs="Times New Roman"/>
          <w:sz w:val="20"/>
          <w:szCs w:val="24"/>
          <w:lang w:val="en-US"/>
        </w:rPr>
        <w:t xml:space="preserve"> Jain, “Polymer and Ceramic </w:t>
      </w:r>
      <w:proofErr w:type="spellStart"/>
      <w:r w:rsidRPr="00330D9D">
        <w:rPr>
          <w:rFonts w:ascii="Times New Roman" w:eastAsia="Calibri" w:hAnsi="Times New Roman" w:cs="Times New Roman"/>
          <w:sz w:val="20"/>
          <w:szCs w:val="24"/>
          <w:lang w:val="en-US"/>
        </w:rPr>
        <w:t>Nanocomposites</w:t>
      </w:r>
      <w:proofErr w:type="spellEnd"/>
      <w:r w:rsidRPr="00330D9D">
        <w:rPr>
          <w:rFonts w:ascii="Times New Roman" w:eastAsia="Calibri" w:hAnsi="Times New Roman" w:cs="Times New Roman"/>
          <w:sz w:val="20"/>
          <w:szCs w:val="24"/>
          <w:lang w:val="en-US"/>
        </w:rPr>
        <w:t xml:space="preserve"> for Aerospace Applications”, Applied    </w:t>
      </w:r>
      <w:proofErr w:type="spellStart"/>
      <w:r w:rsidRPr="00330D9D">
        <w:rPr>
          <w:rFonts w:ascii="Times New Roman" w:eastAsia="Calibri" w:hAnsi="Times New Roman" w:cs="Times New Roman"/>
          <w:sz w:val="20"/>
          <w:szCs w:val="24"/>
          <w:lang w:val="en-US"/>
        </w:rPr>
        <w:t>Nanoscience</w:t>
      </w:r>
      <w:proofErr w:type="spellEnd"/>
      <w:r w:rsidRPr="00330D9D">
        <w:rPr>
          <w:rFonts w:ascii="Times New Roman" w:eastAsia="Calibri" w:hAnsi="Times New Roman" w:cs="Times New Roman"/>
          <w:sz w:val="20"/>
          <w:szCs w:val="24"/>
          <w:lang w:val="en-US"/>
        </w:rPr>
        <w:t>, 7, 519-548, 2017</w:t>
      </w:r>
    </w:p>
    <w:p w:rsidR="008F5158" w:rsidRPr="008F5158" w:rsidRDefault="008F5158" w:rsidP="008F5158">
      <w:pPr>
        <w:tabs>
          <w:tab w:val="left" w:pos="384"/>
        </w:tabs>
        <w:rPr>
          <w:rFonts w:ascii="Times New Roman" w:eastAsia="Calibri" w:hAnsi="Times New Roman" w:cs="Times New Roman"/>
          <w:sz w:val="20"/>
          <w:szCs w:val="24"/>
          <w:lang w:val="en-US"/>
        </w:rPr>
      </w:pPr>
    </w:p>
    <w:p w:rsidR="009D0A5E" w:rsidRDefault="009D0A5E" w:rsidP="009D0A5E">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9D0A5E" w:rsidRPr="005C0C86" w:rsidRDefault="00330D9D" w:rsidP="009D0A5E">
      <w:pPr>
        <w:jc w:val="both"/>
        <w:rPr>
          <w:rFonts w:ascii="Times New Roman" w:hAnsi="Times New Roman" w:cs="Times New Roman"/>
          <w:sz w:val="20"/>
          <w:szCs w:val="24"/>
          <w:lang w:val="en-US"/>
        </w:rPr>
      </w:pPr>
      <w:r w:rsidRPr="00330D9D">
        <w:rPr>
          <w:rFonts w:ascii="Times New Roman" w:hAnsi="Times New Roman" w:cs="Times New Roman"/>
          <w:sz w:val="20"/>
          <w:szCs w:val="24"/>
          <w:lang w:val="en-US"/>
        </w:rPr>
        <w:t xml:space="preserve">Dr. </w:t>
      </w:r>
      <w:bookmarkStart w:id="0" w:name="_GoBack"/>
      <w:proofErr w:type="spellStart"/>
      <w:r w:rsidRPr="00330D9D">
        <w:rPr>
          <w:rFonts w:ascii="Times New Roman" w:hAnsi="Times New Roman" w:cs="Times New Roman"/>
          <w:sz w:val="20"/>
          <w:szCs w:val="24"/>
          <w:lang w:val="en-US"/>
        </w:rPr>
        <w:t>Anjana</w:t>
      </w:r>
      <w:proofErr w:type="spellEnd"/>
      <w:r w:rsidRPr="00330D9D">
        <w:rPr>
          <w:rFonts w:ascii="Times New Roman" w:hAnsi="Times New Roman" w:cs="Times New Roman"/>
          <w:sz w:val="20"/>
          <w:szCs w:val="24"/>
          <w:lang w:val="en-US"/>
        </w:rPr>
        <w:t xml:space="preserve"> Jain </w:t>
      </w:r>
      <w:bookmarkEnd w:id="0"/>
      <w:r w:rsidRPr="00330D9D">
        <w:rPr>
          <w:rFonts w:ascii="Times New Roman" w:hAnsi="Times New Roman" w:cs="Times New Roman"/>
          <w:sz w:val="20"/>
          <w:szCs w:val="24"/>
          <w:lang w:val="en-US"/>
        </w:rPr>
        <w:t xml:space="preserve">is a Senior Principal Scientist in National Aerospace Laboratories, Bangalore. Her background of a harmonious combination of basic and applied aspects of Physics and exposure to technology requirements has enabled her to develop cutting edge technologies for applications to Aerospace, Defense, and Industries. </w:t>
      </w:r>
      <w:r w:rsidRPr="00330D9D">
        <w:rPr>
          <w:rFonts w:ascii="Times New Roman" w:hAnsi="Times New Roman" w:cs="Times New Roman"/>
          <w:sz w:val="20"/>
          <w:szCs w:val="24"/>
          <w:lang w:val="en-US"/>
        </w:rPr>
        <w:lastRenderedPageBreak/>
        <w:t xml:space="preserve">One such technology is the Development and Characterization of piezoelectric PVDF and it composite films for transducer applications for which she has been awarded the Best Women Scientist award and “National Awards for Technology innovation” by Ministry of Chemicals and Fertilizers. She has contributed to many National programs viz., NPMASS, NPMICAV, GTMAP, AR&amp;DB, CSIR etc. for aerospace applications like, strain measurement, acoustic sensing, pressure sensing, structural health monitoring, ultrasonic sensing, energy harvesting, flapping wing applications etc. for national organizations like NAL, NPL, </w:t>
      </w:r>
      <w:proofErr w:type="spellStart"/>
      <w:r w:rsidRPr="00330D9D">
        <w:rPr>
          <w:rFonts w:ascii="Times New Roman" w:hAnsi="Times New Roman" w:cs="Times New Roman"/>
          <w:sz w:val="20"/>
          <w:szCs w:val="24"/>
          <w:lang w:val="en-US"/>
        </w:rPr>
        <w:t>IISc</w:t>
      </w:r>
      <w:proofErr w:type="spellEnd"/>
      <w:r w:rsidRPr="00330D9D">
        <w:rPr>
          <w:rFonts w:ascii="Times New Roman" w:hAnsi="Times New Roman" w:cs="Times New Roman"/>
          <w:sz w:val="20"/>
          <w:szCs w:val="24"/>
          <w:lang w:val="en-US"/>
        </w:rPr>
        <w:t xml:space="preserve">, IITs, ARDE Pune, GTRE etc. She is awarded with national Dr. M. </w:t>
      </w:r>
      <w:proofErr w:type="spellStart"/>
      <w:r w:rsidRPr="00330D9D">
        <w:rPr>
          <w:rFonts w:ascii="Times New Roman" w:hAnsi="Times New Roman" w:cs="Times New Roman"/>
          <w:sz w:val="20"/>
          <w:szCs w:val="24"/>
          <w:lang w:val="en-US"/>
        </w:rPr>
        <w:t>Pancholi</w:t>
      </w:r>
      <w:proofErr w:type="spellEnd"/>
      <w:r w:rsidRPr="00330D9D">
        <w:rPr>
          <w:rFonts w:ascii="Times New Roman" w:hAnsi="Times New Roman" w:cs="Times New Roman"/>
          <w:sz w:val="20"/>
          <w:szCs w:val="24"/>
          <w:lang w:val="en-US"/>
        </w:rPr>
        <w:t xml:space="preserve"> Memorial Award by </w:t>
      </w:r>
      <w:proofErr w:type="spellStart"/>
      <w:r w:rsidRPr="00330D9D">
        <w:rPr>
          <w:rFonts w:ascii="Times New Roman" w:hAnsi="Times New Roman" w:cs="Times New Roman"/>
          <w:sz w:val="20"/>
          <w:szCs w:val="24"/>
          <w:lang w:val="en-US"/>
        </w:rPr>
        <w:t>Ultrasonics</w:t>
      </w:r>
      <w:proofErr w:type="spellEnd"/>
      <w:r w:rsidRPr="00330D9D">
        <w:rPr>
          <w:rFonts w:ascii="Times New Roman" w:hAnsi="Times New Roman" w:cs="Times New Roman"/>
          <w:sz w:val="20"/>
          <w:szCs w:val="24"/>
          <w:lang w:val="en-US"/>
        </w:rPr>
        <w:t xml:space="preserve"> Society of India</w:t>
      </w:r>
      <w:proofErr w:type="gramStart"/>
      <w:r w:rsidRPr="00330D9D">
        <w:rPr>
          <w:rFonts w:ascii="Times New Roman" w:hAnsi="Times New Roman" w:cs="Times New Roman"/>
          <w:sz w:val="20"/>
          <w:szCs w:val="24"/>
          <w:lang w:val="en-US"/>
        </w:rPr>
        <w:t>.</w:t>
      </w:r>
      <w:r w:rsidR="009D0A5E">
        <w:rPr>
          <w:rFonts w:ascii="Times New Roman" w:hAnsi="Times New Roman" w:cs="Times New Roman"/>
          <w:sz w:val="20"/>
          <w:szCs w:val="24"/>
          <w:lang w:val="en-US"/>
        </w:rPr>
        <w:t>.</w:t>
      </w:r>
      <w:proofErr w:type="gramEnd"/>
    </w:p>
    <w:p w:rsidR="00BE6B7C" w:rsidRDefault="00BE6B7C"/>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117E40"/>
    <w:rsid w:val="0018386B"/>
    <w:rsid w:val="00330D9D"/>
    <w:rsid w:val="00504CA9"/>
    <w:rsid w:val="008F5158"/>
    <w:rsid w:val="009D0A5E"/>
    <w:rsid w:val="00BE6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2022-11-22T04:58:00Z</dcterms:created>
  <dcterms:modified xsi:type="dcterms:W3CDTF">2022-11-22T04:58:00Z</dcterms:modified>
</cp:coreProperties>
</file>