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DA2A2D" w14:textId="77777777" w:rsidR="00FE7044" w:rsidRDefault="00FE7044" w:rsidP="00FE7044">
      <w:pPr>
        <w:spacing w:after="0"/>
        <w:jc w:val="both"/>
        <w:rPr>
          <w:rFonts w:ascii="Times New Roman" w:hAnsi="Times New Roman" w:cs="Times New Roman"/>
          <w:b/>
          <w:bCs/>
        </w:rPr>
      </w:pPr>
      <w:r w:rsidRPr="00FB7351">
        <w:rPr>
          <w:rFonts w:ascii="Times New Roman" w:hAnsi="Times New Roman" w:cs="Times New Roman"/>
          <w:b/>
          <w:bCs/>
        </w:rPr>
        <w:t xml:space="preserve">EFFICACY OF SURYANAMASKAR PRACTICE ON INSOMNIA SEVERITY DURING COVID-19 INDUCED LOCKDOWN </w:t>
      </w:r>
      <w:r>
        <w:rPr>
          <w:rFonts w:ascii="Times New Roman" w:hAnsi="Times New Roman" w:cs="Times New Roman"/>
          <w:b/>
          <w:bCs/>
        </w:rPr>
        <w:t>(</w:t>
      </w:r>
      <w:r w:rsidRPr="00FB7351">
        <w:rPr>
          <w:rFonts w:ascii="Times New Roman" w:hAnsi="Times New Roman" w:cs="Times New Roman"/>
          <w:b/>
          <w:bCs/>
        </w:rPr>
        <w:t>WITH AND WITHOUT VIDEO</w:t>
      </w:r>
      <w:r>
        <w:rPr>
          <w:rFonts w:ascii="Times New Roman" w:hAnsi="Times New Roman" w:cs="Times New Roman"/>
          <w:b/>
          <w:bCs/>
        </w:rPr>
        <w:t>-</w:t>
      </w:r>
      <w:r w:rsidRPr="00FB7351">
        <w:rPr>
          <w:rFonts w:ascii="Times New Roman" w:hAnsi="Times New Roman" w:cs="Times New Roman"/>
          <w:b/>
          <w:bCs/>
        </w:rPr>
        <w:t>BASED SUPERVISION</w:t>
      </w:r>
      <w:r>
        <w:rPr>
          <w:rFonts w:ascii="Times New Roman" w:hAnsi="Times New Roman" w:cs="Times New Roman"/>
          <w:b/>
          <w:bCs/>
        </w:rPr>
        <w:t>)</w:t>
      </w:r>
      <w:r w:rsidRPr="00FB7351">
        <w:rPr>
          <w:rFonts w:ascii="Times New Roman" w:hAnsi="Times New Roman" w:cs="Times New Roman"/>
          <w:b/>
          <w:bCs/>
        </w:rPr>
        <w:t xml:space="preserve"> USING TELE-THERAPY.</w:t>
      </w:r>
    </w:p>
    <w:p w14:paraId="6790F48F" w14:textId="4DC0533B" w:rsidR="00FE7044" w:rsidRDefault="00FE7044" w:rsidP="00FE7044">
      <w:pPr>
        <w:spacing w:after="0"/>
        <w:jc w:val="both"/>
        <w:rPr>
          <w:rFonts w:ascii="Times New Roman" w:hAnsi="Times New Roman" w:cs="Times New Roman"/>
          <w:b/>
          <w:bCs/>
        </w:rPr>
      </w:pPr>
      <w:r>
        <w:rPr>
          <w:rFonts w:ascii="Times New Roman" w:hAnsi="Times New Roman" w:cs="Times New Roman"/>
          <w:b/>
          <w:bCs/>
        </w:rPr>
        <w:t>Mayank Shukla</w:t>
      </w:r>
      <w:r>
        <w:rPr>
          <w:rFonts w:ascii="Times New Roman" w:hAnsi="Times New Roman" w:cs="Times New Roman"/>
          <w:b/>
          <w:bCs/>
        </w:rPr>
        <w:t>* &amp;</w:t>
      </w:r>
      <w:r>
        <w:rPr>
          <w:rFonts w:ascii="Times New Roman" w:hAnsi="Times New Roman" w:cs="Times New Roman"/>
          <w:b/>
          <w:bCs/>
        </w:rPr>
        <w:t xml:space="preserve"> Nikita Bharadwaj</w:t>
      </w:r>
    </w:p>
    <w:p w14:paraId="43D57D30" w14:textId="14C9ED24" w:rsidR="00FE7044" w:rsidRDefault="00FE7044" w:rsidP="00FE7044">
      <w:pPr>
        <w:spacing w:after="0"/>
        <w:jc w:val="both"/>
        <w:rPr>
          <w:rFonts w:ascii="Times New Roman" w:hAnsi="Times New Roman" w:cs="Times New Roman"/>
          <w:b/>
          <w:bCs/>
        </w:rPr>
      </w:pPr>
      <w:r>
        <w:rPr>
          <w:rFonts w:ascii="Times New Roman" w:hAnsi="Times New Roman" w:cs="Times New Roman"/>
          <w:b/>
          <w:bCs/>
        </w:rPr>
        <w:t>*Professor, Sharda School of Allied Health Science, Sharda University, Greater Noida</w:t>
      </w:r>
    </w:p>
    <w:p w14:paraId="7246E612" w14:textId="77777777" w:rsidR="00FE7044" w:rsidRDefault="00FE7044" w:rsidP="00FE7044">
      <w:pPr>
        <w:spacing w:after="0"/>
        <w:jc w:val="both"/>
        <w:rPr>
          <w:rFonts w:ascii="Times New Roman" w:hAnsi="Times New Roman" w:cs="Times New Roman"/>
          <w:b/>
          <w:bCs/>
        </w:rPr>
      </w:pPr>
    </w:p>
    <w:p w14:paraId="24F545EA" w14:textId="219B3288" w:rsidR="00FE7044" w:rsidRDefault="00FE7044" w:rsidP="00FE7044">
      <w:pPr>
        <w:jc w:val="both"/>
        <w:rPr>
          <w:rFonts w:ascii="Times New Roman" w:hAnsi="Times New Roman" w:cs="Times New Roman"/>
        </w:rPr>
      </w:pPr>
      <w:r>
        <w:rPr>
          <w:rFonts w:ascii="Times New Roman" w:hAnsi="Times New Roman" w:cs="Times New Roman"/>
          <w:b/>
          <w:bCs/>
        </w:rPr>
        <w:t xml:space="preserve">Abstract: </w:t>
      </w:r>
      <w:r w:rsidRPr="00A637AA">
        <w:rPr>
          <w:rFonts w:ascii="Times New Roman" w:hAnsi="Times New Roman" w:cs="Times New Roman"/>
        </w:rPr>
        <w:t xml:space="preserve">Covid-19 induced lockdown had restricted outdoor workouts. </w:t>
      </w:r>
      <w:r>
        <w:rPr>
          <w:rFonts w:ascii="Times New Roman" w:hAnsi="Times New Roman" w:cs="Times New Roman"/>
        </w:rPr>
        <w:t xml:space="preserve">Indoor workouts were largely unsupervised. </w:t>
      </w:r>
      <w:r w:rsidRPr="00A637AA">
        <w:rPr>
          <w:rFonts w:ascii="Times New Roman" w:hAnsi="Times New Roman" w:cs="Times New Roman"/>
        </w:rPr>
        <w:t>Video assisted supervision of exercise and yoga sessions was also used</w:t>
      </w:r>
      <w:r>
        <w:rPr>
          <w:rFonts w:ascii="Times New Roman" w:hAnsi="Times New Roman" w:cs="Times New Roman"/>
        </w:rPr>
        <w:t xml:space="preserve"> in various reported studies</w:t>
      </w:r>
      <w:r w:rsidRPr="00A637AA">
        <w:rPr>
          <w:rFonts w:ascii="Times New Roman" w:hAnsi="Times New Roman" w:cs="Times New Roman"/>
        </w:rPr>
        <w:t xml:space="preserve">. Whether video supervision is any better than without video supervision for </w:t>
      </w:r>
      <w:proofErr w:type="spellStart"/>
      <w:r w:rsidRPr="00A637AA">
        <w:rPr>
          <w:rFonts w:ascii="Times New Roman" w:hAnsi="Times New Roman" w:cs="Times New Roman"/>
        </w:rPr>
        <w:t>Suryanamaskar</w:t>
      </w:r>
      <w:proofErr w:type="spellEnd"/>
      <w:r w:rsidRPr="00A637AA">
        <w:rPr>
          <w:rFonts w:ascii="Times New Roman" w:hAnsi="Times New Roman" w:cs="Times New Roman"/>
        </w:rPr>
        <w:t>, (SN) practice was the research question explored by us in this study.</w:t>
      </w:r>
      <w:r>
        <w:rPr>
          <w:rFonts w:ascii="Times New Roman" w:hAnsi="Times New Roman" w:cs="Times New Roman"/>
          <w:b/>
          <w:bCs/>
        </w:rPr>
        <w:t xml:space="preserve"> </w:t>
      </w:r>
      <w:r w:rsidRPr="006B2DC8">
        <w:rPr>
          <w:rFonts w:ascii="Times New Roman" w:hAnsi="Times New Roman" w:cs="Times New Roman"/>
        </w:rPr>
        <w:t>N=60 individuals (30 in each group), were analysed using insomnia severity index</w:t>
      </w:r>
      <w:r>
        <w:rPr>
          <w:rFonts w:ascii="Times New Roman" w:hAnsi="Times New Roman" w:cs="Times New Roman"/>
        </w:rPr>
        <w:t xml:space="preserve"> (ISI), for the effect of SN with or without video-based supervision</w:t>
      </w:r>
      <w:r w:rsidRPr="006B2DC8">
        <w:rPr>
          <w:rFonts w:ascii="Times New Roman" w:hAnsi="Times New Roman" w:cs="Times New Roman"/>
        </w:rPr>
        <w:t>.</w:t>
      </w:r>
      <w:r>
        <w:rPr>
          <w:rFonts w:ascii="Times New Roman" w:hAnsi="Times New Roman" w:cs="Times New Roman"/>
        </w:rPr>
        <w:t xml:space="preserve"> SN was taught to both the groups by a physiotherapist trained in yoga using video-based call, however video-based supervision was the independent variable. Practice of SN was recommended in a natural atmosphere with direct exposure to sun light and fresh air. </w:t>
      </w:r>
      <w:r w:rsidRPr="00114A4A">
        <w:rPr>
          <w:rFonts w:ascii="Times New Roman" w:hAnsi="Times New Roman" w:cs="Times New Roman"/>
        </w:rPr>
        <w:t>The improvement is seen for ISI in both phases with or without the video calling in pre and post analysis (p&lt;0.05)</w:t>
      </w:r>
      <w:r>
        <w:rPr>
          <w:rFonts w:ascii="Times New Roman" w:hAnsi="Times New Roman" w:cs="Times New Roman"/>
        </w:rPr>
        <w:t>, but</w:t>
      </w:r>
      <w:r w:rsidRPr="00114A4A">
        <w:rPr>
          <w:rFonts w:ascii="Times New Roman" w:hAnsi="Times New Roman" w:cs="Times New Roman"/>
        </w:rPr>
        <w:t xml:space="preserve"> no additional effect of video</w:t>
      </w:r>
      <w:r>
        <w:rPr>
          <w:rFonts w:ascii="Times New Roman" w:hAnsi="Times New Roman" w:cs="Times New Roman"/>
        </w:rPr>
        <w:t>-</w:t>
      </w:r>
      <w:r w:rsidRPr="00114A4A">
        <w:rPr>
          <w:rFonts w:ascii="Times New Roman" w:hAnsi="Times New Roman" w:cs="Times New Roman"/>
        </w:rPr>
        <w:t>based supervision on the ISI (p&gt;0.05) improvement</w:t>
      </w:r>
      <w:r>
        <w:rPr>
          <w:rFonts w:ascii="Times New Roman" w:hAnsi="Times New Roman" w:cs="Times New Roman"/>
        </w:rPr>
        <w:t xml:space="preserve"> is seen</w:t>
      </w:r>
      <w:r w:rsidRPr="00114A4A">
        <w:rPr>
          <w:rFonts w:ascii="Times New Roman" w:hAnsi="Times New Roman" w:cs="Times New Roman"/>
        </w:rPr>
        <w:t>.</w:t>
      </w:r>
    </w:p>
    <w:p w14:paraId="59EE4493" w14:textId="2C1E1CBB" w:rsidR="00FE7044" w:rsidRPr="00FE7044" w:rsidRDefault="00FE7044" w:rsidP="00FE7044">
      <w:pPr>
        <w:jc w:val="both"/>
        <w:rPr>
          <w:rFonts w:ascii="Times New Roman" w:hAnsi="Times New Roman" w:cs="Times New Roman"/>
          <w:b/>
          <w:bCs/>
        </w:rPr>
      </w:pPr>
      <w:r w:rsidRPr="00FE7044">
        <w:rPr>
          <w:rFonts w:ascii="Times New Roman" w:hAnsi="Times New Roman" w:cs="Times New Roman"/>
          <w:b/>
          <w:bCs/>
        </w:rPr>
        <w:t>About Prof Mayank Shukla</w:t>
      </w:r>
    </w:p>
    <w:p w14:paraId="1A40F43F" w14:textId="219FB7A3" w:rsidR="00FE7044" w:rsidRDefault="00FE7044" w:rsidP="00FE7044">
      <w:pPr>
        <w:jc w:val="both"/>
        <w:rPr>
          <w:rFonts w:ascii="Times New Roman" w:hAnsi="Times New Roman" w:cs="Times New Roman"/>
        </w:rPr>
      </w:pPr>
      <w:r w:rsidRPr="00FE7044">
        <w:rPr>
          <w:rFonts w:ascii="Times New Roman" w:hAnsi="Times New Roman" w:cs="Times New Roman"/>
        </w:rPr>
        <w:t xml:space="preserve">Prof (Dr) Mayank Shukla, has a PhD in Sports Medicine and Physiotherapy, and MPT in Cardiopulmonary PT, he has been trained at the best hospitals including the AIIMS, New Delhi. He has18 years+ of teaching and clinical experience, along with international teaching experience at LTU-Sweden. He has 18 publications, </w:t>
      </w:r>
      <w:proofErr w:type="gramStart"/>
      <w:r w:rsidRPr="00FE7044">
        <w:rPr>
          <w:rFonts w:ascii="Times New Roman" w:hAnsi="Times New Roman" w:cs="Times New Roman"/>
        </w:rPr>
        <w:t>&amp;  3</w:t>
      </w:r>
      <w:proofErr w:type="gramEnd"/>
      <w:r w:rsidRPr="00FE7044">
        <w:rPr>
          <w:rFonts w:ascii="Times New Roman" w:hAnsi="Times New Roman" w:cs="Times New Roman"/>
        </w:rPr>
        <w:t xml:space="preserve"> published patents. One of his papers is part of WHO Covid-19 database.</w:t>
      </w:r>
    </w:p>
    <w:p w14:paraId="0754A1B0" w14:textId="65E436FC" w:rsidR="00FE7044" w:rsidRPr="00FE7044" w:rsidRDefault="00FE7044" w:rsidP="00FE7044">
      <w:pPr>
        <w:jc w:val="both"/>
        <w:rPr>
          <w:rFonts w:ascii="Times New Roman" w:hAnsi="Times New Roman" w:cs="Times New Roman"/>
          <w:b/>
          <w:bCs/>
        </w:rPr>
      </w:pPr>
      <w:r w:rsidRPr="00FE7044">
        <w:rPr>
          <w:rFonts w:ascii="Times New Roman" w:hAnsi="Times New Roman" w:cs="Times New Roman"/>
          <w:b/>
          <w:bCs/>
        </w:rPr>
        <w:t>Sharda University</w:t>
      </w:r>
    </w:p>
    <w:p w14:paraId="6CE148E5" w14:textId="1FAFD0D3" w:rsidR="00FE7044" w:rsidRPr="00FE7044" w:rsidRDefault="00FE7044" w:rsidP="00FE7044">
      <w:pPr>
        <w:jc w:val="both"/>
        <w:rPr>
          <w:rFonts w:ascii="Times New Roman" w:hAnsi="Times New Roman" w:cs="Times New Roman"/>
        </w:rPr>
      </w:pPr>
      <w:r w:rsidRPr="00FE7044">
        <w:rPr>
          <w:rFonts w:ascii="Times New Roman" w:hAnsi="Times New Roman" w:cs="Times New Roman"/>
        </w:rPr>
        <w:t xml:space="preserve">Sharda University is a private university located in Knowledge Park III, Greater Noida, Uttar Pradesh, India. The school is part of the Sharda Group of Institutions, which was founded by P.K Gupta in 1996. The group has campuses in Agra, Mathura, and Greater Noida. </w:t>
      </w:r>
    </w:p>
    <w:p w14:paraId="19B67CEB" w14:textId="77777777" w:rsidR="00FE7044" w:rsidRPr="00FE7044" w:rsidRDefault="00FE7044" w:rsidP="00FE7044">
      <w:pPr>
        <w:jc w:val="both"/>
        <w:rPr>
          <w:rFonts w:ascii="Times New Roman" w:hAnsi="Times New Roman" w:cs="Times New Roman"/>
        </w:rPr>
      </w:pPr>
      <w:r w:rsidRPr="00FE7044">
        <w:rPr>
          <w:rFonts w:ascii="Times New Roman" w:hAnsi="Times New Roman" w:cs="Times New Roman"/>
        </w:rPr>
        <w:t>Address: plot no 32, 34, Knowledge Park III, Greater Noida, Uttar Pradesh 201310</w:t>
      </w:r>
    </w:p>
    <w:p w14:paraId="7F1E59CE" w14:textId="08E30370" w:rsidR="00FE7044" w:rsidRPr="00FE7044" w:rsidRDefault="00FE7044" w:rsidP="00FE7044">
      <w:pPr>
        <w:jc w:val="both"/>
        <w:rPr>
          <w:rFonts w:ascii="Times New Roman" w:hAnsi="Times New Roman" w:cs="Times New Roman"/>
        </w:rPr>
      </w:pPr>
      <w:r w:rsidRPr="00FE7044">
        <w:rPr>
          <w:rFonts w:ascii="Times New Roman" w:hAnsi="Times New Roman" w:cs="Times New Roman"/>
        </w:rPr>
        <w:t>Phone: 0120 457 0000</w:t>
      </w:r>
    </w:p>
    <w:p w14:paraId="4E774332" w14:textId="77777777" w:rsidR="00B11B63" w:rsidRDefault="00B11B63" w:rsidP="00FE7044">
      <w:pPr>
        <w:jc w:val="both"/>
      </w:pPr>
    </w:p>
    <w:sectPr w:rsidR="00B11B6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591A06"/>
    <w:rsid w:val="00591A06"/>
    <w:rsid w:val="00B11B63"/>
    <w:rsid w:val="00FE704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E4CFE"/>
  <w15:chartTrackingRefBased/>
  <w15:docId w15:val="{346DF39B-BD7F-474D-8157-919A47BB3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7044"/>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2754652">
      <w:bodyDiv w:val="1"/>
      <w:marLeft w:val="0"/>
      <w:marRight w:val="0"/>
      <w:marTop w:val="0"/>
      <w:marBottom w:val="0"/>
      <w:divBdr>
        <w:top w:val="none" w:sz="0" w:space="0" w:color="auto"/>
        <w:left w:val="none" w:sz="0" w:space="0" w:color="auto"/>
        <w:bottom w:val="none" w:sz="0" w:space="0" w:color="auto"/>
        <w:right w:val="none" w:sz="0" w:space="0" w:color="auto"/>
      </w:divBdr>
      <w:divsChild>
        <w:div w:id="857352169">
          <w:marLeft w:val="0"/>
          <w:marRight w:val="0"/>
          <w:marTop w:val="195"/>
          <w:marBottom w:val="90"/>
          <w:divBdr>
            <w:top w:val="none" w:sz="0" w:space="0" w:color="auto"/>
            <w:left w:val="none" w:sz="0" w:space="0" w:color="auto"/>
            <w:bottom w:val="none" w:sz="0" w:space="0" w:color="auto"/>
            <w:right w:val="none" w:sz="0" w:space="0" w:color="auto"/>
          </w:divBdr>
          <w:divsChild>
            <w:div w:id="309139295">
              <w:marLeft w:val="0"/>
              <w:marRight w:val="0"/>
              <w:marTop w:val="0"/>
              <w:marBottom w:val="0"/>
              <w:divBdr>
                <w:top w:val="none" w:sz="0" w:space="0" w:color="auto"/>
                <w:left w:val="none" w:sz="0" w:space="0" w:color="auto"/>
                <w:bottom w:val="none" w:sz="0" w:space="0" w:color="auto"/>
                <w:right w:val="none" w:sz="0" w:space="0" w:color="auto"/>
              </w:divBdr>
              <w:divsChild>
                <w:div w:id="110372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349759">
          <w:marLeft w:val="0"/>
          <w:marRight w:val="0"/>
          <w:marTop w:val="0"/>
          <w:marBottom w:val="0"/>
          <w:divBdr>
            <w:top w:val="none" w:sz="0" w:space="0" w:color="auto"/>
            <w:left w:val="none" w:sz="0" w:space="0" w:color="auto"/>
            <w:bottom w:val="none" w:sz="0" w:space="0" w:color="auto"/>
            <w:right w:val="none" w:sz="0" w:space="0" w:color="auto"/>
          </w:divBdr>
          <w:divsChild>
            <w:div w:id="876242335">
              <w:marLeft w:val="0"/>
              <w:marRight w:val="0"/>
              <w:marTop w:val="105"/>
              <w:marBottom w:val="0"/>
              <w:divBdr>
                <w:top w:val="none" w:sz="0" w:space="0" w:color="auto"/>
                <w:left w:val="none" w:sz="0" w:space="0" w:color="auto"/>
                <w:bottom w:val="none" w:sz="0" w:space="0" w:color="auto"/>
                <w:right w:val="none" w:sz="0" w:space="0" w:color="auto"/>
              </w:divBdr>
            </w:div>
          </w:divsChild>
        </w:div>
        <w:div w:id="784076249">
          <w:marLeft w:val="0"/>
          <w:marRight w:val="0"/>
          <w:marTop w:val="0"/>
          <w:marBottom w:val="0"/>
          <w:divBdr>
            <w:top w:val="none" w:sz="0" w:space="0" w:color="auto"/>
            <w:left w:val="none" w:sz="0" w:space="0" w:color="auto"/>
            <w:bottom w:val="none" w:sz="0" w:space="0" w:color="auto"/>
            <w:right w:val="none" w:sz="0" w:space="0" w:color="auto"/>
          </w:divBdr>
          <w:divsChild>
            <w:div w:id="931160552">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308</Words>
  <Characters>1759</Characters>
  <Application>Microsoft Office Word</Application>
  <DocSecurity>0</DocSecurity>
  <Lines>14</Lines>
  <Paragraphs>4</Paragraphs>
  <ScaleCrop>false</ScaleCrop>
  <Company/>
  <LinksUpToDate>false</LinksUpToDate>
  <CharactersWithSpaces>2063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2022-11-04T06:50:00Z</dcterms:created>
  <dcterms:modified xsi:type="dcterms:W3CDTF">2022-11-04T06:53:00Z</dcterms:modified>
</cp:coreProperties>
</file>