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4D" w:rsidRDefault="00AA34BD" w:rsidP="00A3774D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AA34B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TITLE: </w:t>
      </w:r>
      <w:r w:rsidR="00A3774D" w:rsidRPr="00A3774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Characterization of Hepatitis C Virus among Injecting Dru</w:t>
      </w:r>
      <w:r w:rsidR="00A3774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g Users </w:t>
      </w:r>
      <w:r w:rsidR="00A3774D" w:rsidRPr="00A3774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Attending Selected Rehabilitation Centers in </w:t>
      </w:r>
      <w:proofErr w:type="spellStart"/>
      <w:r w:rsidR="00A3774D" w:rsidRPr="00A3774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Kilifi</w:t>
      </w:r>
      <w:proofErr w:type="spellEnd"/>
      <w:r w:rsidR="00A3774D" w:rsidRPr="00A3774D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County, Kenya.</w:t>
      </w:r>
    </w:p>
    <w:p w:rsidR="00A3774D" w:rsidRDefault="00A3774D" w:rsidP="00A3774D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</w:p>
    <w:p w:rsidR="005C0C86" w:rsidRPr="00B44ABA" w:rsidRDefault="00A3774D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3774D"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 w:rsidRPr="00A3774D">
        <w:rPr>
          <w:rFonts w:ascii="Times New Roman" w:hAnsi="Times New Roman" w:cs="Times New Roman"/>
          <w:sz w:val="24"/>
          <w:szCs w:val="24"/>
        </w:rPr>
        <w:t>Onchong’a</w:t>
      </w:r>
      <w:proofErr w:type="spellEnd"/>
      <w:r w:rsidRPr="00A377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74D">
        <w:rPr>
          <w:rFonts w:ascii="Times New Roman" w:hAnsi="Times New Roman" w:cs="Times New Roman"/>
          <w:sz w:val="24"/>
          <w:szCs w:val="24"/>
        </w:rPr>
        <w:t>Mainga</w:t>
      </w:r>
      <w:proofErr w:type="spellEnd"/>
      <w:r w:rsidR="005C0C86" w:rsidRPr="00B44ABA">
        <w:rPr>
          <w:rFonts w:ascii="Times New Roman" w:hAnsi="Times New Roman" w:cs="Times New Roman"/>
          <w:sz w:val="24"/>
          <w:szCs w:val="24"/>
        </w:rPr>
        <w:t>*</w:t>
      </w:r>
    </w:p>
    <w:p w:rsidR="00787926" w:rsidRDefault="00787926" w:rsidP="00856118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r w:rsidRPr="00787926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Kenya Medical Research Institute</w:t>
      </w: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,</w:t>
      </w:r>
      <w:r w:rsidRPr="00787926">
        <w:t xml:space="preserve"> </w:t>
      </w:r>
      <w:r w:rsidRPr="00787926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Kenya.</w:t>
      </w:r>
      <w:r w:rsidR="00856118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           </w:t>
      </w:r>
    </w:p>
    <w:p w:rsidR="0028392B" w:rsidRPr="0028392B" w:rsidRDefault="00787926" w:rsidP="00856118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         </w:t>
      </w:r>
      <w:r w:rsidR="00856118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</w:t>
      </w:r>
      <w:r w:rsidR="005C0C86" w:rsidRPr="00B252FC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Hepatitis C virus (HCV) is a global health problem estimated to infect over 170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million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people, with the most common route of infection being injecting drug use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(IDU).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Treatment for HCV infection is genotype specific; however, the available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drugs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are still expensive and out of reach in developing countries. This study aimed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to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determine HCV prevalence and circulating genotypes and link the data to the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socio-demographic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characteristics of IDU in </w:t>
      </w:r>
      <w:proofErr w:type="spell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Kilifi</w:t>
      </w:r>
      <w:proofErr w:type="spell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County along the Kenyan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coastline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. A cross-sectional survey was conducted among 127 IDU. Serology was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done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for detection of HCV antibodies followed by amplification of RNA using RTPCR and eventual sequencing of amplified RNA at the ORF conserved region.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Socio-demographic data was collected using questionnaire administered at the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facilities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. Demographic characteristics for Tout/drivers/</w:t>
      </w:r>
      <w:proofErr w:type="spell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bodaboda</w:t>
      </w:r>
      <w:proofErr w:type="spell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g</w:t>
      </w:r>
      <w:bookmarkStart w:id="0" w:name="_GoBack"/>
      <w:bookmarkEnd w:id="0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roup of IDUs had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the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highest HCV infection 12(21.8%, OR=1) compared to Beach boy, Fisherman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and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other IDUs with different occupations. Percentage OR for HCV infection were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1.3 (95% CI: 0.4-4.3) for beach boys, 0.8 (95% CI: 0.2-3.1) for fishermen and 0.9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(95% CI: 0.3-2.6) for IDUs with other occupations.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A total of 28 (23 males and 5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females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) samples out of 127 samples were positive for HCV giving a </w:t>
      </w:r>
      <w:proofErr w:type="spell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seroprevalence</w:t>
      </w:r>
      <w:proofErr w:type="spell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of 22.1%. 11 (39.3%) samples, all from the male participants were PCR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positive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, showing acute infection. The most prevalent genotype was genotype 4a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accounting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for 87% while genotype 1a accounting for 13%. The study recommends</w:t>
      </w:r>
    </w:p>
    <w:p w:rsidR="00787926" w:rsidRP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continuous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molecular surveillance of circulating HCV genotypes among IDUs which</w:t>
      </w:r>
    </w:p>
    <w:p w:rsidR="00787926" w:rsidRDefault="00787926" w:rsidP="00787926">
      <w:pPr>
        <w:tabs>
          <w:tab w:val="left" w:pos="384"/>
        </w:tabs>
        <w:jc w:val="both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act</w:t>
      </w:r>
      <w:proofErr w:type="gramEnd"/>
      <w:r w:rsidRPr="00787926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as a bridge of infection to the general population.</w:t>
      </w:r>
    </w:p>
    <w:p w:rsidR="005C0C86" w:rsidRDefault="00787926" w:rsidP="0078792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                                                                                    </w:t>
      </w:r>
      <w:proofErr w:type="spellStart"/>
      <w:r w:rsidR="005C0C8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lastRenderedPageBreak/>
        <w:t>Completed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Msc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Infectious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Diseases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Vaccinology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Jomo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Kenyatta</w:t>
      </w:r>
      <w:proofErr w:type="spellEnd"/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University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Agriculture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Technology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(JKUAT) and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Currently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Pursuing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PhD in</w:t>
      </w:r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Virology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same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college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Working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Kenya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Medical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Research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Institute</w:t>
      </w:r>
      <w:proofErr w:type="spellEnd"/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(KEMRI), Center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Virus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Research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(CVR) as a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Laboratory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Analyst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and as a focal</w:t>
      </w:r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person</w:t>
      </w:r>
      <w:proofErr w:type="spellEnd"/>
      <w:proofErr w:type="gram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in WHO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National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>/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Intercountry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Expanded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Program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Immunization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(EPI)</w:t>
      </w:r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polio</w:t>
      </w:r>
      <w:proofErr w:type="gram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measles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laboratories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collaboration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with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Ministry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Health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Kenya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>. I</w:t>
      </w:r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also</w:t>
      </w:r>
      <w:proofErr w:type="spellEnd"/>
      <w:proofErr w:type="gram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analysis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both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Human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Immunodeficiency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Syndrome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(HIV) and Hepatitis.</w:t>
      </w:r>
    </w:p>
    <w:p w:rsidR="00787926" w:rsidRPr="00787926" w:rsidRDefault="00787926" w:rsidP="00787926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I am a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growing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Scientist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having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published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one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paper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as a peer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with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more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than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four</w:t>
      </w:r>
      <w:proofErr w:type="spellEnd"/>
    </w:p>
    <w:p w:rsidR="000011A3" w:rsidRPr="005E03E1" w:rsidRDefault="00787926" w:rsidP="0078792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proposal</w:t>
      </w:r>
      <w:proofErr w:type="spellEnd"/>
      <w:proofErr w:type="gram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seeking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87926">
        <w:rPr>
          <w:rFonts w:ascii="Times New Roman" w:hAnsi="Times New Roman" w:cs="Times New Roman"/>
          <w:color w:val="000000"/>
          <w:sz w:val="20"/>
          <w:szCs w:val="20"/>
        </w:rPr>
        <w:t>funds</w:t>
      </w:r>
      <w:proofErr w:type="spellEnd"/>
      <w:r w:rsidRPr="0078792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787926">
        <w:rPr>
          <w:rFonts w:ascii="Times New Roman" w:hAnsi="Times New Roman" w:cs="Times New Roman"/>
          <w:color w:val="000000"/>
          <w:sz w:val="20"/>
          <w:szCs w:val="20"/>
        </w:rPr>
        <w:cr/>
      </w:r>
    </w:p>
    <w:sectPr w:rsidR="000011A3" w:rsidRPr="005E03E1" w:rsidSect="008F26D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46AD52"/>
    <w:multiLevelType w:val="singleLevel"/>
    <w:tmpl w:val="9346AD52"/>
    <w:lvl w:ilvl="0">
      <w:start w:val="1"/>
      <w:numFmt w:val="decimal"/>
      <w:suff w:val="space"/>
      <w:lvlText w:val="%1."/>
      <w:lvlJc w:val="left"/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67AC5"/>
    <w:multiLevelType w:val="hybridMultilevel"/>
    <w:tmpl w:val="34BED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11A3"/>
    <w:rsid w:val="0028392B"/>
    <w:rsid w:val="002913E9"/>
    <w:rsid w:val="002D6E03"/>
    <w:rsid w:val="002E3F5E"/>
    <w:rsid w:val="004335D6"/>
    <w:rsid w:val="00435B41"/>
    <w:rsid w:val="005C0C86"/>
    <w:rsid w:val="005E03E1"/>
    <w:rsid w:val="006435D8"/>
    <w:rsid w:val="00787926"/>
    <w:rsid w:val="007C5A67"/>
    <w:rsid w:val="008077D4"/>
    <w:rsid w:val="00843870"/>
    <w:rsid w:val="00856118"/>
    <w:rsid w:val="008B305B"/>
    <w:rsid w:val="008E2495"/>
    <w:rsid w:val="008E65F6"/>
    <w:rsid w:val="008F26D4"/>
    <w:rsid w:val="00A3774D"/>
    <w:rsid w:val="00AA34BD"/>
    <w:rsid w:val="00AF14F1"/>
    <w:rsid w:val="00B252FC"/>
    <w:rsid w:val="00B44ABA"/>
    <w:rsid w:val="00C05C91"/>
    <w:rsid w:val="00C93882"/>
    <w:rsid w:val="00E87D64"/>
    <w:rsid w:val="00F244B6"/>
    <w:rsid w:val="00FD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D9425-11E2-40AD-94A6-04863C895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62</cp:revision>
  <dcterms:created xsi:type="dcterms:W3CDTF">2022-09-29T07:44:00Z</dcterms:created>
  <dcterms:modified xsi:type="dcterms:W3CDTF">2022-11-10T02:27:00Z</dcterms:modified>
</cp:coreProperties>
</file>