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C66" w:rsidRPr="00B90C66" w:rsidRDefault="00B90C66" w:rsidP="00B90C66">
      <w:pPr>
        <w:jc w:val="both"/>
      </w:pPr>
      <w:r w:rsidRPr="00B90C66">
        <w:rPr>
          <w:b/>
          <w:bCs/>
          <w:color w:val="000000"/>
        </w:rPr>
        <w:t xml:space="preserve">Comprehensive Dental Treatment </w:t>
      </w:r>
      <w:proofErr w:type="gramStart"/>
      <w:r w:rsidRPr="00B90C66">
        <w:rPr>
          <w:b/>
          <w:bCs/>
          <w:color w:val="000000"/>
        </w:rPr>
        <w:t>For</w:t>
      </w:r>
      <w:proofErr w:type="gramEnd"/>
      <w:r w:rsidRPr="00B90C66">
        <w:rPr>
          <w:b/>
          <w:bCs/>
          <w:color w:val="000000"/>
        </w:rPr>
        <w:t xml:space="preserve"> A Patient With Hemophilia A Under General Anesthesia</w:t>
      </w:r>
    </w:p>
    <w:p w:rsidR="00B90C66" w:rsidRPr="00B90C66" w:rsidRDefault="00B90C66" w:rsidP="00B90C66">
      <w:pPr>
        <w:jc w:val="both"/>
        <w:rPr>
          <w:b/>
          <w:bCs/>
        </w:rPr>
      </w:pPr>
      <w:bookmarkStart w:id="0" w:name="_GoBack"/>
      <w:bookmarkEnd w:id="0"/>
    </w:p>
    <w:p w:rsidR="00B90C66" w:rsidRPr="00B90C66" w:rsidRDefault="00B90C66" w:rsidP="00B90C66">
      <w:pPr>
        <w:jc w:val="both"/>
        <w:rPr>
          <w:b/>
          <w:bCs/>
        </w:rPr>
      </w:pPr>
    </w:p>
    <w:p w:rsidR="00B90C66" w:rsidRPr="00B90C66" w:rsidRDefault="00B90C66" w:rsidP="00B90C66">
      <w:pPr>
        <w:jc w:val="both"/>
        <w:rPr>
          <w:b/>
          <w:bCs/>
        </w:rPr>
      </w:pPr>
      <w:r w:rsidRPr="00B90C66">
        <w:rPr>
          <w:b/>
          <w:bCs/>
        </w:rPr>
        <w:t>Introduction</w:t>
      </w: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  <w:r w:rsidRPr="00B90C66">
        <w:t>Hemophilia A is a genetic coagulation disorder associated with a deficiency of clotting factor VIII (FVIII). It can be inherited or acquired and have different levels of severity</w:t>
      </w:r>
      <w:proofErr w:type="gramStart"/>
      <w:r w:rsidRPr="00B90C66">
        <w:t>.</w:t>
      </w:r>
      <w:r w:rsidRPr="00B90C66">
        <w:rPr>
          <w:vertAlign w:val="superscript"/>
        </w:rPr>
        <w:t>(</w:t>
      </w:r>
      <w:proofErr w:type="gramEnd"/>
      <w:r w:rsidRPr="00B90C66">
        <w:rPr>
          <w:vertAlign w:val="superscript"/>
        </w:rPr>
        <w:t>1-2)</w:t>
      </w:r>
      <w:r w:rsidRPr="00B90C66">
        <w:t>The degree of severity is varied: severe (&lt;1 IU/dl of factor VIII), moderate (1-5 IU/dl), mild (6-40 IU/dl).</w:t>
      </w:r>
      <w:r w:rsidRPr="00B90C66">
        <w:rPr>
          <w:vertAlign w:val="superscript"/>
        </w:rPr>
        <w:t>(3)</w:t>
      </w:r>
      <w:r w:rsidRPr="00B90C66">
        <w:rPr>
          <w:color w:val="212121"/>
          <w:shd w:val="clear" w:color="auto" w:fill="FFFFFF"/>
        </w:rPr>
        <w:t xml:space="preserve">The clinical characteristics of All types of hemophilia are similar: spontaneous or traumatic hemorrhages; muscle hematomas; hemophilic </w:t>
      </w:r>
      <w:proofErr w:type="spellStart"/>
      <w:r w:rsidRPr="00B90C66">
        <w:rPr>
          <w:color w:val="212121"/>
          <w:shd w:val="clear" w:color="auto" w:fill="FFFFFF"/>
        </w:rPr>
        <w:t>arthropathy</w:t>
      </w:r>
      <w:proofErr w:type="spellEnd"/>
      <w:r w:rsidRPr="00B90C66">
        <w:rPr>
          <w:color w:val="212121"/>
          <w:shd w:val="clear" w:color="auto" w:fill="FFFFFF"/>
        </w:rPr>
        <w:t xml:space="preserve"> caused by recurrent bleeding into target joints; and bleeding into the CNS. Without suitable exogenous clotting factor replacement therapy these manifestations of the disease could result in disabling or even deadly </w:t>
      </w:r>
      <w:proofErr w:type="spellStart"/>
      <w:r w:rsidRPr="00B90C66">
        <w:rPr>
          <w:color w:val="212121"/>
          <w:shd w:val="clear" w:color="auto" w:fill="FFFFFF"/>
        </w:rPr>
        <w:t>sequelae</w:t>
      </w:r>
      <w:proofErr w:type="spellEnd"/>
      <w:r w:rsidRPr="00B90C66">
        <w:rPr>
          <w:color w:val="212121"/>
          <w:shd w:val="clear" w:color="auto" w:fill="FFFFFF"/>
        </w:rPr>
        <w:t>, which negatively impact patients’ quality of life and reduce their life expectancy</w:t>
      </w:r>
      <w:r w:rsidRPr="00B90C66">
        <w:t xml:space="preserve">. </w:t>
      </w:r>
      <w:r w:rsidRPr="00B90C66">
        <w:rPr>
          <w:vertAlign w:val="superscript"/>
        </w:rPr>
        <w:t>(4)</w:t>
      </w:r>
    </w:p>
    <w:p w:rsidR="00B90C66" w:rsidRPr="00B90C66" w:rsidRDefault="00B90C66" w:rsidP="00B90C66">
      <w:pPr>
        <w:pStyle w:val="NormalWeb"/>
        <w:jc w:val="both"/>
      </w:pPr>
      <w:r w:rsidRPr="00B90C66">
        <w:t xml:space="preserve">This case describes the management </w:t>
      </w:r>
      <w:proofErr w:type="gramStart"/>
      <w:r w:rsidRPr="00B90C66">
        <w:t>of a</w:t>
      </w:r>
      <w:proofErr w:type="gramEnd"/>
      <w:r w:rsidRPr="00B90C66">
        <w:t xml:space="preserve"> 6 years old boy with mild hemophilia A, who underwent full mouth dental rehabilitation under general anesthesia </w:t>
      </w:r>
    </w:p>
    <w:p w:rsidR="00B90C66" w:rsidRPr="00B90C66" w:rsidRDefault="00B90C66" w:rsidP="00B90C66">
      <w:pPr>
        <w:pStyle w:val="NormalWeb"/>
        <w:jc w:val="both"/>
      </w:pPr>
    </w:p>
    <w:p w:rsidR="00B90C66" w:rsidRPr="00B90C66" w:rsidRDefault="00B90C66" w:rsidP="00B90C66">
      <w:pPr>
        <w:pStyle w:val="NormalWeb"/>
        <w:jc w:val="both"/>
        <w:rPr>
          <w:b/>
          <w:bCs/>
        </w:rPr>
      </w:pPr>
      <w:r w:rsidRPr="00B90C66">
        <w:rPr>
          <w:b/>
          <w:bCs/>
        </w:rPr>
        <w:t>Case report</w:t>
      </w:r>
    </w:p>
    <w:p w:rsidR="00B90C66" w:rsidRPr="00B90C66" w:rsidRDefault="00B90C66" w:rsidP="00B90C66">
      <w:pPr>
        <w:pStyle w:val="NormalWeb"/>
        <w:jc w:val="both"/>
      </w:pPr>
      <w:r w:rsidRPr="00B90C66">
        <w:t xml:space="preserve">A 6-year-old Saudi male with mild type hemophilia A, who presented to the pediatric dental clinic with pain pointed to lower left area, lower left primary second molar was with large </w:t>
      </w:r>
      <w:proofErr w:type="spellStart"/>
      <w:r w:rsidRPr="00B90C66">
        <w:t>occlusal</w:t>
      </w:r>
      <w:proofErr w:type="spellEnd"/>
      <w:r w:rsidRPr="00B90C66">
        <w:t xml:space="preserve"> </w:t>
      </w:r>
      <w:proofErr w:type="spellStart"/>
      <w:r w:rsidRPr="00B90C66">
        <w:t>buccal</w:t>
      </w:r>
      <w:proofErr w:type="spellEnd"/>
      <w:r w:rsidRPr="00B90C66">
        <w:t xml:space="preserve"> restoration, recurrent caries and </w:t>
      </w:r>
      <w:proofErr w:type="spellStart"/>
      <w:r w:rsidRPr="00B90C66">
        <w:t>buccal</w:t>
      </w:r>
      <w:proofErr w:type="spellEnd"/>
      <w:r w:rsidRPr="00B90C66">
        <w:t xml:space="preserve"> intraoral abscess. The patient has multiple carious teeth needs comprehensive dental treatment. Due to his uncooperative behavior the patient referred for full mouth dental rehabilitation under general anesthesia </w:t>
      </w:r>
    </w:p>
    <w:p w:rsidR="00B90C66" w:rsidRPr="00B90C66" w:rsidRDefault="00B90C66" w:rsidP="00B90C66">
      <w:pPr>
        <w:spacing w:before="100" w:beforeAutospacing="1" w:after="100" w:afterAutospacing="1"/>
        <w:jc w:val="both"/>
        <w:rPr>
          <w:b/>
          <w:bCs/>
        </w:rPr>
      </w:pPr>
    </w:p>
    <w:p w:rsidR="00B90C66" w:rsidRPr="00B90C66" w:rsidRDefault="00B90C66" w:rsidP="00B90C66">
      <w:pPr>
        <w:spacing w:before="100" w:beforeAutospacing="1" w:after="100" w:afterAutospacing="1"/>
        <w:jc w:val="both"/>
        <w:rPr>
          <w:b/>
          <w:bCs/>
          <w:rtl/>
        </w:rPr>
      </w:pPr>
      <w:r w:rsidRPr="00B90C66">
        <w:rPr>
          <w:b/>
          <w:bCs/>
        </w:rPr>
        <w:t xml:space="preserve">Treatment course </w:t>
      </w:r>
    </w:p>
    <w:p w:rsidR="00B90C66" w:rsidRPr="00B90C66" w:rsidRDefault="00B90C66" w:rsidP="00B90C66">
      <w:pPr>
        <w:spacing w:before="100" w:beforeAutospacing="1" w:after="100" w:afterAutospacing="1"/>
        <w:jc w:val="both"/>
      </w:pPr>
      <w:proofErr w:type="gramStart"/>
      <w:r w:rsidRPr="00B90C66">
        <w:t>Based on the consultation received from the hematologist the patient needs factor VIII prior to general anesthesia.</w:t>
      </w:r>
      <w:proofErr w:type="gramEnd"/>
    </w:p>
    <w:p w:rsidR="00B90C66" w:rsidRPr="00B90C66" w:rsidRDefault="00B90C66" w:rsidP="00B90C66">
      <w:pPr>
        <w:spacing w:before="100" w:beforeAutospacing="1" w:after="100" w:afterAutospacing="1"/>
        <w:jc w:val="both"/>
      </w:pPr>
      <w:r w:rsidRPr="00B90C66">
        <w:t>The patient was admitted on 4</w:t>
      </w:r>
      <w:r w:rsidRPr="00B90C66">
        <w:rPr>
          <w:vertAlign w:val="superscript"/>
        </w:rPr>
        <w:t>th</w:t>
      </w:r>
      <w:r w:rsidRPr="00B90C66">
        <w:t xml:space="preserve"> of November 2021.A blood test was performed to assess the severity of the hemophilia by evaluating the FVIII level. A complete blood count (CBC) with a differential count of the white blood cells was also performed. The blood test results showed a low FVIII concentration in plasma (14 IU/dl); the hemoglobin level (13.3g/dl) and platelet count (280000/</w:t>
      </w:r>
      <w:proofErr w:type="spellStart"/>
      <w:r w:rsidRPr="00B90C66">
        <w:t>uL</w:t>
      </w:r>
      <w:proofErr w:type="spellEnd"/>
      <w:r w:rsidRPr="00B90C66">
        <w:t xml:space="preserve">) were within the reference ranges. In addition, the results of blood tests revealed a normal </w:t>
      </w:r>
      <w:proofErr w:type="spellStart"/>
      <w:r w:rsidRPr="00B90C66">
        <w:t>prothrombin</w:t>
      </w:r>
      <w:proofErr w:type="spellEnd"/>
      <w:r w:rsidRPr="00B90C66">
        <w:t xml:space="preserve"> time (PT: 14s) (reference range: 11.5–14.5 s), and prolonged activated partial </w:t>
      </w:r>
      <w:proofErr w:type="spellStart"/>
      <w:r w:rsidRPr="00B90C66">
        <w:t>thromboplastin</w:t>
      </w:r>
      <w:proofErr w:type="spellEnd"/>
      <w:r w:rsidRPr="00B90C66">
        <w:t xml:space="preserve"> time (APTT: 51.3s) (reference range: 25–40s).The results showed he had a mild hemophilia </w:t>
      </w:r>
      <w:proofErr w:type="gramStart"/>
      <w:r w:rsidRPr="00B90C66">
        <w:t>A,</w:t>
      </w:r>
      <w:proofErr w:type="gramEnd"/>
      <w:r w:rsidRPr="00B90C66">
        <w:t xml:space="preserve"> These findings were consistent with the medical history of the patient. </w:t>
      </w:r>
    </w:p>
    <w:p w:rsidR="00B90C66" w:rsidRPr="00B90C66" w:rsidRDefault="00B90C66" w:rsidP="00B90C66">
      <w:pPr>
        <w:spacing w:before="100" w:beforeAutospacing="1" w:after="100" w:afterAutospacing="1"/>
        <w:jc w:val="both"/>
      </w:pPr>
      <w:r w:rsidRPr="00B90C66">
        <w:t>Full dental rehabilitation planned on 5</w:t>
      </w:r>
      <w:r w:rsidRPr="00B90C66">
        <w:rPr>
          <w:vertAlign w:val="superscript"/>
        </w:rPr>
        <w:t>th</w:t>
      </w:r>
      <w:r w:rsidRPr="00B90C66">
        <w:t xml:space="preserve"> of September 2021.The patient was administered FVIII 500IU intravenously 2 hours prior to general anesthesia. The treatment has been performed listed in Table 1 </w:t>
      </w:r>
    </w:p>
    <w:tbl>
      <w:tblPr>
        <w:tblStyle w:val="GridTable2"/>
        <w:tblW w:w="0" w:type="auto"/>
        <w:tblInd w:w="0" w:type="dxa"/>
        <w:tblLook w:val="04A0" w:firstRow="1" w:lastRow="0" w:firstColumn="1" w:lastColumn="0" w:noHBand="0" w:noVBand="1"/>
      </w:tblPr>
      <w:tblGrid>
        <w:gridCol w:w="2072"/>
        <w:gridCol w:w="2072"/>
        <w:gridCol w:w="2073"/>
        <w:gridCol w:w="2073"/>
      </w:tblGrid>
      <w:tr w:rsidR="00B90C66" w:rsidRPr="00B90C66" w:rsidTr="00B90C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tcBorders>
              <w:top w:val="nil"/>
              <w:left w:val="nil"/>
              <w:right w:val="nil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</w:pPr>
            <w:r w:rsidRPr="00B90C66">
              <w:lastRenderedPageBreak/>
              <w:t>Tooth</w:t>
            </w:r>
          </w:p>
        </w:tc>
        <w:tc>
          <w:tcPr>
            <w:tcW w:w="2072" w:type="dxa"/>
            <w:tcBorders>
              <w:top w:val="nil"/>
              <w:left w:val="nil"/>
              <w:right w:val="nil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90C66">
              <w:t>Treatment</w:t>
            </w:r>
          </w:p>
        </w:tc>
        <w:tc>
          <w:tcPr>
            <w:tcW w:w="2073" w:type="dxa"/>
            <w:tcBorders>
              <w:top w:val="nil"/>
              <w:left w:val="nil"/>
              <w:right w:val="nil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90C66">
              <w:t>Tooth</w:t>
            </w:r>
          </w:p>
        </w:tc>
        <w:tc>
          <w:tcPr>
            <w:tcW w:w="2073" w:type="dxa"/>
            <w:tcBorders>
              <w:top w:val="nil"/>
              <w:left w:val="nil"/>
              <w:right w:val="nil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90C66">
              <w:t>Treatment</w:t>
            </w:r>
          </w:p>
        </w:tc>
      </w:tr>
      <w:tr w:rsidR="00B90C66" w:rsidRPr="00B90C66" w:rsidTr="00B90C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tcBorders>
              <w:top w:val="single" w:sz="2" w:space="0" w:color="666666" w:themeColor="text1" w:themeTint="99"/>
              <w:left w:val="nil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</w:pPr>
            <w:r w:rsidRPr="00B90C66">
              <w:t xml:space="preserve">#55  </w:t>
            </w:r>
          </w:p>
        </w:tc>
        <w:tc>
          <w:tcPr>
            <w:tcW w:w="2072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B90C66">
              <w:t>Pulpotomy+SSC</w:t>
            </w:r>
            <w:proofErr w:type="spellEnd"/>
          </w:p>
        </w:tc>
        <w:tc>
          <w:tcPr>
            <w:tcW w:w="2073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0C66">
              <w:t>#75</w:t>
            </w:r>
          </w:p>
        </w:tc>
        <w:tc>
          <w:tcPr>
            <w:tcW w:w="2073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nil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0C66">
              <w:t>Extraction</w:t>
            </w:r>
          </w:p>
        </w:tc>
      </w:tr>
      <w:tr w:rsidR="00B90C66" w:rsidRPr="00B90C66" w:rsidTr="00B90C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tcBorders>
              <w:top w:val="single" w:sz="2" w:space="0" w:color="666666" w:themeColor="text1" w:themeTint="99"/>
              <w:left w:val="nil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</w:pPr>
            <w:r w:rsidRPr="00B90C66">
              <w:t xml:space="preserve">#54 </w:t>
            </w:r>
          </w:p>
        </w:tc>
        <w:tc>
          <w:tcPr>
            <w:tcW w:w="2072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90C66">
              <w:t>Class I composite</w:t>
            </w:r>
          </w:p>
        </w:tc>
        <w:tc>
          <w:tcPr>
            <w:tcW w:w="2073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90C66">
              <w:t>#74</w:t>
            </w:r>
          </w:p>
        </w:tc>
        <w:tc>
          <w:tcPr>
            <w:tcW w:w="2073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nil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90C66">
              <w:t>Pulpotomy+SSC</w:t>
            </w:r>
            <w:proofErr w:type="spellEnd"/>
          </w:p>
        </w:tc>
      </w:tr>
      <w:tr w:rsidR="00B90C66" w:rsidRPr="00B90C66" w:rsidTr="00B90C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tcBorders>
              <w:top w:val="single" w:sz="2" w:space="0" w:color="666666" w:themeColor="text1" w:themeTint="99"/>
              <w:left w:val="nil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</w:pPr>
            <w:r w:rsidRPr="00B90C66">
              <w:t xml:space="preserve">#64 </w:t>
            </w:r>
          </w:p>
        </w:tc>
        <w:tc>
          <w:tcPr>
            <w:tcW w:w="2072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0C66">
              <w:t>PRR</w:t>
            </w:r>
          </w:p>
        </w:tc>
        <w:tc>
          <w:tcPr>
            <w:tcW w:w="2073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0C66">
              <w:t>#84</w:t>
            </w:r>
          </w:p>
        </w:tc>
        <w:tc>
          <w:tcPr>
            <w:tcW w:w="2073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nil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0C66">
              <w:t>Extraction</w:t>
            </w:r>
          </w:p>
        </w:tc>
      </w:tr>
      <w:tr w:rsidR="00B90C66" w:rsidRPr="00B90C66" w:rsidTr="00B90C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2" w:type="dxa"/>
            <w:tcBorders>
              <w:top w:val="single" w:sz="2" w:space="0" w:color="666666" w:themeColor="text1" w:themeTint="99"/>
              <w:left w:val="nil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</w:pPr>
            <w:r w:rsidRPr="00B90C66">
              <w:t xml:space="preserve">#65 </w:t>
            </w:r>
          </w:p>
        </w:tc>
        <w:tc>
          <w:tcPr>
            <w:tcW w:w="2072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90C66">
              <w:t>Pulpotomy+SSC</w:t>
            </w:r>
            <w:proofErr w:type="spellEnd"/>
          </w:p>
        </w:tc>
        <w:tc>
          <w:tcPr>
            <w:tcW w:w="2073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single" w:sz="2" w:space="0" w:color="666666" w:themeColor="text1" w:themeTint="99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90C66">
              <w:t>#85</w:t>
            </w:r>
          </w:p>
        </w:tc>
        <w:tc>
          <w:tcPr>
            <w:tcW w:w="2073" w:type="dxa"/>
            <w:tcBorders>
              <w:top w:val="single" w:sz="2" w:space="0" w:color="666666" w:themeColor="text1" w:themeTint="99"/>
              <w:left w:val="single" w:sz="2" w:space="0" w:color="666666" w:themeColor="text1" w:themeTint="99"/>
              <w:bottom w:val="single" w:sz="2" w:space="0" w:color="666666" w:themeColor="text1" w:themeTint="99"/>
              <w:right w:val="nil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B90C66">
              <w:t>Pulpotomy+SSC</w:t>
            </w:r>
            <w:proofErr w:type="spellEnd"/>
          </w:p>
        </w:tc>
      </w:tr>
      <w:tr w:rsidR="00B90C66" w:rsidRPr="00B90C66" w:rsidTr="00B90C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90" w:type="dxa"/>
            <w:gridSpan w:val="4"/>
            <w:tcBorders>
              <w:top w:val="single" w:sz="2" w:space="0" w:color="666666" w:themeColor="text1" w:themeTint="99"/>
              <w:left w:val="nil"/>
              <w:bottom w:val="single" w:sz="2" w:space="0" w:color="666666" w:themeColor="text1" w:themeTint="99"/>
              <w:right w:val="nil"/>
            </w:tcBorders>
            <w:hideMark/>
          </w:tcPr>
          <w:p w:rsidR="00B90C66" w:rsidRPr="00B90C66" w:rsidRDefault="00B90C66" w:rsidP="00B90C66">
            <w:pPr>
              <w:spacing w:before="100" w:beforeAutospacing="1" w:after="100" w:afterAutospacing="1"/>
              <w:jc w:val="both"/>
            </w:pPr>
            <w:r w:rsidRPr="00B90C66">
              <w:t xml:space="preserve">Impression for </w:t>
            </w:r>
            <w:proofErr w:type="spellStart"/>
            <w:r w:rsidRPr="00B90C66">
              <w:t>Band&amp;loop</w:t>
            </w:r>
            <w:proofErr w:type="spellEnd"/>
            <w:r w:rsidRPr="00B90C66">
              <w:t xml:space="preserve"> has been taken on #85 to be cemented during 1 week follow-up</w:t>
            </w:r>
          </w:p>
        </w:tc>
      </w:tr>
    </w:tbl>
    <w:p w:rsidR="00B90C66" w:rsidRPr="00B90C66" w:rsidRDefault="00B90C66" w:rsidP="00B90C66">
      <w:pPr>
        <w:spacing w:before="100" w:beforeAutospacing="1" w:after="100" w:afterAutospacing="1"/>
        <w:jc w:val="both"/>
      </w:pPr>
      <w:r w:rsidRPr="00B90C66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2114CE5" wp14:editId="2CBFB712">
                <wp:simplePos x="0" y="0"/>
                <wp:positionH relativeFrom="column">
                  <wp:posOffset>0</wp:posOffset>
                </wp:positionH>
                <wp:positionV relativeFrom="paragraph">
                  <wp:posOffset>-2540</wp:posOffset>
                </wp:positionV>
                <wp:extent cx="5257800" cy="216535"/>
                <wp:effectExtent l="0" t="0" r="19050" b="12065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216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0C66" w:rsidRDefault="00B90C66" w:rsidP="00B90C6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Table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0;margin-top:-.2pt;width:414pt;height:17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" fillcolor="white [3201]" strokeweight=".5pt">
                <v:textbox>
                  <w:txbxContent>
                    <w:p w:rsidR="00B90C66" w:rsidRDefault="00B90C66" w:rsidP="00B90C66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Table 1</w:t>
                      </w:r>
                    </w:p>
                  </w:txbxContent>
                </v:textbox>
              </v:shape>
            </w:pict>
          </mc:Fallback>
        </mc:AlternateContent>
      </w:r>
      <w:r w:rsidRPr="00B90C66">
        <w:t>.</w:t>
      </w:r>
    </w:p>
    <w:p w:rsidR="00B90C66" w:rsidRPr="00B90C66" w:rsidRDefault="00B90C66" w:rsidP="00B90C66">
      <w:pPr>
        <w:spacing w:before="100" w:beforeAutospacing="1" w:after="100" w:afterAutospacing="1"/>
        <w:jc w:val="both"/>
      </w:pPr>
      <w:r w:rsidRPr="00B90C66">
        <w:t>The patient was discharged from the hospital on 5</w:t>
      </w:r>
      <w:r w:rsidRPr="00B90C66">
        <w:rPr>
          <w:vertAlign w:val="superscript"/>
        </w:rPr>
        <w:t>th</w:t>
      </w:r>
      <w:r w:rsidRPr="00B90C66">
        <w:t xml:space="preserve"> of September 2021.He continued with the follow-up as an outpatient.</w:t>
      </w:r>
    </w:p>
    <w:p w:rsidR="00B90C66" w:rsidRPr="00B90C66" w:rsidRDefault="00B90C66" w:rsidP="00B90C66">
      <w:pPr>
        <w:spacing w:before="100" w:beforeAutospacing="1" w:after="100" w:afterAutospacing="1"/>
        <w:jc w:val="both"/>
      </w:pPr>
      <w:r w:rsidRPr="00B90C66">
        <w:t xml:space="preserve">After one week the patient attended for 1 week follow-up with no complaint and all restorations and Crowns were intact </w:t>
      </w:r>
      <w:proofErr w:type="spellStart"/>
      <w:r w:rsidRPr="00B90C66">
        <w:t>Band&amp;loop</w:t>
      </w:r>
      <w:proofErr w:type="spellEnd"/>
      <w:r w:rsidRPr="00B90C66">
        <w:t xml:space="preserve"> were cemented on #85.</w:t>
      </w:r>
    </w:p>
    <w:p w:rsidR="00B90C66" w:rsidRPr="00B90C66" w:rsidRDefault="00B90C66" w:rsidP="00B90C66">
      <w:pPr>
        <w:spacing w:before="100" w:beforeAutospacing="1" w:after="100" w:afterAutospacing="1"/>
        <w:jc w:val="both"/>
      </w:pPr>
      <w:r w:rsidRPr="00B90C66">
        <w:t xml:space="preserve">6 month after the patient attended for 6 month recall with no complaint with good OH and all </w:t>
      </w:r>
      <w:proofErr w:type="spellStart"/>
      <w:r w:rsidRPr="00B90C66">
        <w:t>restorations&amp;Crowns</w:t>
      </w:r>
      <w:proofErr w:type="spellEnd"/>
      <w:r w:rsidRPr="00B90C66">
        <w:t xml:space="preserve"> were intact, Pit and fissure sealant were done on #16 #26 #36.One week after reverse </w:t>
      </w:r>
      <w:proofErr w:type="spellStart"/>
      <w:r w:rsidRPr="00B90C66">
        <w:t>band&amp;loop</w:t>
      </w:r>
      <w:proofErr w:type="spellEnd"/>
      <w:r w:rsidRPr="00B90C66">
        <w:t xml:space="preserve"> were Cemented on #74 </w:t>
      </w:r>
    </w:p>
    <w:p w:rsidR="00B90C66" w:rsidRPr="00B90C66" w:rsidRDefault="00B90C66" w:rsidP="00B90C66">
      <w:pPr>
        <w:spacing w:before="100" w:beforeAutospacing="1" w:after="100" w:afterAutospacing="1"/>
        <w:jc w:val="both"/>
      </w:pPr>
    </w:p>
    <w:p w:rsidR="00B90C66" w:rsidRPr="00B90C66" w:rsidRDefault="00B90C66" w:rsidP="00B90C66">
      <w:pPr>
        <w:spacing w:before="100" w:beforeAutospacing="1" w:after="100" w:afterAutospacing="1"/>
        <w:jc w:val="both"/>
      </w:pPr>
    </w:p>
    <w:p w:rsidR="00B90C66" w:rsidRPr="00B90C66" w:rsidRDefault="00B90C66" w:rsidP="00B90C66">
      <w:pPr>
        <w:spacing w:before="100" w:beforeAutospacing="1" w:after="100" w:afterAutospacing="1"/>
        <w:jc w:val="both"/>
      </w:pPr>
    </w:p>
    <w:p w:rsidR="00B90C66" w:rsidRPr="00B90C66" w:rsidRDefault="00B90C66" w:rsidP="00B90C66">
      <w:pPr>
        <w:spacing w:before="100" w:beforeAutospacing="1" w:after="100" w:afterAutospacing="1"/>
        <w:jc w:val="both"/>
      </w:pPr>
    </w:p>
    <w:p w:rsidR="00B90C66" w:rsidRPr="00B90C66" w:rsidRDefault="00B90C66" w:rsidP="00B90C66">
      <w:pPr>
        <w:pStyle w:val="NormalWeb"/>
        <w:jc w:val="both"/>
      </w:pPr>
      <w:r w:rsidRPr="00B90C66">
        <w:rPr>
          <w:noProof/>
          <w:lang w:val="en-IN" w:eastAsia="en-IN"/>
        </w:rPr>
        <w:drawing>
          <wp:anchor distT="0" distB="0" distL="114300" distR="114300" simplePos="0" relativeHeight="251681792" behindDoc="0" locked="0" layoutInCell="1" allowOverlap="1" wp14:anchorId="51DF0B20" wp14:editId="74BA9F71">
            <wp:simplePos x="0" y="0"/>
            <wp:positionH relativeFrom="column">
              <wp:posOffset>8131175</wp:posOffset>
            </wp:positionH>
            <wp:positionV relativeFrom="paragraph">
              <wp:posOffset>2592705</wp:posOffset>
            </wp:positionV>
            <wp:extent cx="4030980" cy="1613535"/>
            <wp:effectExtent l="0" t="0" r="7620" b="571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980" cy="1613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0C66" w:rsidRPr="00B90C66" w:rsidRDefault="00B90C66" w:rsidP="00B90C66">
      <w:pPr>
        <w:pStyle w:val="NormalWeb"/>
        <w:bidi/>
        <w:jc w:val="both"/>
      </w:pPr>
    </w:p>
    <w:p w:rsidR="00B90C66" w:rsidRPr="00B90C66" w:rsidRDefault="00B90C66" w:rsidP="00B90C66">
      <w:pPr>
        <w:pStyle w:val="NormalWeb"/>
        <w:bidi/>
        <w:jc w:val="both"/>
      </w:pPr>
    </w:p>
    <w:p w:rsidR="00B90C66" w:rsidRPr="00B90C66" w:rsidRDefault="00B90C66" w:rsidP="00B90C66">
      <w:pPr>
        <w:pStyle w:val="NormalWeb"/>
        <w:bidi/>
        <w:jc w:val="both"/>
      </w:pPr>
    </w:p>
    <w:p w:rsidR="00B90C66" w:rsidRPr="00B90C66" w:rsidRDefault="00B90C66" w:rsidP="00B90C66">
      <w:pPr>
        <w:pStyle w:val="NormalWeb"/>
        <w:bidi/>
        <w:jc w:val="both"/>
      </w:pPr>
    </w:p>
    <w:p w:rsidR="00B90C66" w:rsidRPr="00B90C66" w:rsidRDefault="00B90C66" w:rsidP="00B90C66">
      <w:pPr>
        <w:pStyle w:val="NormalWeb"/>
        <w:bidi/>
        <w:jc w:val="both"/>
      </w:pPr>
    </w:p>
    <w:p w:rsidR="00B90C66" w:rsidRPr="00B90C66" w:rsidRDefault="00B90C66" w:rsidP="00B90C66">
      <w:pPr>
        <w:pStyle w:val="NormalWeb"/>
        <w:bidi/>
        <w:jc w:val="both"/>
      </w:pPr>
    </w:p>
    <w:p w:rsidR="00B90C66" w:rsidRPr="00B90C66" w:rsidRDefault="00B90C66" w:rsidP="00B90C66">
      <w:pPr>
        <w:pStyle w:val="NormalWeb"/>
        <w:bidi/>
        <w:spacing w:before="0"/>
        <w:jc w:val="both"/>
        <w:rPr>
          <w:b/>
          <w:bCs/>
        </w:rPr>
      </w:pPr>
      <w:r w:rsidRPr="00B90C66">
        <w:rPr>
          <w:noProof/>
          <w:lang w:val="en-IN" w:eastAsia="en-IN"/>
        </w:rPr>
        <w:drawing>
          <wp:anchor distT="0" distB="0" distL="114300" distR="114300" simplePos="0" relativeHeight="251679744" behindDoc="0" locked="0" layoutInCell="1" allowOverlap="1" wp14:anchorId="3683A391" wp14:editId="7326D2B5">
            <wp:simplePos x="0" y="0"/>
            <wp:positionH relativeFrom="column">
              <wp:posOffset>2818765</wp:posOffset>
            </wp:positionH>
            <wp:positionV relativeFrom="paragraph">
              <wp:posOffset>389890</wp:posOffset>
            </wp:positionV>
            <wp:extent cx="2115185" cy="1292225"/>
            <wp:effectExtent l="0" t="0" r="0" b="3175"/>
            <wp:wrapNone/>
            <wp:docPr id="22" name="Picture 22">
              <a:extLst xmlns:a="http://schemas.openxmlformats.org/drawingml/2006/main">
                <a:ext uri="{FF2B5EF4-FFF2-40B4-BE49-F238E27FC236}">
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F7C0BC83-6E40-D348-8D8F-1B39FA40CF1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6">
                      <a:extLst>
                        <a:ext uri="{FF2B5EF4-FFF2-40B4-BE49-F238E27FC236}">
        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F7C0BC83-6E40-D348-8D8F-1B39FA40CF16}"/>
                        </a:ext>
                      </a:extLst>
                    </pic:cNvPr>
                    <pic:cNvPicPr/>
                  </pic:nvPicPr>
                  <pic:blipFill>
                    <a:blip r:embed="rId7"/>
                    <a:srcRect l="-1084" b="30268"/>
                    <a:stretch>
                      <a:fillRect/>
                    </a:stretch>
                  </pic:blipFill>
                  <pic:spPr>
                    <a:xfrm>
                      <a:off x="0" y="0"/>
                      <a:ext cx="2113280" cy="1292225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0C66">
        <w:rPr>
          <w:noProof/>
          <w:lang w:val="en-IN" w:eastAsia="en-IN"/>
        </w:rPr>
        <w:drawing>
          <wp:anchor distT="0" distB="0" distL="114300" distR="114300" simplePos="0" relativeHeight="251676672" behindDoc="0" locked="0" layoutInCell="1" allowOverlap="1" wp14:anchorId="336E4C36" wp14:editId="296E812B">
            <wp:simplePos x="0" y="0"/>
            <wp:positionH relativeFrom="column">
              <wp:posOffset>-376555</wp:posOffset>
            </wp:positionH>
            <wp:positionV relativeFrom="paragraph">
              <wp:posOffset>387350</wp:posOffset>
            </wp:positionV>
            <wp:extent cx="2091055" cy="1365885"/>
            <wp:effectExtent l="0" t="0" r="4445" b="5715"/>
            <wp:wrapNone/>
            <wp:docPr id="20" name="Picture 20">
              <a:extLst xmlns:a="http://schemas.openxmlformats.org/drawingml/2006/main">
                <a:ext uri="{FF2B5EF4-FFF2-40B4-BE49-F238E27FC236}">
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DF1BE076-2147-404E-881F-D94E51CD17D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صورة 10">
                      <a:extLst>
                        <a:ext uri="{FF2B5EF4-FFF2-40B4-BE49-F238E27FC236}">
        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DF1BE076-2147-404E-881F-D94E51CD17D8}"/>
                        </a:ext>
                      </a:extLst>
                    </pic:cNvPr>
                    <pic:cNvPicPr/>
                  </pic:nvPicPr>
                  <pic:blipFill>
                    <a:blip r:embed="rId8"/>
                    <a:srcRect b="28692"/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1365885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0C66">
        <w:rPr>
          <w:b/>
          <w:bCs/>
        </w:rPr>
        <w:t>Pretreatment radiographs</w:t>
      </w:r>
    </w:p>
    <w:p w:rsidR="00B90C66" w:rsidRPr="00B90C66" w:rsidRDefault="00B90C66" w:rsidP="00B90C66">
      <w:pPr>
        <w:pStyle w:val="NormalWeb"/>
        <w:jc w:val="both"/>
      </w:pPr>
    </w:p>
    <w:p w:rsidR="00B90C66" w:rsidRPr="00B90C66" w:rsidRDefault="00B90C66" w:rsidP="00B90C66">
      <w:pPr>
        <w:pStyle w:val="NormalWeb"/>
        <w:jc w:val="both"/>
      </w:pPr>
    </w:p>
    <w:p w:rsidR="00B90C66" w:rsidRPr="00B90C66" w:rsidRDefault="00B90C66" w:rsidP="00B90C66">
      <w:pPr>
        <w:pStyle w:val="NormalWeb"/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  <w:r w:rsidRPr="00B90C66">
        <w:rPr>
          <w:noProof/>
          <w:lang w:val="en-IN" w:eastAsia="en-IN"/>
        </w:rPr>
        <w:drawing>
          <wp:anchor distT="0" distB="0" distL="114300" distR="114300" simplePos="0" relativeHeight="251675648" behindDoc="0" locked="0" layoutInCell="1" allowOverlap="1" wp14:anchorId="0F5E2863" wp14:editId="2A4028AC">
            <wp:simplePos x="0" y="0"/>
            <wp:positionH relativeFrom="column">
              <wp:posOffset>-500380</wp:posOffset>
            </wp:positionH>
            <wp:positionV relativeFrom="paragraph">
              <wp:posOffset>1673860</wp:posOffset>
            </wp:positionV>
            <wp:extent cx="2310130" cy="1355090"/>
            <wp:effectExtent l="0" t="0" r="0" b="0"/>
            <wp:wrapNone/>
            <wp:docPr id="18" name="Picture 18">
              <a:extLst xmlns:a="http://schemas.openxmlformats.org/drawingml/2006/main">
                <a:ext uri="{FF2B5EF4-FFF2-40B4-BE49-F238E27FC236}">
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39B03AFE-397F-4242-A84E-B6FE196485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صورة 8">
                      <a:extLst>
                        <a:ext uri="{FF2B5EF4-FFF2-40B4-BE49-F238E27FC236}">
        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39B03AFE-397F-4242-A84E-B6FE196485E0}"/>
                        </a:ext>
                      </a:extLst>
                    </pic:cNvPr>
                    <pic:cNvPicPr/>
                  </pic:nvPicPr>
                  <pic:blipFill>
                    <a:blip r:embed="rId9"/>
                    <a:srcRect l="-6458" r="-1" b="29484"/>
                    <a:stretch>
                      <a:fillRect/>
                    </a:stretch>
                  </pic:blipFill>
                  <pic:spPr>
                    <a:xfrm>
                      <a:off x="0" y="0"/>
                      <a:ext cx="2308225" cy="135509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0C66">
        <w:rPr>
          <w:noProof/>
          <w:lang w:val="en-IN" w:eastAsia="en-IN"/>
        </w:rPr>
        <w:drawing>
          <wp:anchor distT="0" distB="0" distL="114300" distR="114300" simplePos="0" relativeHeight="251678720" behindDoc="0" locked="0" layoutInCell="1" allowOverlap="1" wp14:anchorId="7A6505A1" wp14:editId="1095E5B5">
            <wp:simplePos x="0" y="0"/>
            <wp:positionH relativeFrom="column">
              <wp:posOffset>2860040</wp:posOffset>
            </wp:positionH>
            <wp:positionV relativeFrom="paragraph">
              <wp:posOffset>1675765</wp:posOffset>
            </wp:positionV>
            <wp:extent cx="2075180" cy="1304290"/>
            <wp:effectExtent l="0" t="0" r="1270" b="0"/>
            <wp:wrapNone/>
            <wp:docPr id="16" name="Picture 16">
              <a:extLst xmlns:a="http://schemas.openxmlformats.org/drawingml/2006/main">
                <a:ext uri="{FF2B5EF4-FFF2-40B4-BE49-F238E27FC236}">
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B15373A5-8748-FA42-99D9-1B62741966C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عنصر نائب للمحتوى 4">
                      <a:extLst>
                        <a:ext uri="{FF2B5EF4-FFF2-40B4-BE49-F238E27FC236}">
        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B15373A5-8748-FA42-99D9-1B62741966C7}"/>
                        </a:ext>
                      </a:extLst>
                    </pic:cNvPr>
                    <pic:cNvPicPr/>
                  </pic:nvPicPr>
                  <pic:blipFill>
                    <a:blip r:embed="rId10"/>
                    <a:srcRect l="-1866" b="28621"/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130429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0C66">
        <w:rPr>
          <w:noProof/>
          <w:lang w:val="en-IN" w:eastAsia="en-IN"/>
        </w:rPr>
        <w:drawing>
          <wp:anchor distT="0" distB="0" distL="114300" distR="114300" simplePos="0" relativeHeight="251680768" behindDoc="0" locked="0" layoutInCell="1" allowOverlap="1" wp14:anchorId="6199F9BD" wp14:editId="6B0EAF35">
            <wp:simplePos x="0" y="0"/>
            <wp:positionH relativeFrom="column">
              <wp:posOffset>2903855</wp:posOffset>
            </wp:positionH>
            <wp:positionV relativeFrom="paragraph">
              <wp:posOffset>113030</wp:posOffset>
            </wp:positionV>
            <wp:extent cx="2025650" cy="1494155"/>
            <wp:effectExtent l="0" t="0" r="0" b="0"/>
            <wp:wrapNone/>
            <wp:docPr id="14" name="Picture 14">
              <a:extLst xmlns:a="http://schemas.openxmlformats.org/drawingml/2006/main">
                <a:ext uri="{FF2B5EF4-FFF2-40B4-BE49-F238E27FC236}">
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787AA7C3-59C0-AF4B-8F62-985F82098AE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18">
                      <a:extLst>
                        <a:ext uri="{FF2B5EF4-FFF2-40B4-BE49-F238E27FC236}">
        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787AA7C3-59C0-AF4B-8F62-985F82098AED}"/>
                        </a:ext>
                      </a:extLst>
                    </pic:cNvPr>
                    <pic:cNvPicPr/>
                  </pic:nvPicPr>
                  <pic:blipFill>
                    <a:blip r:embed="rId11"/>
                    <a:srcRect l="12794" b="26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1494155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0C66">
        <w:rPr>
          <w:noProof/>
          <w:lang w:val="en-IN" w:eastAsia="en-IN"/>
        </w:rPr>
        <w:drawing>
          <wp:anchor distT="0" distB="0" distL="114300" distR="114300" simplePos="0" relativeHeight="251677696" behindDoc="0" locked="0" layoutInCell="1" allowOverlap="1" wp14:anchorId="2D648582" wp14:editId="04628C72">
            <wp:simplePos x="0" y="0"/>
            <wp:positionH relativeFrom="column">
              <wp:posOffset>-379730</wp:posOffset>
            </wp:positionH>
            <wp:positionV relativeFrom="paragraph">
              <wp:posOffset>114935</wp:posOffset>
            </wp:positionV>
            <wp:extent cx="2091055" cy="1438910"/>
            <wp:effectExtent l="0" t="0" r="4445" b="8890"/>
            <wp:wrapNone/>
            <wp:docPr id="17" name="Picture 17">
              <a:extLst xmlns:a="http://schemas.openxmlformats.org/drawingml/2006/main">
                <a:ext uri="{FF2B5EF4-FFF2-40B4-BE49-F238E27FC236}">
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367AB052-7D5D-1B47-9D67-17CC55290D9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صورة 16">
                      <a:extLst>
                        <a:ext uri="{FF2B5EF4-FFF2-40B4-BE49-F238E27FC236}">
        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367AB052-7D5D-1B47-9D67-17CC55290D90}"/>
                        </a:ext>
                      </a:extLst>
                    </pic:cNvPr>
                    <pic:cNvPicPr/>
                  </pic:nvPicPr>
                  <pic:blipFill>
                    <a:blip r:embed="rId12"/>
                    <a:srcRect l="-1299" r="13725" b="31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420" cy="1438275"/>
                    </a:xfrm>
                    <a:prstGeom prst="round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pStyle w:val="NormalWeb"/>
        <w:jc w:val="both"/>
        <w:rPr>
          <w:b/>
          <w:bCs/>
        </w:rPr>
      </w:pPr>
      <w:r w:rsidRPr="00B90C66">
        <w:rPr>
          <w:b/>
          <w:bCs/>
        </w:rPr>
        <w:t>Preoperative photographs</w:t>
      </w: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  <w:r w:rsidRPr="00B90C66">
        <w:rPr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53B29814" wp14:editId="0581069E">
            <wp:simplePos x="0" y="0"/>
            <wp:positionH relativeFrom="column">
              <wp:posOffset>1259205</wp:posOffset>
            </wp:positionH>
            <wp:positionV relativeFrom="paragraph">
              <wp:posOffset>79375</wp:posOffset>
            </wp:positionV>
            <wp:extent cx="2454275" cy="1635125"/>
            <wp:effectExtent l="0" t="0" r="3175" b="317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275" cy="1635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  <w:r w:rsidRPr="00B90C66">
        <w:rPr>
          <w:noProof/>
          <w:lang w:val="en-IN" w:eastAsia="en-IN"/>
        </w:rPr>
        <w:drawing>
          <wp:anchor distT="0" distB="0" distL="114300" distR="114300" simplePos="0" relativeHeight="251660288" behindDoc="0" locked="0" layoutInCell="1" allowOverlap="1" wp14:anchorId="41E79C96" wp14:editId="6D6F0161">
            <wp:simplePos x="0" y="0"/>
            <wp:positionH relativeFrom="column">
              <wp:posOffset>1536700</wp:posOffset>
            </wp:positionH>
            <wp:positionV relativeFrom="paragraph">
              <wp:posOffset>165735</wp:posOffset>
            </wp:positionV>
            <wp:extent cx="2082800" cy="832485"/>
            <wp:effectExtent l="0" t="0" r="0" b="571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0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0C66">
        <w:rPr>
          <w:noProof/>
          <w:lang w:val="en-IN" w:eastAsia="en-IN"/>
        </w:rPr>
        <w:drawing>
          <wp:anchor distT="0" distB="0" distL="114300" distR="114300" simplePos="0" relativeHeight="251661312" behindDoc="0" locked="0" layoutInCell="1" allowOverlap="1" wp14:anchorId="5694CCBD" wp14:editId="257F5B15">
            <wp:simplePos x="0" y="0"/>
            <wp:positionH relativeFrom="column">
              <wp:posOffset>-826135</wp:posOffset>
            </wp:positionH>
            <wp:positionV relativeFrom="paragraph">
              <wp:posOffset>176530</wp:posOffset>
            </wp:positionV>
            <wp:extent cx="2080260" cy="832485"/>
            <wp:effectExtent l="0" t="0" r="0" b="571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0C66">
        <w:rPr>
          <w:noProof/>
          <w:lang w:val="en-IN" w:eastAsia="en-IN"/>
        </w:rPr>
        <w:drawing>
          <wp:anchor distT="0" distB="0" distL="114300" distR="114300" simplePos="0" relativeHeight="251662336" behindDoc="0" locked="0" layoutInCell="1" allowOverlap="1" wp14:anchorId="21D6081A" wp14:editId="2B018E43">
            <wp:simplePos x="0" y="0"/>
            <wp:positionH relativeFrom="column">
              <wp:posOffset>1324610</wp:posOffset>
            </wp:positionH>
            <wp:positionV relativeFrom="paragraph">
              <wp:posOffset>1227455</wp:posOffset>
            </wp:positionV>
            <wp:extent cx="2520315" cy="167830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315" cy="167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0C66">
        <w:rPr>
          <w:noProof/>
          <w:lang w:val="en-IN" w:eastAsia="en-IN"/>
        </w:rPr>
        <w:drawing>
          <wp:anchor distT="0" distB="0" distL="114300" distR="114300" simplePos="0" relativeHeight="251663360" behindDoc="0" locked="0" layoutInCell="1" allowOverlap="1" wp14:anchorId="75BB5862" wp14:editId="2F3AA2B6">
            <wp:simplePos x="0" y="0"/>
            <wp:positionH relativeFrom="column">
              <wp:posOffset>3848100</wp:posOffset>
            </wp:positionH>
            <wp:positionV relativeFrom="paragraph">
              <wp:posOffset>114300</wp:posOffset>
            </wp:positionV>
            <wp:extent cx="2078990" cy="832485"/>
            <wp:effectExtent l="0" t="0" r="0" b="571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pStyle w:val="NormalWeb"/>
        <w:jc w:val="both"/>
        <w:rPr>
          <w:b/>
          <w:bCs/>
        </w:rPr>
      </w:pPr>
      <w:proofErr w:type="spellStart"/>
      <w:r w:rsidRPr="00B90C66">
        <w:rPr>
          <w:b/>
          <w:bCs/>
        </w:rPr>
        <w:t>Posttreatment</w:t>
      </w:r>
      <w:proofErr w:type="spellEnd"/>
      <w:r w:rsidRPr="00B90C66">
        <w:rPr>
          <w:b/>
          <w:bCs/>
        </w:rPr>
        <w:t xml:space="preserve"> photographs</w:t>
      </w: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  <w:r w:rsidRPr="00B90C66">
        <w:rPr>
          <w:noProof/>
          <w:lang w:val="en-IN" w:eastAsia="en-IN"/>
        </w:rPr>
        <w:drawing>
          <wp:anchor distT="0" distB="0" distL="114300" distR="114300" simplePos="0" relativeHeight="251664384" behindDoc="0" locked="0" layoutInCell="1" allowOverlap="1" wp14:anchorId="7780E460" wp14:editId="26C622EC">
            <wp:simplePos x="0" y="0"/>
            <wp:positionH relativeFrom="column">
              <wp:posOffset>1295400</wp:posOffset>
            </wp:positionH>
            <wp:positionV relativeFrom="paragraph">
              <wp:posOffset>2006600</wp:posOffset>
            </wp:positionV>
            <wp:extent cx="2254885" cy="901700"/>
            <wp:effectExtent l="0" t="0" r="0" b="0"/>
            <wp:wrapNone/>
            <wp:docPr id="8" name="Picture 8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Grp="1"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885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0C66">
        <w:rPr>
          <w:noProof/>
          <w:lang w:val="en-IN" w:eastAsia="en-IN"/>
        </w:rPr>
        <w:drawing>
          <wp:anchor distT="0" distB="0" distL="114300" distR="114300" simplePos="0" relativeHeight="251665408" behindDoc="0" locked="0" layoutInCell="1" allowOverlap="1" wp14:anchorId="1A368EE1" wp14:editId="3A140ABB">
            <wp:simplePos x="0" y="0"/>
            <wp:positionH relativeFrom="column">
              <wp:posOffset>-1079500</wp:posOffset>
            </wp:positionH>
            <wp:positionV relativeFrom="paragraph">
              <wp:posOffset>2019300</wp:posOffset>
            </wp:positionV>
            <wp:extent cx="2210435" cy="8832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35" cy="883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0C66">
        <w:rPr>
          <w:noProof/>
          <w:lang w:val="en-IN" w:eastAsia="en-IN"/>
        </w:rPr>
        <w:drawing>
          <wp:anchor distT="0" distB="0" distL="114300" distR="114300" simplePos="0" relativeHeight="251666432" behindDoc="0" locked="0" layoutInCell="1" allowOverlap="1" wp14:anchorId="2DEC7C3B" wp14:editId="6466A42B">
            <wp:simplePos x="0" y="0"/>
            <wp:positionH relativeFrom="column">
              <wp:posOffset>1412875</wp:posOffset>
            </wp:positionH>
            <wp:positionV relativeFrom="paragraph">
              <wp:posOffset>3001010</wp:posOffset>
            </wp:positionV>
            <wp:extent cx="2132965" cy="1704975"/>
            <wp:effectExtent l="0" t="0" r="635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965" cy="170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0C66">
        <w:rPr>
          <w:noProof/>
          <w:lang w:val="en-IN" w:eastAsia="en-IN"/>
        </w:rPr>
        <w:drawing>
          <wp:anchor distT="0" distB="0" distL="114300" distR="114300" simplePos="0" relativeHeight="251667456" behindDoc="0" locked="0" layoutInCell="1" allowOverlap="1" wp14:anchorId="50B5036D" wp14:editId="4B514576">
            <wp:simplePos x="0" y="0"/>
            <wp:positionH relativeFrom="column">
              <wp:posOffset>1341755</wp:posOffset>
            </wp:positionH>
            <wp:positionV relativeFrom="paragraph">
              <wp:posOffset>176530</wp:posOffset>
            </wp:positionV>
            <wp:extent cx="2133600" cy="170497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70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90C66">
        <w:rPr>
          <w:noProof/>
          <w:lang w:val="en-IN" w:eastAsia="en-IN"/>
        </w:rPr>
        <w:drawing>
          <wp:anchor distT="0" distB="0" distL="114300" distR="114300" simplePos="0" relativeHeight="251668480" behindDoc="0" locked="0" layoutInCell="1" allowOverlap="1" wp14:anchorId="07E2AA0B" wp14:editId="1DA22A3C">
            <wp:simplePos x="0" y="0"/>
            <wp:positionH relativeFrom="column">
              <wp:posOffset>3676650</wp:posOffset>
            </wp:positionH>
            <wp:positionV relativeFrom="paragraph">
              <wp:posOffset>2004695</wp:posOffset>
            </wp:positionV>
            <wp:extent cx="2207895" cy="883285"/>
            <wp:effectExtent l="0" t="0" r="190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895" cy="883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  <w:r w:rsidRPr="00B90C66">
        <w:rPr>
          <w:noProof/>
          <w:lang w:val="en-IN" w:eastAsia="en-IN"/>
        </w:rPr>
        <w:drawing>
          <wp:anchor distT="0" distB="0" distL="114300" distR="114300" simplePos="0" relativeHeight="251669504" behindDoc="0" locked="0" layoutInCell="1" allowOverlap="1" wp14:anchorId="713B0926" wp14:editId="00DAF058">
            <wp:simplePos x="0" y="0"/>
            <wp:positionH relativeFrom="column">
              <wp:posOffset>7346950</wp:posOffset>
            </wp:positionH>
            <wp:positionV relativeFrom="paragraph">
              <wp:posOffset>2098040</wp:posOffset>
            </wp:positionV>
            <wp:extent cx="3098165" cy="1939290"/>
            <wp:effectExtent l="0" t="0" r="6985" b="3810"/>
            <wp:wrapNone/>
            <wp:docPr id="5" name="Picture 5">
              <a:extLst xmlns:a="http://schemas.openxmlformats.org/drawingml/2006/main">
                <a:ext uri="{FF2B5EF4-FFF2-40B4-BE49-F238E27FC236}">
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D7F8BE8B-DCFD-BF4B-B288-97F2311549B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عنصر نائب للمحتوى 4">
                      <a:extLst>
                        <a:ext uri="{FF2B5EF4-FFF2-40B4-BE49-F238E27FC236}">
        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D7F8BE8B-DCFD-BF4B-B288-97F2311549B3}"/>
                        </a:ext>
                      </a:extLst>
                    </pic:cNvPr>
                    <pic:cNvPicPr/>
                  </pic:nvPicPr>
                  <pic:blipFill>
                    <a:blip r:embed="rId23"/>
                    <a:srcRect b="28569"/>
                    <a:stretch>
                      <a:fillRect/>
                    </a:stretch>
                  </pic:blipFill>
                  <pic:spPr>
                    <a:xfrm>
                      <a:off x="0" y="0"/>
                      <a:ext cx="3098165" cy="193929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C66">
        <w:rPr>
          <w:noProof/>
          <w:lang w:val="en-IN" w:eastAsia="en-IN"/>
        </w:rPr>
        <w:drawing>
          <wp:anchor distT="0" distB="0" distL="114300" distR="114300" simplePos="0" relativeHeight="251670528" behindDoc="0" locked="0" layoutInCell="1" allowOverlap="1" wp14:anchorId="6A43050E" wp14:editId="2825E6EB">
            <wp:simplePos x="0" y="0"/>
            <wp:positionH relativeFrom="column">
              <wp:posOffset>8787765</wp:posOffset>
            </wp:positionH>
            <wp:positionV relativeFrom="paragraph">
              <wp:posOffset>0</wp:posOffset>
            </wp:positionV>
            <wp:extent cx="2956560" cy="1859915"/>
            <wp:effectExtent l="0" t="0" r="0" b="6985"/>
            <wp:wrapNone/>
            <wp:docPr id="15" name="Picture 15">
              <a:extLst xmlns:a="http://schemas.openxmlformats.org/drawingml/2006/main">
                <a:ext uri="{FF2B5EF4-FFF2-40B4-BE49-F238E27FC236}">
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EACAB38B-F8BC-914F-8C50-CF607EE981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صورة 14">
                      <a:extLst>
                        <a:ext uri="{FF2B5EF4-FFF2-40B4-BE49-F238E27FC236}">
        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EACAB38B-F8BC-914F-8C50-CF607EE981D0}"/>
                        </a:ext>
                      </a:extLst>
                    </pic:cNvPr>
                    <pic:cNvPicPr/>
                  </pic:nvPicPr>
                  <pic:blipFill>
                    <a:blip r:embed="rId24"/>
                    <a:srcRect l="-190" b="28155"/>
                    <a:stretch>
                      <a:fillRect/>
                    </a:stretch>
                  </pic:blipFill>
                  <pic:spPr>
                    <a:xfrm>
                      <a:off x="0" y="0"/>
                      <a:ext cx="2955290" cy="185674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0C66">
        <w:rPr>
          <w:noProof/>
          <w:lang w:val="en-IN" w:eastAsia="en-IN"/>
        </w:rPr>
        <w:drawing>
          <wp:anchor distT="0" distB="0" distL="114300" distR="114300" simplePos="0" relativeHeight="251671552" behindDoc="0" locked="0" layoutInCell="1" allowOverlap="1" wp14:anchorId="51189BD6" wp14:editId="381F521C">
            <wp:simplePos x="0" y="0"/>
            <wp:positionH relativeFrom="column">
              <wp:posOffset>8075930</wp:posOffset>
            </wp:positionH>
            <wp:positionV relativeFrom="paragraph">
              <wp:posOffset>4173220</wp:posOffset>
            </wp:positionV>
            <wp:extent cx="3331845" cy="2122170"/>
            <wp:effectExtent l="0" t="0" r="1905" b="0"/>
            <wp:wrapNone/>
            <wp:docPr id="23" name="Picture 23">
              <a:extLst xmlns:a="http://schemas.openxmlformats.org/drawingml/2006/main">
                <a:ext uri="{FF2B5EF4-FFF2-40B4-BE49-F238E27FC236}">
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EF0AAA27-7DEF-0245-93D3-3E813FA070C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صورة 12">
                      <a:extLst>
                        <a:ext uri="{FF2B5EF4-FFF2-40B4-BE49-F238E27FC236}">
        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EF0AAA27-7DEF-0245-93D3-3E813FA070C2}"/>
                        </a:ext>
                      </a:extLst>
                    </pic:cNvPr>
                    <pic:cNvPicPr/>
                  </pic:nvPicPr>
                  <pic:blipFill>
                    <a:blip r:embed="rId25"/>
                    <a:srcRect l="-408" b="28803"/>
                    <a:stretch>
                      <a:fillRect/>
                    </a:stretch>
                  </pic:blipFill>
                  <pic:spPr>
                    <a:xfrm>
                      <a:off x="0" y="0"/>
                      <a:ext cx="3331210" cy="211836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  <w:proofErr w:type="spellStart"/>
      <w:r w:rsidRPr="00B90C66">
        <w:t>Posttreatment</w:t>
      </w:r>
      <w:proofErr w:type="spellEnd"/>
      <w:r w:rsidRPr="00B90C66">
        <w:t xml:space="preserve"> radiographs</w:t>
      </w: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  <w:r w:rsidRPr="00B90C66">
        <w:rPr>
          <w:noProof/>
          <w:lang w:val="en-IN" w:eastAsia="en-IN"/>
        </w:rPr>
        <w:drawing>
          <wp:anchor distT="0" distB="0" distL="114300" distR="114300" simplePos="0" relativeHeight="251672576" behindDoc="0" locked="0" layoutInCell="1" allowOverlap="1" wp14:anchorId="249DCF32" wp14:editId="55226E88">
            <wp:simplePos x="0" y="0"/>
            <wp:positionH relativeFrom="column">
              <wp:posOffset>-865505</wp:posOffset>
            </wp:positionH>
            <wp:positionV relativeFrom="paragraph">
              <wp:posOffset>171450</wp:posOffset>
            </wp:positionV>
            <wp:extent cx="2506345" cy="1543050"/>
            <wp:effectExtent l="0" t="0" r="8255" b="0"/>
            <wp:wrapNone/>
            <wp:docPr id="19" name="Picture 19">
              <a:extLst xmlns:a="http://schemas.openxmlformats.org/drawingml/2006/main">
                <a:ext uri="{FF2B5EF4-FFF2-40B4-BE49-F238E27FC236}">
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EBBE8CAD-457C-ED4F-A902-832BC6D006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صورة 10">
                      <a:extLst>
                        <a:ext uri="{FF2B5EF4-FFF2-40B4-BE49-F238E27FC236}">
        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EBBE8CAD-457C-ED4F-A902-832BC6D006EA}"/>
                        </a:ext>
                      </a:extLst>
                    </pic:cNvPr>
                    <pic:cNvPicPr/>
                  </pic:nvPicPr>
                  <pic:blipFill>
                    <a:blip r:embed="rId26"/>
                    <a:srcRect b="29823"/>
                    <a:stretch>
                      <a:fillRect/>
                    </a:stretch>
                  </pic:blipFill>
                  <pic:spPr>
                    <a:xfrm>
                      <a:off x="0" y="0"/>
                      <a:ext cx="2504440" cy="1539875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0C66" w:rsidRPr="00B90C66" w:rsidRDefault="00B90C66" w:rsidP="00B90C66">
      <w:pPr>
        <w:jc w:val="both"/>
      </w:pPr>
      <w:r w:rsidRPr="00B90C66">
        <w:rPr>
          <w:noProof/>
          <w:lang w:val="en-IN" w:eastAsia="en-IN"/>
        </w:rPr>
        <w:lastRenderedPageBreak/>
        <w:drawing>
          <wp:inline distT="0" distB="0" distL="0" distR="0" wp14:anchorId="24F7282E" wp14:editId="38CD3F35">
            <wp:extent cx="2447925" cy="1543050"/>
            <wp:effectExtent l="0" t="0" r="9525" b="0"/>
            <wp:docPr id="26" name="Picture 26">
              <a:extLst xmlns:a="http://schemas.openxmlformats.org/drawingml/2006/main">
                <a:ext uri="{FF2B5EF4-FFF2-40B4-BE49-F238E27FC236}">
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EACAB38B-F8BC-914F-8C50-CF607EE981D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صورة 14">
                      <a:extLst>
                        <a:ext uri="{FF2B5EF4-FFF2-40B4-BE49-F238E27FC236}">
        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EACAB38B-F8BC-914F-8C50-CF607EE981D0}"/>
                        </a:ext>
                      </a:extLst>
                    </pic:cNvPr>
                    <pic:cNvPicPr/>
                  </pic:nvPicPr>
                  <pic:blipFill>
                    <a:blip r:embed="rId24"/>
                    <a:srcRect l="-190" b="28155"/>
                    <a:stretch>
                      <a:fillRect/>
                    </a:stretch>
                  </pic:blipFill>
                  <pic:spPr>
                    <a:xfrm>
                      <a:off x="0" y="0"/>
                      <a:ext cx="2450465" cy="153987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:rsidR="00B90C66" w:rsidRPr="00B90C66" w:rsidRDefault="00B90C66" w:rsidP="00B90C66">
      <w:pPr>
        <w:jc w:val="both"/>
      </w:pPr>
      <w:r w:rsidRPr="00B90C66">
        <w:rPr>
          <w:noProof/>
          <w:lang w:val="en-IN" w:eastAsia="en-IN"/>
        </w:rPr>
        <w:drawing>
          <wp:anchor distT="0" distB="0" distL="114300" distR="114300" simplePos="0" relativeHeight="251673600" behindDoc="0" locked="0" layoutInCell="1" allowOverlap="1" wp14:anchorId="34FEAD92" wp14:editId="2955814C">
            <wp:simplePos x="0" y="0"/>
            <wp:positionH relativeFrom="column">
              <wp:posOffset>-999490</wp:posOffset>
            </wp:positionH>
            <wp:positionV relativeFrom="paragraph">
              <wp:posOffset>269240</wp:posOffset>
            </wp:positionV>
            <wp:extent cx="2546350" cy="1529715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0" cy="1529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0C66" w:rsidRPr="00B90C66" w:rsidRDefault="00B90C66" w:rsidP="00B90C66">
      <w:pPr>
        <w:jc w:val="both"/>
      </w:pPr>
      <w:r w:rsidRPr="00B90C66">
        <w:rPr>
          <w:noProof/>
          <w:lang w:val="en-IN" w:eastAsia="en-IN"/>
        </w:rPr>
        <w:drawing>
          <wp:inline distT="0" distB="0" distL="0" distR="0" wp14:anchorId="504E107B" wp14:editId="5DDB30A6">
            <wp:extent cx="2390775" cy="1495425"/>
            <wp:effectExtent l="0" t="0" r="0" b="9525"/>
            <wp:docPr id="27" name="Picture 27">
              <a:extLst xmlns:a="http://schemas.openxmlformats.org/drawingml/2006/main">
                <a:ext uri="{FF2B5EF4-FFF2-40B4-BE49-F238E27FC236}">
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D7F8BE8B-DCFD-BF4B-B288-97F2311549B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عنصر نائب للمحتوى 4">
                      <a:extLst>
                        <a:ext uri="{FF2B5EF4-FFF2-40B4-BE49-F238E27FC236}">
        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D7F8BE8B-DCFD-BF4B-B288-97F2311549B3}"/>
                        </a:ext>
                      </a:extLst>
                    </pic:cNvPr>
                    <pic:cNvPicPr/>
                  </pic:nvPicPr>
                  <pic:blipFill>
                    <a:blip r:embed="rId23"/>
                    <a:srcRect b="28569"/>
                    <a:stretch>
                      <a:fillRect/>
                    </a:stretch>
                  </pic:blipFill>
                  <pic:spPr>
                    <a:xfrm>
                      <a:off x="0" y="0"/>
                      <a:ext cx="2388870" cy="1495425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  <w:r w:rsidRPr="00B90C66">
        <w:rPr>
          <w:noProof/>
          <w:lang w:val="en-IN" w:eastAsia="en-IN"/>
        </w:rPr>
        <w:drawing>
          <wp:anchor distT="0" distB="0" distL="114300" distR="114300" simplePos="0" relativeHeight="251674624" behindDoc="0" locked="0" layoutInCell="1" allowOverlap="1" wp14:anchorId="3CE634B6" wp14:editId="6680ECE0">
            <wp:simplePos x="0" y="0"/>
            <wp:positionH relativeFrom="column">
              <wp:posOffset>-865505</wp:posOffset>
            </wp:positionH>
            <wp:positionV relativeFrom="paragraph">
              <wp:posOffset>208280</wp:posOffset>
            </wp:positionV>
            <wp:extent cx="2316480" cy="1439545"/>
            <wp:effectExtent l="0" t="0" r="7620" b="0"/>
            <wp:wrapNone/>
            <wp:docPr id="21" name="Picture 21">
              <a:extLst xmlns:a="http://schemas.openxmlformats.org/drawingml/2006/main">
                <a:ext uri="{FF2B5EF4-FFF2-40B4-BE49-F238E27FC236}">
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94A09700-CC35-864C-A3DA-3A3524E9CB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صورة 20">
                      <a:extLst>
                        <a:ext uri="{FF2B5EF4-FFF2-40B4-BE49-F238E27FC236}">
        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94A09700-CC35-864C-A3DA-3A3524E9CBFF}"/>
                        </a:ext>
                      </a:extLst>
                    </pic:cNvPr>
                    <pic:cNvPicPr/>
                  </pic:nvPicPr>
                  <pic:blipFill>
                    <a:blip r:embed="rId28"/>
                    <a:srcRect l="-1887" b="27812"/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143764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  <w:r w:rsidRPr="00B90C66">
        <w:rPr>
          <w:noProof/>
          <w:lang w:val="en-IN" w:eastAsia="en-IN"/>
        </w:rPr>
        <w:drawing>
          <wp:inline distT="0" distB="0" distL="0" distR="0" wp14:anchorId="7B0C4781" wp14:editId="212022EA">
            <wp:extent cx="2381250" cy="1514475"/>
            <wp:effectExtent l="0" t="0" r="0" b="0"/>
            <wp:docPr id="25" name="Picture 25">
              <a:extLst xmlns:a="http://schemas.openxmlformats.org/drawingml/2006/main">
                <a:ext uri="{FF2B5EF4-FFF2-40B4-BE49-F238E27FC236}">
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EF0AAA27-7DEF-0245-93D3-3E813FA070C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صورة 12">
                      <a:extLst>
                        <a:ext uri="{FF2B5EF4-FFF2-40B4-BE49-F238E27FC236}">
                          <a16:creationId xmlns="" xmlns:a16="http://schemas.microsoft.com/office/drawing/2014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lc="http://schemas.openxmlformats.org/drawingml/2006/lockedCanvas" id="{EF0AAA27-7DEF-0245-93D3-3E813FA070C2}"/>
                        </a:ext>
                      </a:extLst>
                    </pic:cNvPr>
                    <pic:cNvPicPr/>
                  </pic:nvPicPr>
                  <pic:blipFill>
                    <a:blip r:embed="rId25"/>
                    <a:srcRect l="-408" b="28803"/>
                    <a:stretch>
                      <a:fillRect/>
                    </a:stretch>
                  </pic:blipFill>
                  <pic:spPr>
                    <a:xfrm>
                      <a:off x="0" y="0"/>
                      <a:ext cx="2382520" cy="1515110"/>
                    </a:xfrm>
                    <a:prstGeom prst="roundRect">
                      <a:avLst/>
                    </a:prstGeom>
                  </pic:spPr>
                </pic:pic>
              </a:graphicData>
            </a:graphic>
          </wp:inline>
        </w:drawing>
      </w: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  <w:r w:rsidRPr="00B90C66">
        <w:rPr>
          <w:noProof/>
          <w:lang w:val="en-IN" w:eastAsia="en-IN"/>
        </w:rPr>
        <w:lastRenderedPageBreak/>
        <w:drawing>
          <wp:inline distT="0" distB="0" distL="0" distR="0" wp14:anchorId="68E83902" wp14:editId="2FDFDEF0">
            <wp:extent cx="5267325" cy="2562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  <w:rPr>
          <w:b/>
          <w:bCs/>
        </w:rPr>
      </w:pPr>
      <w:r w:rsidRPr="00B90C66">
        <w:rPr>
          <w:b/>
          <w:bCs/>
        </w:rPr>
        <w:t>References</w:t>
      </w:r>
    </w:p>
    <w:p w:rsidR="00B90C66" w:rsidRPr="00B90C66" w:rsidRDefault="00B90C66" w:rsidP="00B90C66">
      <w:pPr>
        <w:pStyle w:val="ListParagraph"/>
        <w:numPr>
          <w:ilvl w:val="0"/>
          <w:numId w:val="1"/>
        </w:numPr>
        <w:jc w:val="both"/>
      </w:pPr>
      <w:proofErr w:type="spellStart"/>
      <w:r w:rsidRPr="00B90C66">
        <w:rPr>
          <w:color w:val="222222"/>
          <w:shd w:val="clear" w:color="auto" w:fill="FFFFFF"/>
        </w:rPr>
        <w:t>Kisseih</w:t>
      </w:r>
      <w:proofErr w:type="spellEnd"/>
      <w:r w:rsidRPr="00B90C66">
        <w:rPr>
          <w:color w:val="222222"/>
          <w:shd w:val="clear" w:color="auto" w:fill="FFFFFF"/>
        </w:rPr>
        <w:t xml:space="preserve">, E., </w:t>
      </w:r>
      <w:proofErr w:type="spellStart"/>
      <w:r w:rsidRPr="00B90C66">
        <w:rPr>
          <w:color w:val="222222"/>
          <w:shd w:val="clear" w:color="auto" w:fill="FFFFFF"/>
        </w:rPr>
        <w:t>Yerrapotu</w:t>
      </w:r>
      <w:proofErr w:type="spellEnd"/>
      <w:r w:rsidRPr="00B90C66">
        <w:rPr>
          <w:color w:val="222222"/>
          <w:shd w:val="clear" w:color="auto" w:fill="FFFFFF"/>
        </w:rPr>
        <w:t xml:space="preserve">, N., </w:t>
      </w:r>
      <w:proofErr w:type="spellStart"/>
      <w:r w:rsidRPr="00B90C66">
        <w:rPr>
          <w:color w:val="222222"/>
          <w:shd w:val="clear" w:color="auto" w:fill="FFFFFF"/>
        </w:rPr>
        <w:t>Yadav</w:t>
      </w:r>
      <w:proofErr w:type="spellEnd"/>
      <w:r w:rsidRPr="00B90C66">
        <w:rPr>
          <w:color w:val="222222"/>
          <w:shd w:val="clear" w:color="auto" w:fill="FFFFFF"/>
        </w:rPr>
        <w:t xml:space="preserve">, D., &amp; February, M. (2017). A case of hemophilia </w:t>
      </w:r>
      <w:proofErr w:type="gramStart"/>
      <w:r w:rsidRPr="00B90C66">
        <w:rPr>
          <w:color w:val="222222"/>
          <w:shd w:val="clear" w:color="auto" w:fill="FFFFFF"/>
        </w:rPr>
        <w:t>A</w:t>
      </w:r>
      <w:proofErr w:type="gramEnd"/>
      <w:r w:rsidRPr="00B90C66">
        <w:rPr>
          <w:color w:val="222222"/>
          <w:shd w:val="clear" w:color="auto" w:fill="FFFFFF"/>
        </w:rPr>
        <w:t xml:space="preserve"> presenting in a neonate and a review of the literature.</w:t>
      </w:r>
      <w:r w:rsidRPr="00B90C66">
        <w:rPr>
          <w:rStyle w:val="apple-converted-space"/>
          <w:color w:val="222222"/>
          <w:shd w:val="clear" w:color="auto" w:fill="FFFFFF"/>
        </w:rPr>
        <w:t> </w:t>
      </w:r>
      <w:r w:rsidRPr="00B90C66">
        <w:rPr>
          <w:i/>
          <w:iCs/>
          <w:color w:val="222222"/>
        </w:rPr>
        <w:t>Global Pediatric Health</w:t>
      </w:r>
      <w:r w:rsidRPr="00B90C66">
        <w:rPr>
          <w:color w:val="222222"/>
          <w:shd w:val="clear" w:color="auto" w:fill="FFFFFF"/>
        </w:rPr>
        <w:t>,</w:t>
      </w:r>
      <w:r w:rsidRPr="00B90C66">
        <w:rPr>
          <w:rStyle w:val="apple-converted-space"/>
          <w:color w:val="222222"/>
          <w:shd w:val="clear" w:color="auto" w:fill="FFFFFF"/>
        </w:rPr>
        <w:t> </w:t>
      </w:r>
      <w:r w:rsidRPr="00B90C66">
        <w:rPr>
          <w:i/>
          <w:iCs/>
          <w:color w:val="222222"/>
        </w:rPr>
        <w:t>4</w:t>
      </w:r>
      <w:r w:rsidRPr="00B90C66">
        <w:rPr>
          <w:color w:val="222222"/>
          <w:shd w:val="clear" w:color="auto" w:fill="FFFFFF"/>
        </w:rPr>
        <w:t>, 2333794X17693110.</w:t>
      </w:r>
    </w:p>
    <w:p w:rsidR="00B90C66" w:rsidRPr="00B90C66" w:rsidRDefault="00B90C66" w:rsidP="00B90C66">
      <w:pPr>
        <w:pStyle w:val="ListParagraph"/>
        <w:numPr>
          <w:ilvl w:val="0"/>
          <w:numId w:val="1"/>
        </w:numPr>
        <w:jc w:val="both"/>
      </w:pPr>
      <w:proofErr w:type="spellStart"/>
      <w:r w:rsidRPr="00B90C66">
        <w:rPr>
          <w:color w:val="222222"/>
          <w:shd w:val="clear" w:color="auto" w:fill="FFFFFF"/>
        </w:rPr>
        <w:t>Mansouritorghabeh</w:t>
      </w:r>
      <w:proofErr w:type="spellEnd"/>
      <w:r w:rsidRPr="00B90C66">
        <w:rPr>
          <w:color w:val="222222"/>
          <w:shd w:val="clear" w:color="auto" w:fill="FFFFFF"/>
        </w:rPr>
        <w:t>, H. (2015). Clinical and laboratory approaches to hemophilia A.</w:t>
      </w:r>
      <w:r w:rsidRPr="00B90C66">
        <w:rPr>
          <w:rStyle w:val="apple-converted-space"/>
          <w:color w:val="222222"/>
          <w:shd w:val="clear" w:color="auto" w:fill="FFFFFF"/>
        </w:rPr>
        <w:t> </w:t>
      </w:r>
      <w:r w:rsidRPr="00B90C66">
        <w:rPr>
          <w:i/>
          <w:iCs/>
          <w:color w:val="222222"/>
        </w:rPr>
        <w:t>Iranian journal of medical sciences</w:t>
      </w:r>
      <w:r w:rsidRPr="00B90C66">
        <w:rPr>
          <w:color w:val="222222"/>
          <w:shd w:val="clear" w:color="auto" w:fill="FFFFFF"/>
        </w:rPr>
        <w:t>,</w:t>
      </w:r>
      <w:r w:rsidRPr="00B90C66">
        <w:rPr>
          <w:rStyle w:val="apple-converted-space"/>
          <w:color w:val="222222"/>
          <w:shd w:val="clear" w:color="auto" w:fill="FFFFFF"/>
        </w:rPr>
        <w:t> </w:t>
      </w:r>
      <w:r w:rsidRPr="00B90C66">
        <w:rPr>
          <w:i/>
          <w:iCs/>
          <w:color w:val="222222"/>
        </w:rPr>
        <w:t>40</w:t>
      </w:r>
      <w:r w:rsidRPr="00B90C66">
        <w:rPr>
          <w:color w:val="222222"/>
          <w:shd w:val="clear" w:color="auto" w:fill="FFFFFF"/>
        </w:rPr>
        <w:t>(3), 194.</w:t>
      </w:r>
    </w:p>
    <w:p w:rsidR="00B90C66" w:rsidRPr="00B90C66" w:rsidRDefault="00B90C66" w:rsidP="00B90C66">
      <w:pPr>
        <w:pStyle w:val="ListParagraph"/>
        <w:numPr>
          <w:ilvl w:val="0"/>
          <w:numId w:val="1"/>
        </w:numPr>
        <w:jc w:val="both"/>
      </w:pPr>
      <w:proofErr w:type="spellStart"/>
      <w:r w:rsidRPr="00B90C66">
        <w:rPr>
          <w:color w:val="222222"/>
          <w:shd w:val="clear" w:color="auto" w:fill="FFFFFF"/>
        </w:rPr>
        <w:t>Aldossary</w:t>
      </w:r>
      <w:proofErr w:type="spellEnd"/>
      <w:r w:rsidRPr="00B90C66">
        <w:rPr>
          <w:color w:val="222222"/>
          <w:shd w:val="clear" w:color="auto" w:fill="FFFFFF"/>
        </w:rPr>
        <w:t>, M. S. (2016). Dental management for a child with hemophilia A: a case report.</w:t>
      </w:r>
      <w:r w:rsidRPr="00B90C66">
        <w:rPr>
          <w:rStyle w:val="apple-converted-space"/>
          <w:color w:val="222222"/>
          <w:shd w:val="clear" w:color="auto" w:fill="FFFFFF"/>
        </w:rPr>
        <w:t> </w:t>
      </w:r>
      <w:r w:rsidRPr="00B90C66">
        <w:rPr>
          <w:i/>
          <w:iCs/>
          <w:color w:val="222222"/>
        </w:rPr>
        <w:t>Saudi J Oral Dent Res</w:t>
      </w:r>
      <w:r w:rsidRPr="00B90C66">
        <w:rPr>
          <w:color w:val="222222"/>
          <w:shd w:val="clear" w:color="auto" w:fill="FFFFFF"/>
        </w:rPr>
        <w:t>,</w:t>
      </w:r>
      <w:r w:rsidRPr="00B90C66">
        <w:rPr>
          <w:rStyle w:val="apple-converted-space"/>
          <w:color w:val="222222"/>
          <w:shd w:val="clear" w:color="auto" w:fill="FFFFFF"/>
        </w:rPr>
        <w:t> </w:t>
      </w:r>
      <w:r w:rsidRPr="00B90C66">
        <w:rPr>
          <w:i/>
          <w:iCs/>
          <w:color w:val="222222"/>
        </w:rPr>
        <w:t>1</w:t>
      </w:r>
      <w:r w:rsidRPr="00B90C66">
        <w:rPr>
          <w:color w:val="222222"/>
          <w:shd w:val="clear" w:color="auto" w:fill="FFFFFF"/>
        </w:rPr>
        <w:t>(3), 160-3.</w:t>
      </w:r>
    </w:p>
    <w:p w:rsidR="00B90C66" w:rsidRPr="00B90C66" w:rsidRDefault="00B90C66" w:rsidP="00B90C66">
      <w:pPr>
        <w:pStyle w:val="ListParagraph"/>
        <w:numPr>
          <w:ilvl w:val="0"/>
          <w:numId w:val="1"/>
        </w:numPr>
        <w:jc w:val="both"/>
      </w:pPr>
      <w:r w:rsidRPr="00B90C66">
        <w:rPr>
          <w:color w:val="222222"/>
          <w:shd w:val="clear" w:color="auto" w:fill="FFFFFF"/>
        </w:rPr>
        <w:t xml:space="preserve">Liras, A., &amp; </w:t>
      </w:r>
      <w:proofErr w:type="spellStart"/>
      <w:r w:rsidRPr="00B90C66">
        <w:rPr>
          <w:color w:val="222222"/>
          <w:shd w:val="clear" w:color="auto" w:fill="FFFFFF"/>
        </w:rPr>
        <w:t>Romeu</w:t>
      </w:r>
      <w:proofErr w:type="spellEnd"/>
      <w:r w:rsidRPr="00B90C66">
        <w:rPr>
          <w:color w:val="222222"/>
          <w:shd w:val="clear" w:color="auto" w:fill="FFFFFF"/>
        </w:rPr>
        <w:t xml:space="preserve">, L. (2019). Dental management of patients with </w:t>
      </w:r>
      <w:proofErr w:type="spellStart"/>
      <w:r w:rsidRPr="00B90C66">
        <w:rPr>
          <w:color w:val="222222"/>
          <w:shd w:val="clear" w:color="auto" w:fill="FFFFFF"/>
        </w:rPr>
        <w:t>haemophilia</w:t>
      </w:r>
      <w:proofErr w:type="spellEnd"/>
      <w:r w:rsidRPr="00B90C66">
        <w:rPr>
          <w:color w:val="222222"/>
          <w:shd w:val="clear" w:color="auto" w:fill="FFFFFF"/>
        </w:rPr>
        <w:t xml:space="preserve"> in the era of recombinant treatments: increased efficacy and decreased clinical risk.</w:t>
      </w:r>
      <w:r w:rsidRPr="00B90C66">
        <w:rPr>
          <w:rStyle w:val="apple-converted-space"/>
          <w:color w:val="222222"/>
          <w:shd w:val="clear" w:color="auto" w:fill="FFFFFF"/>
        </w:rPr>
        <w:t> </w:t>
      </w:r>
      <w:r w:rsidRPr="00B90C66">
        <w:rPr>
          <w:i/>
          <w:iCs/>
          <w:color w:val="222222"/>
        </w:rPr>
        <w:t>BMJ Case Reports CP</w:t>
      </w:r>
      <w:r w:rsidRPr="00B90C66">
        <w:rPr>
          <w:color w:val="222222"/>
          <w:shd w:val="clear" w:color="auto" w:fill="FFFFFF"/>
        </w:rPr>
        <w:t>,</w:t>
      </w:r>
      <w:r w:rsidRPr="00B90C66">
        <w:rPr>
          <w:rStyle w:val="apple-converted-space"/>
          <w:color w:val="222222"/>
          <w:shd w:val="clear" w:color="auto" w:fill="FFFFFF"/>
        </w:rPr>
        <w:t> </w:t>
      </w:r>
      <w:r w:rsidRPr="00B90C66">
        <w:rPr>
          <w:i/>
          <w:iCs/>
          <w:color w:val="222222"/>
        </w:rPr>
        <w:t>12</w:t>
      </w:r>
      <w:r w:rsidRPr="00B90C66">
        <w:rPr>
          <w:color w:val="222222"/>
          <w:shd w:val="clear" w:color="auto" w:fill="FFFFFF"/>
        </w:rPr>
        <w:t>(4), e227974.</w:t>
      </w:r>
    </w:p>
    <w:p w:rsidR="00B90C66" w:rsidRPr="00B90C66" w:rsidRDefault="00B90C66" w:rsidP="00B90C66">
      <w:pPr>
        <w:pStyle w:val="NormalWeb"/>
        <w:ind w:left="720"/>
        <w:jc w:val="both"/>
      </w:pP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jc w:val="both"/>
      </w:pPr>
      <w:r w:rsidRPr="00B90C66">
        <w:t>Biography:</w:t>
      </w:r>
    </w:p>
    <w:p w:rsidR="00B90C66" w:rsidRPr="00B90C66" w:rsidRDefault="00B90C66" w:rsidP="00B90C66">
      <w:pPr>
        <w:jc w:val="both"/>
      </w:pPr>
    </w:p>
    <w:p w:rsidR="00B90C66" w:rsidRPr="00B90C66" w:rsidRDefault="00B90C66" w:rsidP="00B90C66">
      <w:pPr>
        <w:pStyle w:val="NormalWeb"/>
        <w:numPr>
          <w:ilvl w:val="0"/>
          <w:numId w:val="2"/>
        </w:numPr>
        <w:jc w:val="both"/>
      </w:pPr>
      <w:r w:rsidRPr="00B90C66">
        <w:t xml:space="preserve">My name is </w:t>
      </w:r>
      <w:proofErr w:type="spellStart"/>
      <w:r w:rsidRPr="00B90C66">
        <w:t>Saleh</w:t>
      </w:r>
      <w:proofErr w:type="spellEnd"/>
      <w:r w:rsidRPr="00B90C66">
        <w:t xml:space="preserve"> </w:t>
      </w:r>
      <w:proofErr w:type="spellStart"/>
      <w:r w:rsidRPr="00B90C66">
        <w:t>Sonbol</w:t>
      </w:r>
      <w:proofErr w:type="spellEnd"/>
      <w:r w:rsidRPr="00B90C66">
        <w:t>, currently Saudi board Pediatric dental resident at King Saud university,  I have been nominated in The Dean's Honor List in my university, I won First place award in poster display during 1</w:t>
      </w:r>
      <w:proofErr w:type="spellStart"/>
      <w:r w:rsidRPr="00B90C66">
        <w:rPr>
          <w:position w:val="8"/>
        </w:rPr>
        <w:t>st</w:t>
      </w:r>
      <w:proofErr w:type="spellEnd"/>
      <w:r w:rsidRPr="00B90C66">
        <w:rPr>
          <w:position w:val="8"/>
        </w:rPr>
        <w:t xml:space="preserve"> </w:t>
      </w:r>
      <w:r w:rsidRPr="00B90C66">
        <w:t>Dental Student Research Meeting held at King Saud Dental University Hospital .</w:t>
      </w:r>
    </w:p>
    <w:p w:rsidR="00B90C66" w:rsidRPr="00B90C66" w:rsidRDefault="00B90C66" w:rsidP="00B90C66">
      <w:pPr>
        <w:pStyle w:val="NormalWeb"/>
        <w:jc w:val="both"/>
      </w:pPr>
    </w:p>
    <w:p w:rsidR="006341CA" w:rsidRPr="00B90C66" w:rsidRDefault="00B90C66" w:rsidP="00B90C66">
      <w:pPr>
        <w:jc w:val="both"/>
      </w:pPr>
    </w:p>
    <w:sectPr w:rsidR="006341CA" w:rsidRPr="00B90C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E33D0"/>
    <w:multiLevelType w:val="multilevel"/>
    <w:tmpl w:val="E3143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ED49F2"/>
    <w:multiLevelType w:val="multilevel"/>
    <w:tmpl w:val="19760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C66"/>
    <w:rsid w:val="00596DB8"/>
    <w:rsid w:val="008D1E37"/>
    <w:rsid w:val="00B9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C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0C6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90C66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B90C66"/>
  </w:style>
  <w:style w:type="table" w:customStyle="1" w:styleId="GridTable2">
    <w:name w:val="Grid Table 2"/>
    <w:basedOn w:val="TableNormal"/>
    <w:uiPriority w:val="47"/>
    <w:rsid w:val="00B90C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90C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C66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C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0C66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90C66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B90C66"/>
  </w:style>
  <w:style w:type="table" w:customStyle="1" w:styleId="GridTable2">
    <w:name w:val="Grid Table 2"/>
    <w:basedOn w:val="TableNormal"/>
    <w:uiPriority w:val="47"/>
    <w:rsid w:val="00B90C66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90C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0C66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2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Gastro Congress 2021</dc:creator>
  <cp:lastModifiedBy>Gastro Congress 2021</cp:lastModifiedBy>
  <cp:revision>1</cp:revision>
  <dcterms:created xsi:type="dcterms:W3CDTF">2022-11-07T06:23:00Z</dcterms:created>
  <dcterms:modified xsi:type="dcterms:W3CDTF">2022-11-07T06:24:00Z</dcterms:modified>
</cp:coreProperties>
</file>