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9BBD1" w14:textId="77777777" w:rsidR="00C277CC" w:rsidRDefault="00C277CC" w:rsidP="00C277CC">
      <w:pPr>
        <w:spacing w:before="280" w:after="280" w:line="48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Reducing Loneliness and Social Isolation in Older Adults </w:t>
      </w:r>
    </w:p>
    <w:p w14:paraId="7D9707F4" w14:textId="77777777" w:rsidR="00C277CC" w:rsidRDefault="00C277CC" w:rsidP="00C277CC">
      <w:pPr>
        <w:spacing w:before="280" w:after="280" w:line="48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Through a Group Physical Activity Intervention</w:t>
      </w:r>
    </w:p>
    <w:p w14:paraId="26192356" w14:textId="77777777" w:rsidR="00C277CC" w:rsidRDefault="00C277CC" w:rsidP="00C277CC">
      <w:pPr>
        <w:spacing w:before="280" w:after="280" w:line="480" w:lineRule="auto"/>
        <w:jc w:val="center"/>
        <w:rPr>
          <w:color w:val="000000"/>
          <w:sz w:val="24"/>
          <w:szCs w:val="24"/>
        </w:rPr>
      </w:pPr>
    </w:p>
    <w:p w14:paraId="2D6D7249" w14:textId="77777777" w:rsidR="00C277CC" w:rsidRDefault="00C277CC" w:rsidP="00C277CC">
      <w:pPr>
        <w:spacing w:before="280" w:after="280" w:line="48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Felix J. Roman Hernandez </w:t>
      </w:r>
    </w:p>
    <w:p w14:paraId="5AC61E67" w14:textId="77777777" w:rsidR="00C277CC" w:rsidRDefault="00C277CC" w:rsidP="00C277CC">
      <w:pPr>
        <w:spacing w:before="280" w:after="280" w:line="48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University of Massachusetts, Amherst </w:t>
      </w:r>
    </w:p>
    <w:p w14:paraId="7D8944FC" w14:textId="77777777" w:rsidR="00C277CC" w:rsidRDefault="00C277CC" w:rsidP="00C277CC">
      <w:pPr>
        <w:spacing w:before="280" w:after="280" w:line="48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College of Nursing </w:t>
      </w:r>
    </w:p>
    <w:p w14:paraId="32AF71B3" w14:textId="16286326" w:rsidR="00C277CC" w:rsidRDefault="00C277CC" w:rsidP="00C277CC">
      <w:pPr>
        <w:pStyle w:val="Heading1"/>
        <w:spacing w:after="0" w:line="480" w:lineRule="auto"/>
        <w:jc w:val="center"/>
      </w:pPr>
    </w:p>
    <w:p w14:paraId="267055FD" w14:textId="3E9F92B1" w:rsidR="00C277CC" w:rsidRDefault="00C277CC" w:rsidP="00C277CC"/>
    <w:p w14:paraId="0ACB6A98" w14:textId="38C4F7FA" w:rsidR="00C277CC" w:rsidRDefault="00C277CC" w:rsidP="00C277CC"/>
    <w:p w14:paraId="7769F27B" w14:textId="36884F85" w:rsidR="00C277CC" w:rsidRDefault="00C277CC" w:rsidP="00C277CC"/>
    <w:p w14:paraId="265F7E74" w14:textId="3882F983" w:rsidR="00C277CC" w:rsidRDefault="00C277CC" w:rsidP="00C277CC"/>
    <w:p w14:paraId="13AAFA79" w14:textId="2157AC4E" w:rsidR="00C277CC" w:rsidRDefault="00C277CC" w:rsidP="00C277CC"/>
    <w:p w14:paraId="3B79F697" w14:textId="50F5D8EB" w:rsidR="00C277CC" w:rsidRDefault="00C277CC" w:rsidP="00C277CC"/>
    <w:p w14:paraId="028F95F4" w14:textId="5978584D" w:rsidR="00C277CC" w:rsidRDefault="00C277CC" w:rsidP="00C277CC"/>
    <w:p w14:paraId="78E077AF" w14:textId="565C7321" w:rsidR="00C277CC" w:rsidRDefault="00C277CC" w:rsidP="00C277CC"/>
    <w:p w14:paraId="33B98AE3" w14:textId="7011EE65" w:rsidR="00C277CC" w:rsidRDefault="00C277CC" w:rsidP="00C277CC"/>
    <w:p w14:paraId="7AF380EA" w14:textId="6AA58452" w:rsidR="00C277CC" w:rsidRDefault="00C277CC" w:rsidP="00C277CC"/>
    <w:p w14:paraId="6AD22C9B" w14:textId="1C0628F4" w:rsidR="00C277CC" w:rsidRDefault="00C277CC" w:rsidP="00C277CC"/>
    <w:p w14:paraId="335DC8D2" w14:textId="2FEDF243" w:rsidR="00C277CC" w:rsidRDefault="00C277CC" w:rsidP="00C277CC"/>
    <w:p w14:paraId="5673C33D" w14:textId="3215DF44" w:rsidR="00C277CC" w:rsidRDefault="00C277CC" w:rsidP="00C277CC"/>
    <w:p w14:paraId="0C2300F5" w14:textId="77777777" w:rsidR="00C277CC" w:rsidRPr="00C277CC" w:rsidRDefault="00C277CC" w:rsidP="00C277CC"/>
    <w:p w14:paraId="0384633C" w14:textId="532E4F92" w:rsidR="00C277CC" w:rsidRDefault="00C277CC" w:rsidP="00C277CC">
      <w:pPr>
        <w:pStyle w:val="Heading1"/>
        <w:spacing w:after="0" w:line="480" w:lineRule="auto"/>
        <w:jc w:val="center"/>
      </w:pPr>
      <w:r>
        <w:lastRenderedPageBreak/>
        <w:t>Abstract</w:t>
      </w:r>
    </w:p>
    <w:p w14:paraId="08DF9E03" w14:textId="78ED753F" w:rsidR="00C277CC" w:rsidRDefault="00C277CC" w:rsidP="00C277CC">
      <w:pPr>
        <w:spacing w:after="0" w:line="480" w:lineRule="auto"/>
        <w:jc w:val="left"/>
        <w:rPr>
          <w:sz w:val="24"/>
          <w:szCs w:val="24"/>
        </w:rPr>
      </w:pPr>
      <w:r>
        <w:rPr>
          <w:b/>
          <w:i/>
          <w:sz w:val="24"/>
          <w:szCs w:val="24"/>
        </w:rPr>
        <w:t>Background: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Loneliness and social isolation in adults over 65 years of age is a public health problem that can result in physical, social, and mental health changes. These include depression, anxiety, and </w:t>
      </w:r>
      <w:r>
        <w:rPr>
          <w:sz w:val="24"/>
          <w:szCs w:val="24"/>
        </w:rPr>
        <w:t>an increase in</w:t>
      </w:r>
      <w:r>
        <w:rPr>
          <w:color w:val="000000"/>
          <w:sz w:val="24"/>
          <w:szCs w:val="24"/>
        </w:rPr>
        <w:t xml:space="preserve"> chronic pain.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Social </w:t>
      </w:r>
      <w:r>
        <w:rPr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solation and </w:t>
      </w:r>
      <w:r>
        <w:rPr>
          <w:sz w:val="24"/>
          <w:szCs w:val="24"/>
        </w:rPr>
        <w:t>l</w:t>
      </w:r>
      <w:r>
        <w:rPr>
          <w:color w:val="000000"/>
          <w:sz w:val="24"/>
          <w:szCs w:val="24"/>
        </w:rPr>
        <w:t xml:space="preserve">oneliness may be experienced at any </w:t>
      </w:r>
      <w:r>
        <w:rPr>
          <w:color w:val="000000"/>
          <w:sz w:val="24"/>
          <w:szCs w:val="24"/>
        </w:rPr>
        <w:t>age,</w:t>
      </w:r>
      <w:r>
        <w:rPr>
          <w:sz w:val="24"/>
          <w:szCs w:val="24"/>
        </w:rPr>
        <w:t xml:space="preserve"> but</w:t>
      </w:r>
      <w:r>
        <w:rPr>
          <w:color w:val="000000"/>
          <w:sz w:val="24"/>
          <w:szCs w:val="24"/>
        </w:rPr>
        <w:t xml:space="preserve"> it is more </w:t>
      </w:r>
      <w:r>
        <w:rPr>
          <w:sz w:val="24"/>
          <w:szCs w:val="24"/>
        </w:rPr>
        <w:t>significant</w:t>
      </w:r>
      <w:r>
        <w:rPr>
          <w:color w:val="000000"/>
          <w:sz w:val="24"/>
          <w:szCs w:val="24"/>
        </w:rPr>
        <w:t xml:space="preserve"> in older adulthood.</w:t>
      </w:r>
    </w:p>
    <w:p w14:paraId="05BD9732" w14:textId="77777777" w:rsidR="00C277CC" w:rsidRDefault="00C277CC" w:rsidP="00C277CC">
      <w:pPr>
        <w:spacing w:after="0" w:line="480" w:lineRule="auto"/>
        <w:jc w:val="left"/>
        <w:rPr>
          <w:sz w:val="24"/>
          <w:szCs w:val="24"/>
        </w:rPr>
      </w:pPr>
      <w:r>
        <w:rPr>
          <w:b/>
          <w:i/>
          <w:sz w:val="24"/>
          <w:szCs w:val="24"/>
        </w:rPr>
        <w:t>Purpose: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purpose of this research translation project </w:t>
      </w:r>
      <w:r>
        <w:rPr>
          <w:sz w:val="24"/>
          <w:szCs w:val="24"/>
        </w:rPr>
        <w:t>was</w:t>
      </w:r>
      <w:r>
        <w:rPr>
          <w:color w:val="000000"/>
          <w:sz w:val="24"/>
          <w:szCs w:val="24"/>
        </w:rPr>
        <w:t xml:space="preserve"> to utilize physical activity intervention to reduce feelings of loneliness and social isolation in a group of older adults living in a HUD Senior Independent Living Housing, in San Juan, Puerto Rico. </w:t>
      </w:r>
    </w:p>
    <w:p w14:paraId="555E0C00" w14:textId="77777777" w:rsidR="00C277CC" w:rsidRDefault="00C277CC" w:rsidP="00C277CC">
      <w:pPr>
        <w:spacing w:after="0" w:line="480" w:lineRule="auto"/>
        <w:jc w:val="left"/>
        <w:rPr>
          <w:sz w:val="24"/>
          <w:szCs w:val="24"/>
        </w:rPr>
      </w:pPr>
      <w:r>
        <w:rPr>
          <w:b/>
          <w:i/>
          <w:sz w:val="24"/>
          <w:szCs w:val="24"/>
        </w:rPr>
        <w:t>Methods:</w:t>
      </w:r>
      <w:r>
        <w:rPr>
          <w:b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</w:t>
      </w:r>
      <w:r>
        <w:rPr>
          <w:sz w:val="24"/>
          <w:szCs w:val="24"/>
        </w:rPr>
        <w:t>tools used were</w:t>
      </w:r>
      <w:r>
        <w:rPr>
          <w:color w:val="000000"/>
          <w:sz w:val="24"/>
          <w:szCs w:val="24"/>
        </w:rPr>
        <w:t xml:space="preserve"> the UCLA – Loneliness Scale and </w:t>
      </w:r>
      <w:proofErr w:type="spellStart"/>
      <w:r>
        <w:rPr>
          <w:color w:val="000000"/>
          <w:sz w:val="24"/>
          <w:szCs w:val="24"/>
        </w:rPr>
        <w:t>Lubben</w:t>
      </w:r>
      <w:proofErr w:type="spellEnd"/>
      <w:r>
        <w:rPr>
          <w:color w:val="000000"/>
          <w:sz w:val="24"/>
          <w:szCs w:val="24"/>
        </w:rPr>
        <w:t xml:space="preserve"> Social Network Scale, which were used both before and after </w:t>
      </w:r>
      <w:r>
        <w:rPr>
          <w:sz w:val="24"/>
          <w:szCs w:val="24"/>
        </w:rPr>
        <w:t>intervention. Intervention consisted of four sessions of physical activity (PA)</w:t>
      </w:r>
      <w:r>
        <w:rPr>
          <w:color w:val="000000"/>
          <w:sz w:val="24"/>
          <w:szCs w:val="24"/>
        </w:rPr>
        <w:t xml:space="preserve">. </w:t>
      </w:r>
    </w:p>
    <w:p w14:paraId="13FF525A" w14:textId="77777777" w:rsidR="00C277CC" w:rsidRDefault="00C277CC" w:rsidP="00C277CC">
      <w:pPr>
        <w:spacing w:after="0" w:line="480" w:lineRule="auto"/>
        <w:jc w:val="left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Results: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The results of the Wilcoxon signed rank test based on an alpha value of .05 p.054 suggest that there was no statistically significant relationship between physical activity</w:t>
      </w:r>
      <w:r>
        <w:rPr>
          <w:sz w:val="24"/>
          <w:szCs w:val="24"/>
        </w:rPr>
        <w:t xml:space="preserve"> and feelings of</w:t>
      </w:r>
      <w:r>
        <w:rPr>
          <w:color w:val="000000"/>
          <w:sz w:val="24"/>
          <w:szCs w:val="24"/>
        </w:rPr>
        <w:t xml:space="preserve"> social isolation and loneliness. </w:t>
      </w:r>
      <w:r>
        <w:rPr>
          <w:sz w:val="24"/>
          <w:szCs w:val="24"/>
        </w:rPr>
        <w:t>Although the results</w:t>
      </w:r>
      <w:r>
        <w:rPr>
          <w:color w:val="000000"/>
          <w:sz w:val="24"/>
          <w:szCs w:val="24"/>
        </w:rPr>
        <w:t xml:space="preserve"> found group physical activity </w:t>
      </w:r>
      <w:r>
        <w:rPr>
          <w:sz w:val="24"/>
          <w:szCs w:val="24"/>
        </w:rPr>
        <w:t>did not</w:t>
      </w:r>
      <w:r>
        <w:rPr>
          <w:color w:val="000000"/>
          <w:sz w:val="24"/>
          <w:szCs w:val="24"/>
        </w:rPr>
        <w:t xml:space="preserve"> have a significant impact on loneliness and social isolation, th</w:t>
      </w:r>
      <w:r>
        <w:rPr>
          <w:sz w:val="24"/>
          <w:szCs w:val="24"/>
        </w:rPr>
        <w:t xml:space="preserve">e </w:t>
      </w:r>
      <w:r>
        <w:rPr>
          <w:color w:val="000000"/>
          <w:sz w:val="24"/>
          <w:szCs w:val="24"/>
        </w:rPr>
        <w:t>COVID-19 pandemic was a determining factor in the increase in loneliness four weeks after the implementation of the activity.</w:t>
      </w:r>
      <w:r>
        <w:rPr>
          <w:sz w:val="24"/>
          <w:szCs w:val="24"/>
        </w:rPr>
        <w:t xml:space="preserve"> It should be noted that the sample participating in the project obtained a 100% participation rate in the four physical activity sections. </w:t>
      </w:r>
    </w:p>
    <w:p w14:paraId="45070988" w14:textId="77777777" w:rsidR="00C277CC" w:rsidRDefault="00C277CC" w:rsidP="00C277CC">
      <w:pPr>
        <w:spacing w:after="0" w:line="480" w:lineRule="auto"/>
        <w:jc w:val="left"/>
        <w:rPr>
          <w:sz w:val="24"/>
          <w:szCs w:val="24"/>
        </w:rPr>
      </w:pPr>
      <w:r>
        <w:rPr>
          <w:b/>
          <w:i/>
          <w:sz w:val="24"/>
          <w:szCs w:val="24"/>
        </w:rPr>
        <w:t>Conclusion: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Implementing physical activity to reduce feelings of loneliness and social isolation benefited participants in re-integrating into social activities as well as improving the physical and emotional health. </w:t>
      </w:r>
    </w:p>
    <w:p w14:paraId="1EC03FFB" w14:textId="00384103" w:rsidR="00F12775" w:rsidRPr="00C277CC" w:rsidRDefault="00C277CC" w:rsidP="00C277CC">
      <w:pPr>
        <w:spacing w:line="480" w:lineRule="auto"/>
        <w:ind w:firstLine="720"/>
        <w:jc w:val="left"/>
        <w:rPr>
          <w:b/>
          <w:sz w:val="24"/>
          <w:szCs w:val="24"/>
        </w:rPr>
      </w:pPr>
      <w:r>
        <w:rPr>
          <w:i/>
          <w:color w:val="000000"/>
          <w:sz w:val="24"/>
          <w:szCs w:val="24"/>
        </w:rPr>
        <w:t>Keywords:</w:t>
      </w:r>
      <w:r>
        <w:rPr>
          <w:color w:val="000000"/>
          <w:sz w:val="24"/>
          <w:szCs w:val="24"/>
        </w:rPr>
        <w:t xml:space="preserve"> Loneliness, Social Isolation, Physical Activity and Older Adults</w:t>
      </w:r>
    </w:p>
    <w:sectPr w:rsidR="00F12775" w:rsidRPr="00C277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CC"/>
    <w:rsid w:val="00C277CC"/>
    <w:rsid w:val="00F1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738D08"/>
  <w15:chartTrackingRefBased/>
  <w15:docId w15:val="{AB275FD0-211B-424D-A77A-F98501286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P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7CC"/>
    <w:pPr>
      <w:spacing w:after="200" w:line="276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77C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7CC"/>
    <w:rPr>
      <w:rFonts w:ascii="Times New Roman" w:eastAsia="Times New Roman" w:hAnsi="Times New Roman" w:cs="Times New Roman"/>
      <w:smallCaps/>
      <w:spacing w:val="5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J Roman Hernandez</dc:creator>
  <cp:keywords/>
  <dc:description/>
  <cp:lastModifiedBy>Felix J Roman Hernandez</cp:lastModifiedBy>
  <cp:revision>1</cp:revision>
  <dcterms:created xsi:type="dcterms:W3CDTF">2022-07-18T16:55:00Z</dcterms:created>
  <dcterms:modified xsi:type="dcterms:W3CDTF">2022-07-18T16:56:00Z</dcterms:modified>
</cp:coreProperties>
</file>