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823E5" w14:textId="7413B1A4" w:rsidR="003F34C6" w:rsidRPr="003F34C6" w:rsidRDefault="003F34C6" w:rsidP="003F34C6">
      <w:pPr>
        <w:rPr>
          <w:b/>
          <w:bCs/>
          <w:color w:val="FFFFFF" w:themeColor="background1"/>
          <w:sz w:val="24"/>
          <w:szCs w:val="24"/>
          <w:highlight w:val="darkRed"/>
        </w:rPr>
      </w:pPr>
      <w:r w:rsidRPr="003F34C6">
        <w:rPr>
          <w:b/>
          <w:bCs/>
          <w:color w:val="FFFFFF" w:themeColor="background1"/>
          <w:sz w:val="24"/>
          <w:szCs w:val="24"/>
          <w:highlight w:val="darkRed"/>
        </w:rPr>
        <w:t xml:space="preserve">15 International Conference and Expo on </w:t>
      </w:r>
      <w:r w:rsidRPr="003F34C6">
        <w:rPr>
          <w:b/>
          <w:bCs/>
          <w:color w:val="FFFFFF" w:themeColor="background1"/>
          <w:sz w:val="40"/>
          <w:szCs w:val="40"/>
          <w:highlight w:val="darkRed"/>
        </w:rPr>
        <w:t>chromatography Techniques</w:t>
      </w:r>
      <w:r w:rsidRPr="003F34C6">
        <w:rPr>
          <w:b/>
          <w:bCs/>
          <w:color w:val="FFFFFF" w:themeColor="background1"/>
          <w:sz w:val="24"/>
          <w:szCs w:val="24"/>
          <w:highlight w:val="darkRed"/>
        </w:rPr>
        <w:t>.</w:t>
      </w:r>
    </w:p>
    <w:p w14:paraId="4D2A83CE" w14:textId="227B97EE" w:rsidR="003F34C6" w:rsidRPr="003F34C6" w:rsidRDefault="003F34C6" w:rsidP="003F34C6">
      <w:pPr>
        <w:rPr>
          <w:b/>
          <w:bCs/>
          <w:color w:val="FFFFFF" w:themeColor="background1"/>
          <w:sz w:val="24"/>
          <w:szCs w:val="24"/>
        </w:rPr>
      </w:pPr>
      <w:r w:rsidRPr="003F34C6">
        <w:rPr>
          <w:b/>
          <w:bCs/>
          <w:color w:val="FFFFFF" w:themeColor="background1"/>
          <w:sz w:val="24"/>
          <w:szCs w:val="24"/>
          <w:highlight w:val="darkRed"/>
        </w:rPr>
        <w:t xml:space="preserve">University of </w:t>
      </w:r>
      <w:proofErr w:type="spellStart"/>
      <w:r w:rsidRPr="003F34C6">
        <w:rPr>
          <w:b/>
          <w:bCs/>
          <w:color w:val="FFFFFF" w:themeColor="background1"/>
          <w:sz w:val="24"/>
          <w:szCs w:val="24"/>
          <w:highlight w:val="darkRed"/>
        </w:rPr>
        <w:t>kwaZulu</w:t>
      </w:r>
      <w:proofErr w:type="spellEnd"/>
      <w:r w:rsidRPr="003F34C6">
        <w:rPr>
          <w:b/>
          <w:bCs/>
          <w:color w:val="FFFFFF" w:themeColor="background1"/>
          <w:sz w:val="24"/>
          <w:szCs w:val="24"/>
          <w:highlight w:val="darkRed"/>
        </w:rPr>
        <w:t xml:space="preserve"> Natal</w:t>
      </w:r>
    </w:p>
    <w:p w14:paraId="2D7E8F2F" w14:textId="4DD0AECE" w:rsidR="00AC2A81" w:rsidRPr="003F34C6" w:rsidRDefault="00396B37" w:rsidP="003F34C6">
      <w:pPr>
        <w:rPr>
          <w:b/>
          <w:bCs/>
          <w:i/>
          <w:iCs/>
          <w:sz w:val="24"/>
          <w:szCs w:val="24"/>
        </w:rPr>
      </w:pPr>
      <w:r w:rsidRPr="003F34C6">
        <w:rPr>
          <w:b/>
          <w:bCs/>
          <w:i/>
          <w:iCs/>
          <w:sz w:val="24"/>
          <w:szCs w:val="24"/>
        </w:rPr>
        <w:t>Detection of</w:t>
      </w:r>
      <w:r w:rsidR="003F34C6">
        <w:rPr>
          <w:b/>
          <w:bCs/>
          <w:i/>
          <w:iCs/>
          <w:sz w:val="24"/>
          <w:szCs w:val="24"/>
        </w:rPr>
        <w:t xml:space="preserve"> cyanotoxins and measurements of </w:t>
      </w:r>
      <w:proofErr w:type="spellStart"/>
      <w:r w:rsidR="003F34C6">
        <w:rPr>
          <w:b/>
          <w:bCs/>
          <w:i/>
          <w:iCs/>
          <w:sz w:val="24"/>
          <w:szCs w:val="24"/>
        </w:rPr>
        <w:t>m</w:t>
      </w:r>
      <w:r w:rsidRPr="003F34C6">
        <w:rPr>
          <w:b/>
          <w:bCs/>
          <w:i/>
          <w:iCs/>
          <w:sz w:val="24"/>
          <w:szCs w:val="24"/>
        </w:rPr>
        <w:t>icrocystins</w:t>
      </w:r>
      <w:proofErr w:type="spellEnd"/>
      <w:r w:rsidRPr="003F34C6">
        <w:rPr>
          <w:b/>
          <w:bCs/>
          <w:i/>
          <w:iCs/>
          <w:sz w:val="24"/>
          <w:szCs w:val="24"/>
        </w:rPr>
        <w:t xml:space="preserve"> in South African surface waters by high performance liquid chromatography (HPLC)</w:t>
      </w:r>
    </w:p>
    <w:p w14:paraId="4D18141A" w14:textId="77777777" w:rsidR="003F34C6" w:rsidRPr="005C1FF7" w:rsidRDefault="003F34C6" w:rsidP="004677C8">
      <w:pPr>
        <w:rPr>
          <w:b/>
          <w:bCs/>
          <w:color w:val="4472C4" w:themeColor="accent1"/>
          <w:sz w:val="24"/>
          <w:szCs w:val="24"/>
        </w:rPr>
      </w:pPr>
      <w:r w:rsidRPr="005C1FF7">
        <w:rPr>
          <w:b/>
          <w:bCs/>
          <w:color w:val="4472C4" w:themeColor="accent1"/>
          <w:sz w:val="24"/>
          <w:szCs w:val="24"/>
        </w:rPr>
        <w:t>Zama Mthembu</w:t>
      </w:r>
    </w:p>
    <w:p w14:paraId="06B55FE2" w14:textId="2C44CD66" w:rsidR="00190B7F" w:rsidRDefault="003F34C6" w:rsidP="004677C8">
      <w:pPr>
        <w:rPr>
          <w:b/>
          <w:bCs/>
          <w:sz w:val="18"/>
          <w:szCs w:val="18"/>
        </w:rPr>
      </w:pPr>
      <w:hyperlink r:id="rId7" w:history="1">
        <w:r w:rsidRPr="00061C6B">
          <w:rPr>
            <w:rStyle w:val="Hyperlink"/>
            <w:b/>
            <w:bCs/>
            <w:sz w:val="18"/>
            <w:szCs w:val="18"/>
          </w:rPr>
          <w:t>220112631@stu.ukzn.ac.za</w:t>
        </w:r>
      </w:hyperlink>
    </w:p>
    <w:p w14:paraId="2569CDC2" w14:textId="08B71C2F" w:rsidR="003F34C6" w:rsidRPr="005C1FF7" w:rsidRDefault="003F34C6" w:rsidP="004677C8">
      <w:pPr>
        <w:rPr>
          <w:b/>
          <w:bCs/>
          <w:color w:val="C00000"/>
          <w:sz w:val="20"/>
          <w:szCs w:val="20"/>
        </w:rPr>
      </w:pPr>
      <w:r w:rsidRPr="005C1FF7">
        <w:rPr>
          <w:b/>
          <w:bCs/>
          <w:color w:val="C00000"/>
          <w:sz w:val="20"/>
          <w:szCs w:val="20"/>
        </w:rPr>
        <w:t>Biography</w:t>
      </w:r>
    </w:p>
    <w:p w14:paraId="767C7EEF" w14:textId="2DBB16DE" w:rsidR="003F34C6" w:rsidRPr="005C1FF7" w:rsidRDefault="003F34C6" w:rsidP="005C1FF7">
      <w:pPr>
        <w:jc w:val="both"/>
        <w:rPr>
          <w:b/>
          <w:bCs/>
          <w:sz w:val="18"/>
          <w:szCs w:val="18"/>
        </w:rPr>
      </w:pPr>
      <w:r>
        <w:rPr>
          <w:noProof/>
          <w:color w:val="C45911" w:themeColor="accent2" w:themeShade="BF"/>
          <w:u w:val="single"/>
        </w:rPr>
        <mc:AlternateContent>
          <mc:Choice Requires="wps">
            <w:drawing>
              <wp:anchor distT="0" distB="0" distL="114300" distR="114300" simplePos="0" relativeHeight="251659264" behindDoc="0" locked="0" layoutInCell="1" allowOverlap="1" wp14:anchorId="2F64C3A7" wp14:editId="05705629">
                <wp:simplePos x="0" y="0"/>
                <wp:positionH relativeFrom="column">
                  <wp:posOffset>1455420</wp:posOffset>
                </wp:positionH>
                <wp:positionV relativeFrom="paragraph">
                  <wp:posOffset>-1270</wp:posOffset>
                </wp:positionV>
                <wp:extent cx="4069080" cy="2834640"/>
                <wp:effectExtent l="0" t="0" r="0" b="3810"/>
                <wp:wrapNone/>
                <wp:docPr id="7" name="Rectangle 7"/>
                <wp:cNvGraphicFramePr/>
                <a:graphic xmlns:a="http://schemas.openxmlformats.org/drawingml/2006/main">
                  <a:graphicData uri="http://schemas.microsoft.com/office/word/2010/wordprocessingShape">
                    <wps:wsp>
                      <wps:cNvSpPr/>
                      <wps:spPr>
                        <a:xfrm>
                          <a:off x="0" y="0"/>
                          <a:ext cx="4069080" cy="28346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C79C73" w14:textId="4FC0DF6F" w:rsidR="003F34C6" w:rsidRPr="00B20159" w:rsidRDefault="003F34C6" w:rsidP="003F34C6">
                            <w:pPr>
                              <w:rPr>
                                <w:rFonts w:ascii="Arial" w:hAnsi="Arial" w:cs="Arial"/>
                                <w:color w:val="000000"/>
                                <w:sz w:val="20"/>
                                <w:szCs w:val="20"/>
                              </w:rPr>
                            </w:pPr>
                            <w:r w:rsidRPr="00B20159">
                              <w:rPr>
                                <w:rFonts w:ascii="Arial" w:hAnsi="Arial" w:cs="Arial"/>
                                <w:color w:val="000000"/>
                                <w:sz w:val="20"/>
                                <w:szCs w:val="20"/>
                              </w:rPr>
                              <w:t xml:space="preserve">A confident, driven individual who reacts quickly to change. A fast learner who is practical and ingenuous problem solver. Holding a </w:t>
                            </w:r>
                            <w:r>
                              <w:rPr>
                                <w:rFonts w:ascii="Arial" w:hAnsi="Arial" w:cs="Arial"/>
                                <w:color w:val="000000"/>
                                <w:sz w:val="20"/>
                                <w:szCs w:val="20"/>
                              </w:rPr>
                              <w:t>Master s degree in</w:t>
                            </w:r>
                            <w:r w:rsidRPr="00B20159">
                              <w:rPr>
                                <w:rFonts w:ascii="Arial" w:hAnsi="Arial" w:cs="Arial"/>
                                <w:color w:val="000000"/>
                                <w:sz w:val="20"/>
                                <w:szCs w:val="20"/>
                              </w:rPr>
                              <w:t xml:space="preserve"> Analytical Chemistry </w:t>
                            </w:r>
                          </w:p>
                          <w:p w14:paraId="1CC9E942" w14:textId="4B8AFA8F" w:rsidR="003F34C6" w:rsidRPr="00B20159" w:rsidRDefault="003F34C6" w:rsidP="003F34C6">
                            <w:pPr>
                              <w:rPr>
                                <w:rFonts w:ascii="Arial" w:hAnsi="Arial" w:cs="Arial"/>
                                <w:color w:val="000000"/>
                                <w:sz w:val="20"/>
                                <w:szCs w:val="20"/>
                              </w:rPr>
                            </w:pPr>
                            <w:r w:rsidRPr="00B20159">
                              <w:rPr>
                                <w:rFonts w:ascii="Arial" w:hAnsi="Arial" w:cs="Arial"/>
                                <w:color w:val="000000"/>
                                <w:sz w:val="20"/>
                                <w:szCs w:val="20"/>
                              </w:rPr>
                              <w:t xml:space="preserve">I am currently working for Diageo as a Quality Assurance and Control Technician </w:t>
                            </w:r>
                            <w:r>
                              <w:rPr>
                                <w:rFonts w:ascii="Arial" w:hAnsi="Arial" w:cs="Arial"/>
                                <w:color w:val="000000"/>
                                <w:sz w:val="20"/>
                                <w:szCs w:val="20"/>
                              </w:rPr>
                              <w:t>completed my</w:t>
                            </w:r>
                            <w:r w:rsidRPr="00B20159">
                              <w:rPr>
                                <w:rFonts w:ascii="Arial" w:hAnsi="Arial" w:cs="Arial"/>
                                <w:color w:val="000000"/>
                                <w:sz w:val="20"/>
                                <w:szCs w:val="20"/>
                              </w:rPr>
                              <w:t xml:space="preserve"> </w:t>
                            </w:r>
                            <w:r w:rsidRPr="00B20159">
                              <w:rPr>
                                <w:rFonts w:ascii="Arial" w:hAnsi="Arial" w:cs="Arial"/>
                                <w:color w:val="000000"/>
                                <w:sz w:val="20"/>
                                <w:szCs w:val="20"/>
                              </w:rPr>
                              <w:t>Master’s</w:t>
                            </w:r>
                            <w:r w:rsidRPr="00B20159">
                              <w:rPr>
                                <w:rFonts w:ascii="Arial" w:hAnsi="Arial" w:cs="Arial"/>
                                <w:color w:val="000000"/>
                                <w:sz w:val="20"/>
                                <w:szCs w:val="20"/>
                              </w:rPr>
                              <w:t xml:space="preserve"> </w:t>
                            </w:r>
                            <w:r>
                              <w:rPr>
                                <w:rFonts w:ascii="Arial" w:hAnsi="Arial" w:cs="Arial"/>
                                <w:color w:val="000000"/>
                                <w:sz w:val="20"/>
                                <w:szCs w:val="20"/>
                              </w:rPr>
                              <w:t xml:space="preserve">degree </w:t>
                            </w:r>
                            <w:r w:rsidRPr="00B20159">
                              <w:rPr>
                                <w:rFonts w:ascii="Arial" w:hAnsi="Arial" w:cs="Arial"/>
                                <w:color w:val="000000"/>
                                <w:sz w:val="20"/>
                                <w:szCs w:val="20"/>
                              </w:rPr>
                              <w:t>in Chemistry part time at U</w:t>
                            </w:r>
                            <w:r>
                              <w:rPr>
                                <w:rFonts w:ascii="Arial" w:hAnsi="Arial" w:cs="Arial"/>
                                <w:color w:val="000000"/>
                                <w:sz w:val="20"/>
                                <w:szCs w:val="20"/>
                              </w:rPr>
                              <w:t xml:space="preserve">niversity of KwaZulu Natal, </w:t>
                            </w:r>
                            <w:r w:rsidR="005C1FF7">
                              <w:rPr>
                                <w:rFonts w:ascii="Arial" w:hAnsi="Arial" w:cs="Arial"/>
                                <w:color w:val="000000"/>
                                <w:sz w:val="20"/>
                                <w:szCs w:val="20"/>
                              </w:rPr>
                              <w:t xml:space="preserve">where I was </w:t>
                            </w:r>
                            <w:r w:rsidRPr="00B20159">
                              <w:rPr>
                                <w:rFonts w:ascii="Arial" w:hAnsi="Arial" w:cs="Arial"/>
                                <w:color w:val="000000"/>
                                <w:sz w:val="20"/>
                                <w:szCs w:val="20"/>
                              </w:rPr>
                              <w:t xml:space="preserve">doing research in detection of cyanotoxins in South African waters and measurement of </w:t>
                            </w:r>
                            <w:proofErr w:type="spellStart"/>
                            <w:r w:rsidRPr="00B20159">
                              <w:rPr>
                                <w:rFonts w:ascii="Arial" w:hAnsi="Arial" w:cs="Arial"/>
                                <w:color w:val="000000"/>
                                <w:sz w:val="20"/>
                                <w:szCs w:val="20"/>
                              </w:rPr>
                              <w:t>microcystins</w:t>
                            </w:r>
                            <w:proofErr w:type="spellEnd"/>
                            <w:r w:rsidRPr="00B20159">
                              <w:rPr>
                                <w:rFonts w:ascii="Arial" w:hAnsi="Arial" w:cs="Arial"/>
                                <w:color w:val="000000"/>
                                <w:sz w:val="20"/>
                                <w:szCs w:val="20"/>
                              </w:rPr>
                              <w:t xml:space="preserve"> using high performance liquid chromatography/ photo diode array. </w:t>
                            </w:r>
                          </w:p>
                          <w:p w14:paraId="090637A9" w14:textId="6BDE72DB" w:rsidR="003F34C6" w:rsidRPr="00B20159" w:rsidRDefault="003F34C6" w:rsidP="003F34C6">
                            <w:pPr>
                              <w:rPr>
                                <w:rFonts w:ascii="Arial" w:hAnsi="Arial" w:cs="Arial"/>
                                <w:bCs/>
                                <w:color w:val="000000" w:themeColor="text1"/>
                                <w:sz w:val="20"/>
                                <w:szCs w:val="20"/>
                              </w:rPr>
                            </w:pPr>
                            <w:r w:rsidRPr="00B20159">
                              <w:rPr>
                                <w:rFonts w:ascii="Arial" w:hAnsi="Arial" w:cs="Arial"/>
                                <w:bCs/>
                                <w:color w:val="000000" w:themeColor="text1"/>
                                <w:sz w:val="20"/>
                                <w:szCs w:val="20"/>
                              </w:rPr>
                              <w:t xml:space="preserve">Attending this convention will benefit me with training that will help me with my method development skills to assist in monitoring the </w:t>
                            </w:r>
                            <w:r>
                              <w:rPr>
                                <w:rFonts w:ascii="Arial" w:hAnsi="Arial" w:cs="Arial"/>
                                <w:bCs/>
                                <w:color w:val="000000" w:themeColor="text1"/>
                                <w:sz w:val="20"/>
                                <w:szCs w:val="20"/>
                              </w:rPr>
                              <w:t xml:space="preserve">risk towards </w:t>
                            </w:r>
                            <w:r w:rsidRPr="00B20159">
                              <w:rPr>
                                <w:rFonts w:ascii="Arial" w:hAnsi="Arial" w:cs="Arial"/>
                                <w:bCs/>
                                <w:color w:val="000000" w:themeColor="text1"/>
                                <w:sz w:val="20"/>
                                <w:szCs w:val="20"/>
                              </w:rPr>
                              <w:t>environmental health.</w:t>
                            </w:r>
                          </w:p>
                          <w:p w14:paraId="7F2CE428" w14:textId="77777777" w:rsidR="003F34C6" w:rsidRPr="0080445B" w:rsidRDefault="003F34C6" w:rsidP="003F34C6">
                            <w:pPr>
                              <w:rPr>
                                <w:rFonts w:ascii="Arial" w:hAnsi="Arial" w:cs="Arial"/>
                                <w:color w:val="262626" w:themeColor="text1" w:themeTint="D9"/>
                                <w:sz w:val="20"/>
                                <w:szCs w:val="20"/>
                              </w:rPr>
                            </w:pPr>
                          </w:p>
                          <w:p w14:paraId="7839E10B" w14:textId="77777777" w:rsidR="003F34C6" w:rsidRPr="0080445B" w:rsidRDefault="003F34C6" w:rsidP="003F34C6">
                            <w:pPr>
                              <w:rPr>
                                <w:rFonts w:ascii="Arial" w:hAnsi="Arial" w:cs="Ari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64C3A7" id="Rectangle 7" o:spid="_x0000_s1026" style="position:absolute;left:0;text-align:left;margin-left:114.6pt;margin-top:-.1pt;width:320.4pt;height:22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" filled="f" stroked="f" strokeweight="1pt">
                <v:textbox>
                  <w:txbxContent>
                    <w:p w14:paraId="78C79C73" w14:textId="4FC0DF6F" w:rsidR="003F34C6" w:rsidRPr="00B20159" w:rsidRDefault="003F34C6" w:rsidP="003F34C6">
                      <w:pPr>
                        <w:rPr>
                          <w:rFonts w:ascii="Arial" w:hAnsi="Arial" w:cs="Arial"/>
                          <w:color w:val="000000"/>
                          <w:sz w:val="20"/>
                          <w:szCs w:val="20"/>
                        </w:rPr>
                      </w:pPr>
                      <w:r w:rsidRPr="00B20159">
                        <w:rPr>
                          <w:rFonts w:ascii="Arial" w:hAnsi="Arial" w:cs="Arial"/>
                          <w:color w:val="000000"/>
                          <w:sz w:val="20"/>
                          <w:szCs w:val="20"/>
                        </w:rPr>
                        <w:t xml:space="preserve">A confident, driven individual who reacts quickly to change. A fast learner who is practical and ingenuous problem solver. Holding a </w:t>
                      </w:r>
                      <w:r>
                        <w:rPr>
                          <w:rFonts w:ascii="Arial" w:hAnsi="Arial" w:cs="Arial"/>
                          <w:color w:val="000000"/>
                          <w:sz w:val="20"/>
                          <w:szCs w:val="20"/>
                        </w:rPr>
                        <w:t>Master s degree in</w:t>
                      </w:r>
                      <w:r w:rsidRPr="00B20159">
                        <w:rPr>
                          <w:rFonts w:ascii="Arial" w:hAnsi="Arial" w:cs="Arial"/>
                          <w:color w:val="000000"/>
                          <w:sz w:val="20"/>
                          <w:szCs w:val="20"/>
                        </w:rPr>
                        <w:t xml:space="preserve"> Analytical Chemistry </w:t>
                      </w:r>
                    </w:p>
                    <w:p w14:paraId="1CC9E942" w14:textId="4B8AFA8F" w:rsidR="003F34C6" w:rsidRPr="00B20159" w:rsidRDefault="003F34C6" w:rsidP="003F34C6">
                      <w:pPr>
                        <w:rPr>
                          <w:rFonts w:ascii="Arial" w:hAnsi="Arial" w:cs="Arial"/>
                          <w:color w:val="000000"/>
                          <w:sz w:val="20"/>
                          <w:szCs w:val="20"/>
                        </w:rPr>
                      </w:pPr>
                      <w:r w:rsidRPr="00B20159">
                        <w:rPr>
                          <w:rFonts w:ascii="Arial" w:hAnsi="Arial" w:cs="Arial"/>
                          <w:color w:val="000000"/>
                          <w:sz w:val="20"/>
                          <w:szCs w:val="20"/>
                        </w:rPr>
                        <w:t xml:space="preserve">I am currently working for Diageo as a Quality Assurance and Control Technician </w:t>
                      </w:r>
                      <w:r>
                        <w:rPr>
                          <w:rFonts w:ascii="Arial" w:hAnsi="Arial" w:cs="Arial"/>
                          <w:color w:val="000000"/>
                          <w:sz w:val="20"/>
                          <w:szCs w:val="20"/>
                        </w:rPr>
                        <w:t>completed my</w:t>
                      </w:r>
                      <w:r w:rsidRPr="00B20159">
                        <w:rPr>
                          <w:rFonts w:ascii="Arial" w:hAnsi="Arial" w:cs="Arial"/>
                          <w:color w:val="000000"/>
                          <w:sz w:val="20"/>
                          <w:szCs w:val="20"/>
                        </w:rPr>
                        <w:t xml:space="preserve"> </w:t>
                      </w:r>
                      <w:r w:rsidRPr="00B20159">
                        <w:rPr>
                          <w:rFonts w:ascii="Arial" w:hAnsi="Arial" w:cs="Arial"/>
                          <w:color w:val="000000"/>
                          <w:sz w:val="20"/>
                          <w:szCs w:val="20"/>
                        </w:rPr>
                        <w:t>Master’s</w:t>
                      </w:r>
                      <w:r w:rsidRPr="00B20159">
                        <w:rPr>
                          <w:rFonts w:ascii="Arial" w:hAnsi="Arial" w:cs="Arial"/>
                          <w:color w:val="000000"/>
                          <w:sz w:val="20"/>
                          <w:szCs w:val="20"/>
                        </w:rPr>
                        <w:t xml:space="preserve"> </w:t>
                      </w:r>
                      <w:r>
                        <w:rPr>
                          <w:rFonts w:ascii="Arial" w:hAnsi="Arial" w:cs="Arial"/>
                          <w:color w:val="000000"/>
                          <w:sz w:val="20"/>
                          <w:szCs w:val="20"/>
                        </w:rPr>
                        <w:t xml:space="preserve">degree </w:t>
                      </w:r>
                      <w:r w:rsidRPr="00B20159">
                        <w:rPr>
                          <w:rFonts w:ascii="Arial" w:hAnsi="Arial" w:cs="Arial"/>
                          <w:color w:val="000000"/>
                          <w:sz w:val="20"/>
                          <w:szCs w:val="20"/>
                        </w:rPr>
                        <w:t>in Chemistry part time at U</w:t>
                      </w:r>
                      <w:r>
                        <w:rPr>
                          <w:rFonts w:ascii="Arial" w:hAnsi="Arial" w:cs="Arial"/>
                          <w:color w:val="000000"/>
                          <w:sz w:val="20"/>
                          <w:szCs w:val="20"/>
                        </w:rPr>
                        <w:t xml:space="preserve">niversity of KwaZulu Natal, </w:t>
                      </w:r>
                      <w:r w:rsidR="005C1FF7">
                        <w:rPr>
                          <w:rFonts w:ascii="Arial" w:hAnsi="Arial" w:cs="Arial"/>
                          <w:color w:val="000000"/>
                          <w:sz w:val="20"/>
                          <w:szCs w:val="20"/>
                        </w:rPr>
                        <w:t xml:space="preserve">where I was </w:t>
                      </w:r>
                      <w:r w:rsidRPr="00B20159">
                        <w:rPr>
                          <w:rFonts w:ascii="Arial" w:hAnsi="Arial" w:cs="Arial"/>
                          <w:color w:val="000000"/>
                          <w:sz w:val="20"/>
                          <w:szCs w:val="20"/>
                        </w:rPr>
                        <w:t xml:space="preserve">doing research in detection of cyanotoxins in South African waters and measurement of </w:t>
                      </w:r>
                      <w:proofErr w:type="spellStart"/>
                      <w:r w:rsidRPr="00B20159">
                        <w:rPr>
                          <w:rFonts w:ascii="Arial" w:hAnsi="Arial" w:cs="Arial"/>
                          <w:color w:val="000000"/>
                          <w:sz w:val="20"/>
                          <w:szCs w:val="20"/>
                        </w:rPr>
                        <w:t>microcystins</w:t>
                      </w:r>
                      <w:proofErr w:type="spellEnd"/>
                      <w:r w:rsidRPr="00B20159">
                        <w:rPr>
                          <w:rFonts w:ascii="Arial" w:hAnsi="Arial" w:cs="Arial"/>
                          <w:color w:val="000000"/>
                          <w:sz w:val="20"/>
                          <w:szCs w:val="20"/>
                        </w:rPr>
                        <w:t xml:space="preserve"> using high performance liquid chromatography/ photo diode array. </w:t>
                      </w:r>
                    </w:p>
                    <w:p w14:paraId="090637A9" w14:textId="6BDE72DB" w:rsidR="003F34C6" w:rsidRPr="00B20159" w:rsidRDefault="003F34C6" w:rsidP="003F34C6">
                      <w:pPr>
                        <w:rPr>
                          <w:rFonts w:ascii="Arial" w:hAnsi="Arial" w:cs="Arial"/>
                          <w:bCs/>
                          <w:color w:val="000000" w:themeColor="text1"/>
                          <w:sz w:val="20"/>
                          <w:szCs w:val="20"/>
                        </w:rPr>
                      </w:pPr>
                      <w:r w:rsidRPr="00B20159">
                        <w:rPr>
                          <w:rFonts w:ascii="Arial" w:hAnsi="Arial" w:cs="Arial"/>
                          <w:bCs/>
                          <w:color w:val="000000" w:themeColor="text1"/>
                          <w:sz w:val="20"/>
                          <w:szCs w:val="20"/>
                        </w:rPr>
                        <w:t xml:space="preserve">Attending this convention will benefit me with training that will help me with my method development skills to assist in monitoring the </w:t>
                      </w:r>
                      <w:r>
                        <w:rPr>
                          <w:rFonts w:ascii="Arial" w:hAnsi="Arial" w:cs="Arial"/>
                          <w:bCs/>
                          <w:color w:val="000000" w:themeColor="text1"/>
                          <w:sz w:val="20"/>
                          <w:szCs w:val="20"/>
                        </w:rPr>
                        <w:t xml:space="preserve">risk towards </w:t>
                      </w:r>
                      <w:r w:rsidRPr="00B20159">
                        <w:rPr>
                          <w:rFonts w:ascii="Arial" w:hAnsi="Arial" w:cs="Arial"/>
                          <w:bCs/>
                          <w:color w:val="000000" w:themeColor="text1"/>
                          <w:sz w:val="20"/>
                          <w:szCs w:val="20"/>
                        </w:rPr>
                        <w:t>environmental health.</w:t>
                      </w:r>
                    </w:p>
                    <w:p w14:paraId="7F2CE428" w14:textId="77777777" w:rsidR="003F34C6" w:rsidRPr="0080445B" w:rsidRDefault="003F34C6" w:rsidP="003F34C6">
                      <w:pPr>
                        <w:rPr>
                          <w:rFonts w:ascii="Arial" w:hAnsi="Arial" w:cs="Arial"/>
                          <w:color w:val="262626" w:themeColor="text1" w:themeTint="D9"/>
                          <w:sz w:val="20"/>
                          <w:szCs w:val="20"/>
                        </w:rPr>
                      </w:pPr>
                    </w:p>
                    <w:p w14:paraId="7839E10B" w14:textId="77777777" w:rsidR="003F34C6" w:rsidRPr="0080445B" w:rsidRDefault="003F34C6" w:rsidP="003F34C6">
                      <w:pPr>
                        <w:rPr>
                          <w:rFonts w:ascii="Arial" w:hAnsi="Arial" w:cs="Arial"/>
                        </w:rPr>
                      </w:pPr>
                    </w:p>
                  </w:txbxContent>
                </v:textbox>
              </v:rect>
            </w:pict>
          </mc:Fallback>
        </mc:AlternateContent>
      </w:r>
      <w:r w:rsidRPr="00B20159">
        <w:rPr>
          <w:rFonts w:ascii="Arial" w:hAnsi="Arial" w:cs="Arial"/>
          <w:color w:val="000000"/>
          <w:sz w:val="20"/>
          <w:szCs w:val="20"/>
        </w:rPr>
        <w:t xml:space="preserve"> </w:t>
      </w:r>
      <w:r>
        <w:rPr>
          <w:noProof/>
        </w:rPr>
        <w:drawing>
          <wp:inline distT="0" distB="0" distL="0" distR="0" wp14:anchorId="660FF643" wp14:editId="0D674B8C">
            <wp:extent cx="1386840" cy="2123085"/>
            <wp:effectExtent l="0" t="0" r="3810" b="0"/>
            <wp:docPr id="2" name="Picture 2" descr="A person taking a self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taking a selfie&#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9828" cy="2173586"/>
                    </a:xfrm>
                    <a:prstGeom prst="rect">
                      <a:avLst/>
                    </a:prstGeom>
                    <a:noFill/>
                    <a:ln>
                      <a:noFill/>
                    </a:ln>
                  </pic:spPr>
                </pic:pic>
              </a:graphicData>
            </a:graphic>
          </wp:inline>
        </w:drawing>
      </w:r>
    </w:p>
    <w:p w14:paraId="1E2B4990" w14:textId="6C0A14DB" w:rsidR="00396B37" w:rsidRPr="003F34C6" w:rsidRDefault="003F34C6" w:rsidP="00274312">
      <w:pPr>
        <w:jc w:val="both"/>
        <w:rPr>
          <w:b/>
          <w:bCs/>
          <w:color w:val="C00000"/>
          <w:sz w:val="20"/>
          <w:szCs w:val="20"/>
        </w:rPr>
      </w:pPr>
      <w:r w:rsidRPr="003F34C6">
        <w:rPr>
          <w:b/>
          <w:bCs/>
          <w:color w:val="C00000"/>
          <w:sz w:val="20"/>
          <w:szCs w:val="20"/>
        </w:rPr>
        <w:t>Abstract</w:t>
      </w:r>
    </w:p>
    <w:p w14:paraId="20351D11" w14:textId="2A56CE61" w:rsidR="007E0FD7" w:rsidRPr="007E0FD7" w:rsidRDefault="007E0FD7" w:rsidP="007E0FD7">
      <w:pPr>
        <w:tabs>
          <w:tab w:val="left" w:pos="9000"/>
        </w:tabs>
        <w:spacing w:after="0" w:line="360" w:lineRule="auto"/>
        <w:jc w:val="both"/>
        <w:rPr>
          <w:rFonts w:cstheme="minorHAnsi"/>
        </w:rPr>
      </w:pPr>
      <w:r w:rsidRPr="007E0FD7">
        <w:rPr>
          <w:rFonts w:cstheme="minorHAnsi"/>
        </w:rPr>
        <w:t>Cyanobacteria, an algae bloom responsible for the creation of deadly toxins. These toxins have the potential to adversely impact human and animal health.  Microcystins (MCs), are harmful toxins that are produced by cyanobacteria species</w:t>
      </w:r>
      <w:r w:rsidR="005C1FF7">
        <w:rPr>
          <w:rFonts w:cstheme="minorHAnsi"/>
        </w:rPr>
        <w:t xml:space="preserve"> and the </w:t>
      </w:r>
      <w:r w:rsidRPr="007E0FD7">
        <w:rPr>
          <w:rFonts w:cstheme="minorHAnsi"/>
        </w:rPr>
        <w:t xml:space="preserve">most investigated toxins worldwide. However, in South Africa their occurrence statistics are deficient due to inaccessibility of reliable, </w:t>
      </w:r>
      <w:r w:rsidR="00A63E5E" w:rsidRPr="007E0FD7">
        <w:rPr>
          <w:rFonts w:cstheme="minorHAnsi"/>
        </w:rPr>
        <w:t>sensitive,</w:t>
      </w:r>
      <w:r w:rsidRPr="007E0FD7">
        <w:rPr>
          <w:rFonts w:cstheme="minorHAnsi"/>
        </w:rPr>
        <w:t xml:space="preserve"> and precise analytical methods to investigate them in water surfaces. Thus, a development of analytical methods for the detection and accurate quantification of algal toxins is crucial to consider the health risk of exposure to toxins in wastewater and surface waters. This study recommends an analytical method for the detection and quantification of algal toxins using solid phase extraction (SPE) and high-performance liquid chromatography (HPLC) coupled with photodiode detector (PDA).</w:t>
      </w:r>
      <w:r w:rsidR="00800EC8">
        <w:rPr>
          <w:rFonts w:cstheme="minorHAnsi"/>
        </w:rPr>
        <w:t xml:space="preserve"> </w:t>
      </w:r>
      <w:r w:rsidRPr="007E0FD7">
        <w:rPr>
          <w:rFonts w:cstheme="minorHAnsi"/>
        </w:rPr>
        <w:t>The developed method was validated based on linearity which ranged from 3 – 2500 µg L</w:t>
      </w:r>
      <w:r w:rsidRPr="007E0FD7">
        <w:rPr>
          <w:rFonts w:cstheme="minorHAnsi"/>
          <w:vertAlign w:val="superscript"/>
        </w:rPr>
        <w:t>-1</w:t>
      </w:r>
      <w:r w:rsidRPr="007E0FD7">
        <w:rPr>
          <w:rFonts w:cstheme="minorHAnsi"/>
        </w:rPr>
        <w:t>, recoveries at 99.6 – 113.9%, the limit of detection (LOD) ranging from 0.2 – 480 µg L</w:t>
      </w:r>
      <w:r w:rsidRPr="007E0FD7">
        <w:rPr>
          <w:rFonts w:cstheme="minorHAnsi"/>
          <w:vertAlign w:val="superscript"/>
        </w:rPr>
        <w:t>-1</w:t>
      </w:r>
      <w:r w:rsidRPr="007E0FD7">
        <w:rPr>
          <w:rFonts w:cstheme="minorHAnsi"/>
        </w:rPr>
        <w:t>, and limit of quantification (LOQ) at 0.7 – 160 µg L</w:t>
      </w:r>
      <w:r w:rsidRPr="007E0FD7">
        <w:rPr>
          <w:rFonts w:cstheme="minorHAnsi"/>
          <w:vertAlign w:val="superscript"/>
        </w:rPr>
        <w:t>-1</w:t>
      </w:r>
      <w:r w:rsidRPr="007E0FD7">
        <w:rPr>
          <w:rFonts w:cstheme="minorHAnsi"/>
        </w:rPr>
        <w:t xml:space="preserve"> and the regression coefficients obtained were above 0.9880 in all</w:t>
      </w:r>
      <w:r w:rsidR="004C4354">
        <w:rPr>
          <w:rFonts w:cstheme="minorHAnsi"/>
        </w:rPr>
        <w:t xml:space="preserve"> </w:t>
      </w:r>
      <w:r w:rsidR="006139A4">
        <w:rPr>
          <w:rFonts w:cstheme="minorHAnsi"/>
        </w:rPr>
        <w:t>targeted</w:t>
      </w:r>
      <w:r w:rsidRPr="007E0FD7">
        <w:rPr>
          <w:rFonts w:cstheme="minorHAnsi"/>
        </w:rPr>
        <w:t xml:space="preserve"> analytes. The developed method was applied </w:t>
      </w:r>
      <w:r w:rsidR="005C1FF7">
        <w:rPr>
          <w:rFonts w:cstheme="minorHAnsi"/>
        </w:rPr>
        <w:t>to some of KwaZulu Natal surface water and Darville wastewater treatment plant</w:t>
      </w:r>
      <w:r w:rsidRPr="007E0FD7">
        <w:rPr>
          <w:rFonts w:cstheme="minorHAnsi"/>
        </w:rPr>
        <w:t>, South Africa. MC-RR was the most detected analyte at concentration ranging from 0.069 ng L</w:t>
      </w:r>
      <w:r w:rsidRPr="007E0FD7">
        <w:rPr>
          <w:rFonts w:cstheme="minorHAnsi"/>
          <w:vertAlign w:val="superscript"/>
        </w:rPr>
        <w:t>-1</w:t>
      </w:r>
      <w:r w:rsidRPr="007E0FD7">
        <w:rPr>
          <w:rFonts w:cstheme="minorHAnsi"/>
        </w:rPr>
        <w:t xml:space="preserve"> – 30.521 ng L</w:t>
      </w:r>
      <w:r w:rsidRPr="007E0FD7">
        <w:rPr>
          <w:rFonts w:cstheme="minorHAnsi"/>
          <w:vertAlign w:val="superscript"/>
        </w:rPr>
        <w:t>-1</w:t>
      </w:r>
      <w:r w:rsidRPr="007E0FD7">
        <w:rPr>
          <w:rFonts w:cstheme="minorHAnsi"/>
        </w:rPr>
        <w:t xml:space="preserve"> compared to other targeted MCs. The developed method is simple and cheap, which can consent developing countries to monitor these deadly MC toxins in water surfaces.</w:t>
      </w:r>
    </w:p>
    <w:p w14:paraId="30A8D5D7" w14:textId="77777777" w:rsidR="007E0FD7" w:rsidRDefault="007E0FD7" w:rsidP="007E0FD7">
      <w:pPr>
        <w:spacing w:after="0" w:line="360" w:lineRule="auto"/>
        <w:jc w:val="both"/>
        <w:rPr>
          <w:rFonts w:ascii="Times New Roman" w:hAnsi="Times New Roman" w:cs="Times New Roman"/>
          <w:sz w:val="24"/>
          <w:szCs w:val="24"/>
        </w:rPr>
      </w:pPr>
    </w:p>
    <w:sectPr w:rsidR="007E0F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77021" w14:textId="77777777" w:rsidR="00243FDD" w:rsidRDefault="00243FDD" w:rsidP="00243FDD">
      <w:pPr>
        <w:spacing w:after="0" w:line="240" w:lineRule="auto"/>
      </w:pPr>
      <w:r>
        <w:separator/>
      </w:r>
    </w:p>
  </w:endnote>
  <w:endnote w:type="continuationSeparator" w:id="0">
    <w:p w14:paraId="00E0877B" w14:textId="77777777" w:rsidR="00243FDD" w:rsidRDefault="00243FDD" w:rsidP="00243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C399A" w14:textId="77777777" w:rsidR="00243FDD" w:rsidRDefault="00243FDD" w:rsidP="00243FDD">
      <w:pPr>
        <w:spacing w:after="0" w:line="240" w:lineRule="auto"/>
      </w:pPr>
      <w:r>
        <w:separator/>
      </w:r>
    </w:p>
  </w:footnote>
  <w:footnote w:type="continuationSeparator" w:id="0">
    <w:p w14:paraId="29A5DE19" w14:textId="77777777" w:rsidR="00243FDD" w:rsidRDefault="00243FDD" w:rsidP="00243F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7040C5"/>
    <w:multiLevelType w:val="multilevel"/>
    <w:tmpl w:val="F260173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AE5"/>
    <w:rsid w:val="00111ED4"/>
    <w:rsid w:val="00190B7F"/>
    <w:rsid w:val="0021645D"/>
    <w:rsid w:val="00243FDD"/>
    <w:rsid w:val="00274312"/>
    <w:rsid w:val="00321036"/>
    <w:rsid w:val="003733CB"/>
    <w:rsid w:val="00396B37"/>
    <w:rsid w:val="003F34C6"/>
    <w:rsid w:val="00462AB0"/>
    <w:rsid w:val="00462AE5"/>
    <w:rsid w:val="004677C8"/>
    <w:rsid w:val="004A0BBA"/>
    <w:rsid w:val="004C4354"/>
    <w:rsid w:val="005B725D"/>
    <w:rsid w:val="005C1FF7"/>
    <w:rsid w:val="005E281D"/>
    <w:rsid w:val="005E3C28"/>
    <w:rsid w:val="006139A4"/>
    <w:rsid w:val="00736B67"/>
    <w:rsid w:val="007375C0"/>
    <w:rsid w:val="007E0FD7"/>
    <w:rsid w:val="00800EC8"/>
    <w:rsid w:val="009F725A"/>
    <w:rsid w:val="00A0139F"/>
    <w:rsid w:val="00A63E5E"/>
    <w:rsid w:val="00AC2A81"/>
    <w:rsid w:val="00C66FAD"/>
    <w:rsid w:val="00C86A10"/>
    <w:rsid w:val="00CA2A37"/>
    <w:rsid w:val="00D12085"/>
    <w:rsid w:val="00D66AC5"/>
    <w:rsid w:val="00E73C08"/>
    <w:rsid w:val="00E8263A"/>
    <w:rsid w:val="00EF6CB9"/>
    <w:rsid w:val="00F34B2A"/>
    <w:rsid w:val="00F842E9"/>
    <w:rsid w:val="00F92AD0"/>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BD0CF5"/>
  <w15:chartTrackingRefBased/>
  <w15:docId w15:val="{335A1384-5370-484D-8466-20FC02B57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B37"/>
    <w:pPr>
      <w:keepNext/>
      <w:keepLines/>
      <w:numPr>
        <w:numId w:val="1"/>
      </w:numPr>
      <w:spacing w:after="800" w:line="360" w:lineRule="auto"/>
      <w:ind w:left="431" w:hanging="431"/>
      <w:outlineLvl w:val="0"/>
    </w:pPr>
    <w:rPr>
      <w:rFonts w:ascii="Times New Roman" w:eastAsiaTheme="majorEastAsia" w:hAnsi="Times New Roman" w:cstheme="majorBidi"/>
      <w:b/>
      <w:sz w:val="56"/>
      <w:szCs w:val="32"/>
    </w:rPr>
  </w:style>
  <w:style w:type="paragraph" w:styleId="Heading2">
    <w:name w:val="heading 2"/>
    <w:basedOn w:val="Normal"/>
    <w:next w:val="Normal"/>
    <w:link w:val="Heading2Char"/>
    <w:uiPriority w:val="9"/>
    <w:semiHidden/>
    <w:unhideWhenUsed/>
    <w:qFormat/>
    <w:rsid w:val="00396B37"/>
    <w:pPr>
      <w:keepNext/>
      <w:keepLines/>
      <w:numPr>
        <w:ilvl w:val="1"/>
        <w:numId w:val="1"/>
      </w:numPr>
      <w:spacing w:after="600" w:line="360" w:lineRule="auto"/>
      <w:ind w:left="578" w:hanging="578"/>
      <w:outlineLvl w:val="1"/>
    </w:pPr>
    <w:rPr>
      <w:rFonts w:ascii="Times New Roman" w:eastAsiaTheme="majorEastAsia" w:hAnsi="Times New Roman" w:cstheme="majorBidi"/>
      <w:b/>
      <w:color w:val="000000" w:themeColor="text1"/>
      <w:sz w:val="48"/>
      <w:szCs w:val="26"/>
    </w:rPr>
  </w:style>
  <w:style w:type="paragraph" w:styleId="Heading3">
    <w:name w:val="heading 3"/>
    <w:basedOn w:val="Normal"/>
    <w:next w:val="Normal"/>
    <w:link w:val="Heading3Char"/>
    <w:uiPriority w:val="9"/>
    <w:semiHidden/>
    <w:unhideWhenUsed/>
    <w:qFormat/>
    <w:rsid w:val="00396B37"/>
    <w:pPr>
      <w:keepNext/>
      <w:keepLines/>
      <w:numPr>
        <w:ilvl w:val="2"/>
        <w:numId w:val="1"/>
      </w:numPr>
      <w:spacing w:after="400" w:line="360" w:lineRule="auto"/>
      <w:outlineLvl w:val="2"/>
    </w:pPr>
    <w:rPr>
      <w:rFonts w:ascii="Times New Roman" w:eastAsiaTheme="majorEastAsia" w:hAnsi="Times New Roman" w:cstheme="majorBidi"/>
      <w:b/>
      <w:sz w:val="40"/>
      <w:szCs w:val="24"/>
    </w:rPr>
  </w:style>
  <w:style w:type="paragraph" w:styleId="Heading4">
    <w:name w:val="heading 4"/>
    <w:basedOn w:val="Normal"/>
    <w:next w:val="Normal"/>
    <w:link w:val="Heading4Char"/>
    <w:uiPriority w:val="9"/>
    <w:semiHidden/>
    <w:unhideWhenUsed/>
    <w:qFormat/>
    <w:rsid w:val="00396B37"/>
    <w:pPr>
      <w:keepNext/>
      <w:keepLines/>
      <w:numPr>
        <w:ilvl w:val="3"/>
        <w:numId w:val="1"/>
      </w:numPr>
      <w:spacing w:after="200" w:line="360" w:lineRule="auto"/>
      <w:ind w:left="862" w:hanging="862"/>
      <w:outlineLvl w:val="3"/>
    </w:pPr>
    <w:rPr>
      <w:rFonts w:ascii="Times New Roman" w:eastAsiaTheme="majorEastAsia" w:hAnsi="Times New Roman" w:cstheme="majorBidi"/>
      <w:b/>
      <w:iCs/>
      <w:sz w:val="32"/>
    </w:rPr>
  </w:style>
  <w:style w:type="paragraph" w:styleId="Heading5">
    <w:name w:val="heading 5"/>
    <w:basedOn w:val="Normal"/>
    <w:next w:val="Normal"/>
    <w:link w:val="Heading5Char"/>
    <w:uiPriority w:val="9"/>
    <w:semiHidden/>
    <w:unhideWhenUsed/>
    <w:qFormat/>
    <w:rsid w:val="00396B37"/>
    <w:pPr>
      <w:keepNext/>
      <w:keepLines/>
      <w:numPr>
        <w:ilvl w:val="4"/>
        <w:numId w:val="1"/>
      </w:numPr>
      <w:spacing w:before="40" w:after="0" w:line="256" w:lineRule="auto"/>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96B37"/>
    <w:pPr>
      <w:keepNext/>
      <w:keepLines/>
      <w:numPr>
        <w:ilvl w:val="5"/>
        <w:numId w:val="1"/>
      </w:numPr>
      <w:spacing w:before="40" w:after="0" w:line="256" w:lineRule="auto"/>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96B37"/>
    <w:pPr>
      <w:keepNext/>
      <w:keepLines/>
      <w:numPr>
        <w:ilvl w:val="6"/>
        <w:numId w:val="1"/>
      </w:numPr>
      <w:spacing w:before="40" w:after="0" w:line="256" w:lineRule="auto"/>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96B37"/>
    <w:pPr>
      <w:keepNext/>
      <w:keepLines/>
      <w:numPr>
        <w:ilvl w:val="7"/>
        <w:numId w:val="1"/>
      </w:numPr>
      <w:spacing w:before="40" w:after="0" w:line="256"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6B37"/>
    <w:pPr>
      <w:keepNext/>
      <w:keepLines/>
      <w:numPr>
        <w:ilvl w:val="8"/>
        <w:numId w:val="1"/>
      </w:numPr>
      <w:spacing w:before="40" w:after="0" w:line="25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4312"/>
    <w:rPr>
      <w:color w:val="0563C1" w:themeColor="hyperlink"/>
      <w:u w:val="single"/>
    </w:rPr>
  </w:style>
  <w:style w:type="character" w:styleId="UnresolvedMention">
    <w:name w:val="Unresolved Mention"/>
    <w:basedOn w:val="DefaultParagraphFont"/>
    <w:uiPriority w:val="99"/>
    <w:semiHidden/>
    <w:unhideWhenUsed/>
    <w:rsid w:val="00274312"/>
    <w:rPr>
      <w:color w:val="605E5C"/>
      <w:shd w:val="clear" w:color="auto" w:fill="E1DFDD"/>
    </w:rPr>
  </w:style>
  <w:style w:type="character" w:customStyle="1" w:styleId="Heading1Char">
    <w:name w:val="Heading 1 Char"/>
    <w:basedOn w:val="DefaultParagraphFont"/>
    <w:link w:val="Heading1"/>
    <w:uiPriority w:val="9"/>
    <w:rsid w:val="00396B37"/>
    <w:rPr>
      <w:rFonts w:ascii="Times New Roman" w:eastAsiaTheme="majorEastAsia" w:hAnsi="Times New Roman" w:cstheme="majorBidi"/>
      <w:b/>
      <w:sz w:val="56"/>
      <w:szCs w:val="32"/>
    </w:rPr>
  </w:style>
  <w:style w:type="character" w:customStyle="1" w:styleId="Heading2Char">
    <w:name w:val="Heading 2 Char"/>
    <w:basedOn w:val="DefaultParagraphFont"/>
    <w:link w:val="Heading2"/>
    <w:uiPriority w:val="9"/>
    <w:semiHidden/>
    <w:rsid w:val="00396B37"/>
    <w:rPr>
      <w:rFonts w:ascii="Times New Roman" w:eastAsiaTheme="majorEastAsia" w:hAnsi="Times New Roman" w:cstheme="majorBidi"/>
      <w:b/>
      <w:color w:val="000000" w:themeColor="text1"/>
      <w:sz w:val="48"/>
      <w:szCs w:val="26"/>
    </w:rPr>
  </w:style>
  <w:style w:type="character" w:customStyle="1" w:styleId="Heading3Char">
    <w:name w:val="Heading 3 Char"/>
    <w:basedOn w:val="DefaultParagraphFont"/>
    <w:link w:val="Heading3"/>
    <w:uiPriority w:val="9"/>
    <w:semiHidden/>
    <w:rsid w:val="00396B37"/>
    <w:rPr>
      <w:rFonts w:ascii="Times New Roman" w:eastAsiaTheme="majorEastAsia" w:hAnsi="Times New Roman" w:cstheme="majorBidi"/>
      <w:b/>
      <w:sz w:val="40"/>
      <w:szCs w:val="24"/>
    </w:rPr>
  </w:style>
  <w:style w:type="character" w:customStyle="1" w:styleId="Heading4Char">
    <w:name w:val="Heading 4 Char"/>
    <w:basedOn w:val="DefaultParagraphFont"/>
    <w:link w:val="Heading4"/>
    <w:uiPriority w:val="9"/>
    <w:semiHidden/>
    <w:rsid w:val="00396B37"/>
    <w:rPr>
      <w:rFonts w:ascii="Times New Roman" w:eastAsiaTheme="majorEastAsia" w:hAnsi="Times New Roman" w:cstheme="majorBidi"/>
      <w:b/>
      <w:iCs/>
      <w:sz w:val="32"/>
    </w:rPr>
  </w:style>
  <w:style w:type="character" w:customStyle="1" w:styleId="Heading5Char">
    <w:name w:val="Heading 5 Char"/>
    <w:basedOn w:val="DefaultParagraphFont"/>
    <w:link w:val="Heading5"/>
    <w:uiPriority w:val="9"/>
    <w:semiHidden/>
    <w:rsid w:val="00396B3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96B3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96B3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96B3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96B37"/>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335514">
      <w:bodyDiv w:val="1"/>
      <w:marLeft w:val="0"/>
      <w:marRight w:val="0"/>
      <w:marTop w:val="0"/>
      <w:marBottom w:val="0"/>
      <w:divBdr>
        <w:top w:val="none" w:sz="0" w:space="0" w:color="auto"/>
        <w:left w:val="none" w:sz="0" w:space="0" w:color="auto"/>
        <w:bottom w:val="none" w:sz="0" w:space="0" w:color="auto"/>
        <w:right w:val="none" w:sz="0" w:space="0" w:color="auto"/>
      </w:divBdr>
    </w:div>
    <w:div w:id="162118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220112631@stu.ukzn.ac.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Larnelle Garnie</dc:creator>
  <cp:keywords/>
  <dc:description/>
  <cp:lastModifiedBy>Mthembu, Zama</cp:lastModifiedBy>
  <cp:revision>2</cp:revision>
  <dcterms:created xsi:type="dcterms:W3CDTF">2022-10-14T10:12:00Z</dcterms:created>
  <dcterms:modified xsi:type="dcterms:W3CDTF">2022-10-14T10:12:00Z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c77bae-9cad-4b1a-aac3-2a4ad557d70b_Enabled">
    <vt:lpwstr>True</vt:lpwstr>
  </property>
  <property fmtid="{D5CDD505-2E9C-101B-9397-08002B2CF9AE}" pid="3" name="MSIP_Label_a7c77bae-9cad-4b1a-aac3-2a4ad557d70b_SiteId">
    <vt:lpwstr>88ed286b-88d8-4faf-918f-883d693321ae</vt:lpwstr>
  </property>
  <property fmtid="{D5CDD505-2E9C-101B-9397-08002B2CF9AE}" pid="4" name="MSIP_Label_a7c77bae-9cad-4b1a-aac3-2a4ad557d70b_Owner">
    <vt:lpwstr>Zama.Mthembu@diageo.com</vt:lpwstr>
  </property>
  <property fmtid="{D5CDD505-2E9C-101B-9397-08002B2CF9AE}" pid="5" name="MSIP_Label_a7c77bae-9cad-4b1a-aac3-2a4ad557d70b_SetDate">
    <vt:lpwstr>2022-10-03T08:41:36.5570133Z</vt:lpwstr>
  </property>
  <property fmtid="{D5CDD505-2E9C-101B-9397-08002B2CF9AE}" pid="6" name="MSIP_Label_a7c77bae-9cad-4b1a-aac3-2a4ad557d70b_Name">
    <vt:lpwstr>General</vt:lpwstr>
  </property>
  <property fmtid="{D5CDD505-2E9C-101B-9397-08002B2CF9AE}" pid="7" name="MSIP_Label_a7c77bae-9cad-4b1a-aac3-2a4ad557d70b_Application">
    <vt:lpwstr>Microsoft Azure Information Protection</vt:lpwstr>
  </property>
  <property fmtid="{D5CDD505-2E9C-101B-9397-08002B2CF9AE}" pid="8" name="MSIP_Label_a7c77bae-9cad-4b1a-aac3-2a4ad557d70b_Extended_MSFT_Method">
    <vt:lpwstr>Manual</vt:lpwstr>
  </property>
  <property fmtid="{D5CDD505-2E9C-101B-9397-08002B2CF9AE}" pid="9" name="Sensitivity">
    <vt:lpwstr>General</vt:lpwstr>
  </property>
</Properties>
</file>