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32D" w:rsidRPr="00A9629F" w:rsidRDefault="00EF042B" w:rsidP="00A9629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A9629F">
        <w:rPr>
          <w:rFonts w:ascii="Times New Roman" w:hAnsi="Times New Roman" w:cs="Times New Roman"/>
          <w:sz w:val="28"/>
          <w:szCs w:val="28"/>
        </w:rPr>
        <w:t>ABSTRACT</w:t>
      </w:r>
    </w:p>
    <w:p w:rsidR="00EF042B" w:rsidRPr="00A9629F" w:rsidRDefault="00EF042B" w:rsidP="007937FB">
      <w:pPr>
        <w:pStyle w:val="NoSpacing"/>
        <w:rPr>
          <w:rFonts w:ascii="Times New Roman" w:eastAsia="Times New Roman" w:hAnsi="Times New Roman" w:cs="Times New Roman"/>
          <w:sz w:val="28"/>
          <w:szCs w:val="28"/>
        </w:rPr>
      </w:pPr>
    </w:p>
    <w:p w:rsidR="00EF042B" w:rsidRPr="00A9629F" w:rsidRDefault="00EF042B" w:rsidP="007937FB">
      <w:pPr>
        <w:pStyle w:val="NoSpacing"/>
        <w:rPr>
          <w:rFonts w:ascii="Times New Roman" w:eastAsia="Times New Roman" w:hAnsi="Times New Roman" w:cs="Times New Roman"/>
          <w:sz w:val="28"/>
          <w:szCs w:val="28"/>
        </w:rPr>
      </w:pPr>
      <w:r w:rsidRPr="00A96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proofErr w:type="gramStart"/>
      <w:r w:rsidRPr="00A9629F">
        <w:rPr>
          <w:rFonts w:ascii="Times New Roman" w:eastAsia="Times New Roman" w:hAnsi="Times New Roman" w:cs="Times New Roman"/>
          <w:sz w:val="28"/>
          <w:szCs w:val="28"/>
        </w:rPr>
        <w:t xml:space="preserve">Zinc </w:t>
      </w:r>
      <w:r w:rsidR="000A1C4D" w:rsidRPr="00A96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76C7">
        <w:rPr>
          <w:rFonts w:ascii="Times New Roman" w:eastAsia="Times New Roman" w:hAnsi="Times New Roman" w:cs="Times New Roman"/>
          <w:sz w:val="28"/>
          <w:szCs w:val="28"/>
        </w:rPr>
        <w:t>deficiency</w:t>
      </w:r>
      <w:proofErr w:type="gramEnd"/>
      <w:r w:rsidR="00AE7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12D2" w:rsidRPr="00A9629F">
        <w:rPr>
          <w:rFonts w:ascii="Times New Roman" w:eastAsia="Times New Roman" w:hAnsi="Times New Roman" w:cs="Times New Roman"/>
          <w:sz w:val="28"/>
          <w:szCs w:val="28"/>
        </w:rPr>
        <w:t>con</w:t>
      </w:r>
      <w:r w:rsidR="00BD2BEE">
        <w:rPr>
          <w:rFonts w:ascii="Times New Roman" w:eastAsia="Times New Roman" w:hAnsi="Times New Roman" w:cs="Times New Roman"/>
          <w:sz w:val="28"/>
          <w:szCs w:val="28"/>
        </w:rPr>
        <w:t>n</w:t>
      </w:r>
      <w:r w:rsidR="00B912D2" w:rsidRPr="00A9629F">
        <w:rPr>
          <w:rFonts w:ascii="Times New Roman" w:eastAsia="Times New Roman" w:hAnsi="Times New Roman" w:cs="Times New Roman"/>
          <w:sz w:val="28"/>
          <w:szCs w:val="28"/>
        </w:rPr>
        <w:t>ection with</w:t>
      </w:r>
      <w:r w:rsidRPr="00A9629F">
        <w:rPr>
          <w:rFonts w:ascii="Times New Roman" w:eastAsia="Times New Roman" w:hAnsi="Times New Roman" w:cs="Times New Roman"/>
          <w:sz w:val="28"/>
          <w:szCs w:val="28"/>
        </w:rPr>
        <w:t xml:space="preserve"> Autism spectrum disorder</w:t>
      </w:r>
      <w:bookmarkEnd w:id="0"/>
    </w:p>
    <w:p w:rsidR="00264D90" w:rsidRPr="00A9629F" w:rsidRDefault="00264D90" w:rsidP="007937FB">
      <w:pPr>
        <w:pStyle w:val="NoSpacing"/>
        <w:rPr>
          <w:rFonts w:ascii="Times New Roman" w:eastAsia="Times New Roman" w:hAnsi="Times New Roman" w:cs="Times New Roman"/>
          <w:sz w:val="28"/>
          <w:szCs w:val="28"/>
        </w:rPr>
      </w:pPr>
    </w:p>
    <w:p w:rsidR="00264D90" w:rsidRPr="00A9629F" w:rsidRDefault="00264D90" w:rsidP="007937FB">
      <w:pPr>
        <w:pStyle w:val="NoSpacing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9629F">
        <w:rPr>
          <w:rFonts w:ascii="Times New Roman" w:eastAsia="Times New Roman" w:hAnsi="Times New Roman" w:cs="Times New Roman"/>
          <w:sz w:val="28"/>
          <w:szCs w:val="28"/>
        </w:rPr>
        <w:t>Authors</w:t>
      </w:r>
      <w:proofErr w:type="gramStart"/>
      <w:r w:rsidRPr="00A9629F">
        <w:rPr>
          <w:rFonts w:ascii="Times New Roman" w:eastAsia="Times New Roman" w:hAnsi="Times New Roman" w:cs="Times New Roman"/>
          <w:sz w:val="28"/>
          <w:szCs w:val="28"/>
        </w:rPr>
        <w:t>:Dr.</w:t>
      </w:r>
      <w:r w:rsidR="002118C3">
        <w:rPr>
          <w:rFonts w:ascii="Times New Roman" w:eastAsia="Times New Roman" w:hAnsi="Times New Roman" w:cs="Times New Roman"/>
          <w:sz w:val="28"/>
          <w:szCs w:val="28"/>
        </w:rPr>
        <w:t>research</w:t>
      </w:r>
      <w:proofErr w:type="spellEnd"/>
      <w:proofErr w:type="gramEnd"/>
      <w:r w:rsidR="002118C3">
        <w:rPr>
          <w:rFonts w:ascii="Times New Roman" w:eastAsia="Times New Roman" w:hAnsi="Times New Roman" w:cs="Times New Roman"/>
          <w:sz w:val="28"/>
          <w:szCs w:val="28"/>
        </w:rPr>
        <w:t xml:space="preserve"> doctor:</w:t>
      </w:r>
      <w:r w:rsidR="00B12B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629F">
        <w:rPr>
          <w:rFonts w:ascii="Times New Roman" w:eastAsia="Times New Roman" w:hAnsi="Times New Roman" w:cs="Times New Roman"/>
          <w:sz w:val="28"/>
          <w:szCs w:val="28"/>
        </w:rPr>
        <w:t>L.</w:t>
      </w:r>
      <w:r w:rsidR="00B12B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18C3">
        <w:rPr>
          <w:rFonts w:ascii="Times New Roman" w:eastAsia="Times New Roman" w:hAnsi="Times New Roman" w:cs="Times New Roman"/>
          <w:sz w:val="28"/>
          <w:szCs w:val="28"/>
        </w:rPr>
        <w:t>Hetemi:</w:t>
      </w:r>
      <w:r w:rsidR="00B12B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118C3">
        <w:rPr>
          <w:rFonts w:ascii="Times New Roman" w:eastAsia="Times New Roman" w:hAnsi="Times New Roman" w:cs="Times New Roman"/>
          <w:sz w:val="28"/>
          <w:szCs w:val="28"/>
        </w:rPr>
        <w:t>departament</w:t>
      </w:r>
      <w:proofErr w:type="spellEnd"/>
      <w:r w:rsidR="002118C3">
        <w:rPr>
          <w:rFonts w:ascii="Times New Roman" w:eastAsia="Times New Roman" w:hAnsi="Times New Roman" w:cs="Times New Roman"/>
          <w:sz w:val="28"/>
          <w:szCs w:val="28"/>
        </w:rPr>
        <w:t xml:space="preserve"> of Medical and </w:t>
      </w:r>
      <w:r w:rsidR="00707918">
        <w:rPr>
          <w:rFonts w:ascii="Times New Roman" w:eastAsia="Times New Roman" w:hAnsi="Times New Roman" w:cs="Times New Roman"/>
          <w:sz w:val="28"/>
          <w:szCs w:val="28"/>
        </w:rPr>
        <w:t>Clinical Biochemistry-</w:t>
      </w:r>
      <w:r w:rsidR="002118C3" w:rsidRPr="002118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A6BBA">
        <w:rPr>
          <w:rFonts w:ascii="Times New Roman" w:eastAsia="Times New Roman" w:hAnsi="Times New Roman" w:cs="Times New Roman"/>
          <w:sz w:val="28"/>
          <w:szCs w:val="28"/>
        </w:rPr>
        <w:t>Pinea</w:t>
      </w:r>
      <w:proofErr w:type="spellEnd"/>
      <w:r w:rsidR="007A6B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A6BBA">
        <w:rPr>
          <w:rFonts w:ascii="Times New Roman" w:eastAsia="Times New Roman" w:hAnsi="Times New Roman" w:cs="Times New Roman"/>
          <w:sz w:val="28"/>
          <w:szCs w:val="28"/>
        </w:rPr>
        <w:t>Lab</w:t>
      </w:r>
      <w:r w:rsidR="009D16C4">
        <w:rPr>
          <w:rFonts w:ascii="Times New Roman" w:eastAsia="Times New Roman" w:hAnsi="Times New Roman" w:cs="Times New Roman"/>
          <w:sz w:val="28"/>
          <w:szCs w:val="28"/>
        </w:rPr>
        <w:t>o</w:t>
      </w:r>
      <w:r w:rsidR="007A6BBA">
        <w:rPr>
          <w:rFonts w:ascii="Times New Roman" w:eastAsia="Times New Roman" w:hAnsi="Times New Roman" w:cs="Times New Roman"/>
          <w:sz w:val="28"/>
          <w:szCs w:val="28"/>
        </w:rPr>
        <w:t>ratory&amp;Diagnostic</w:t>
      </w:r>
      <w:proofErr w:type="spellEnd"/>
      <w:r w:rsidR="007A6BBA">
        <w:rPr>
          <w:rFonts w:ascii="Times New Roman" w:eastAsia="Times New Roman" w:hAnsi="Times New Roman" w:cs="Times New Roman"/>
          <w:sz w:val="28"/>
          <w:szCs w:val="28"/>
        </w:rPr>
        <w:t xml:space="preserve"> center</w:t>
      </w:r>
      <w:r w:rsidRPr="00A9629F">
        <w:rPr>
          <w:rFonts w:ascii="Times New Roman" w:eastAsia="Times New Roman" w:hAnsi="Times New Roman" w:cs="Times New Roman"/>
          <w:sz w:val="28"/>
          <w:szCs w:val="28"/>
        </w:rPr>
        <w:t>,</w:t>
      </w:r>
      <w:r w:rsidR="00B12B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92AEE">
        <w:rPr>
          <w:rFonts w:ascii="Times New Roman" w:eastAsia="Times New Roman" w:hAnsi="Times New Roman" w:cs="Times New Roman"/>
          <w:sz w:val="28"/>
          <w:szCs w:val="28"/>
        </w:rPr>
        <w:t>Dr.sci.</w:t>
      </w:r>
      <w:r w:rsidR="00B719DA">
        <w:rPr>
          <w:rFonts w:ascii="Times New Roman" w:eastAsia="Times New Roman" w:hAnsi="Times New Roman" w:cs="Times New Roman"/>
          <w:sz w:val="28"/>
          <w:szCs w:val="28"/>
        </w:rPr>
        <w:t>D</w:t>
      </w:r>
      <w:proofErr w:type="spellEnd"/>
      <w:r w:rsidR="00B719DA">
        <w:rPr>
          <w:rFonts w:ascii="Times New Roman" w:eastAsia="Times New Roman" w:hAnsi="Times New Roman" w:cs="Times New Roman"/>
          <w:sz w:val="28"/>
          <w:szCs w:val="28"/>
        </w:rPr>
        <w:t>.</w:t>
      </w:r>
      <w:r w:rsidR="00CB14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B14ED">
        <w:rPr>
          <w:rFonts w:ascii="Times New Roman" w:eastAsia="Times New Roman" w:hAnsi="Times New Roman" w:cs="Times New Roman"/>
          <w:sz w:val="28"/>
          <w:szCs w:val="28"/>
        </w:rPr>
        <w:t>Dosti</w:t>
      </w:r>
      <w:proofErr w:type="gramStart"/>
      <w:r w:rsidR="00CB14ED">
        <w:rPr>
          <w:rFonts w:ascii="Times New Roman" w:eastAsia="Times New Roman" w:hAnsi="Times New Roman" w:cs="Times New Roman"/>
          <w:sz w:val="28"/>
          <w:szCs w:val="28"/>
        </w:rPr>
        <w:t>,nuticionist</w:t>
      </w:r>
      <w:r w:rsidR="00892AEE">
        <w:rPr>
          <w:rFonts w:ascii="Times New Roman" w:eastAsia="Times New Roman" w:hAnsi="Times New Roman" w:cs="Times New Roman"/>
          <w:sz w:val="28"/>
          <w:szCs w:val="28"/>
        </w:rPr>
        <w:t>,Pinea</w:t>
      </w:r>
      <w:proofErr w:type="spellEnd"/>
      <w:proofErr w:type="gramEnd"/>
      <w:r w:rsidR="0089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92AEE">
        <w:rPr>
          <w:rFonts w:ascii="Times New Roman" w:eastAsia="Times New Roman" w:hAnsi="Times New Roman" w:cs="Times New Roman"/>
          <w:sz w:val="28"/>
          <w:szCs w:val="28"/>
        </w:rPr>
        <w:t>Laboratory.</w:t>
      </w:r>
      <w:r w:rsidR="00707918">
        <w:rPr>
          <w:rFonts w:ascii="Times New Roman" w:eastAsia="Times New Roman" w:hAnsi="Times New Roman" w:cs="Times New Roman"/>
          <w:sz w:val="28"/>
          <w:szCs w:val="28"/>
        </w:rPr>
        <w:t>Prof.</w:t>
      </w:r>
      <w:r w:rsidR="006E71E2">
        <w:rPr>
          <w:rFonts w:ascii="Times New Roman" w:eastAsia="Times New Roman" w:hAnsi="Times New Roman" w:cs="Times New Roman"/>
          <w:sz w:val="28"/>
          <w:szCs w:val="28"/>
        </w:rPr>
        <w:t>Dr</w:t>
      </w:r>
      <w:proofErr w:type="spellEnd"/>
      <w:r w:rsidR="006E71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19DA">
        <w:rPr>
          <w:rFonts w:ascii="Times New Roman" w:eastAsia="Times New Roman" w:hAnsi="Times New Roman" w:cs="Times New Roman"/>
          <w:sz w:val="28"/>
          <w:szCs w:val="28"/>
        </w:rPr>
        <w:t>A.</w:t>
      </w:r>
      <w:r w:rsidR="006E71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E71E2">
        <w:rPr>
          <w:rFonts w:ascii="Times New Roman" w:eastAsia="Times New Roman" w:hAnsi="Times New Roman" w:cs="Times New Roman"/>
          <w:sz w:val="28"/>
          <w:szCs w:val="28"/>
        </w:rPr>
        <w:t>Blyta</w:t>
      </w:r>
      <w:proofErr w:type="spellEnd"/>
      <w:r w:rsidR="006E71E2">
        <w:rPr>
          <w:rFonts w:ascii="Times New Roman" w:eastAsia="Times New Roman" w:hAnsi="Times New Roman" w:cs="Times New Roman"/>
          <w:sz w:val="28"/>
          <w:szCs w:val="28"/>
        </w:rPr>
        <w:t>,,</w:t>
      </w:r>
      <w:proofErr w:type="spellStart"/>
      <w:r w:rsidR="006E71E2">
        <w:rPr>
          <w:rFonts w:ascii="Times New Roman" w:eastAsia="Times New Roman" w:hAnsi="Times New Roman" w:cs="Times New Roman"/>
          <w:sz w:val="28"/>
          <w:szCs w:val="28"/>
        </w:rPr>
        <w:t>Aura”clinic-Prishtina</w:t>
      </w:r>
      <w:proofErr w:type="spellEnd"/>
      <w:r w:rsidR="006E71E2">
        <w:rPr>
          <w:rFonts w:ascii="Times New Roman" w:eastAsia="Times New Roman" w:hAnsi="Times New Roman" w:cs="Times New Roman"/>
          <w:sz w:val="28"/>
          <w:szCs w:val="28"/>
        </w:rPr>
        <w:t>.</w:t>
      </w:r>
      <w:r w:rsidR="00707918" w:rsidRPr="00707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E71E2">
        <w:rPr>
          <w:rFonts w:ascii="Times New Roman" w:eastAsia="Times New Roman" w:hAnsi="Times New Roman" w:cs="Times New Roman"/>
          <w:sz w:val="28"/>
          <w:szCs w:val="28"/>
        </w:rPr>
        <w:t>Prof.Dr</w:t>
      </w:r>
      <w:r w:rsidR="00707918" w:rsidRPr="00A9629F">
        <w:rPr>
          <w:rFonts w:ascii="Times New Roman" w:eastAsia="Times New Roman" w:hAnsi="Times New Roman" w:cs="Times New Roman"/>
          <w:sz w:val="28"/>
          <w:szCs w:val="28"/>
        </w:rPr>
        <w:t>.S.Biljal</w:t>
      </w:r>
      <w:r w:rsidR="00707918">
        <w:rPr>
          <w:rFonts w:ascii="Times New Roman" w:eastAsia="Times New Roman" w:hAnsi="Times New Roman" w:cs="Times New Roman"/>
          <w:sz w:val="28"/>
          <w:szCs w:val="28"/>
        </w:rPr>
        <w:t>li</w:t>
      </w:r>
      <w:proofErr w:type="spellEnd"/>
      <w:r w:rsidR="00707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7918">
        <w:rPr>
          <w:rFonts w:ascii="Times New Roman" w:eastAsia="Times New Roman" w:hAnsi="Times New Roman" w:cs="Times New Roman"/>
          <w:sz w:val="28"/>
          <w:szCs w:val="28"/>
        </w:rPr>
        <w:t>Tetovo</w:t>
      </w:r>
      <w:proofErr w:type="spellEnd"/>
      <w:r w:rsidR="00707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7918">
        <w:rPr>
          <w:rFonts w:ascii="Times New Roman" w:eastAsia="Times New Roman" w:hAnsi="Times New Roman" w:cs="Times New Roman"/>
          <w:sz w:val="28"/>
          <w:szCs w:val="28"/>
        </w:rPr>
        <w:t>university</w:t>
      </w:r>
      <w:proofErr w:type="gramStart"/>
      <w:r w:rsidR="00707918">
        <w:rPr>
          <w:rFonts w:ascii="Times New Roman" w:eastAsia="Times New Roman" w:hAnsi="Times New Roman" w:cs="Times New Roman"/>
          <w:sz w:val="28"/>
          <w:szCs w:val="28"/>
        </w:rPr>
        <w:t>,faculty</w:t>
      </w:r>
      <w:proofErr w:type="spellEnd"/>
      <w:proofErr w:type="gramEnd"/>
      <w:r w:rsidR="00707918">
        <w:rPr>
          <w:rFonts w:ascii="Times New Roman" w:eastAsia="Times New Roman" w:hAnsi="Times New Roman" w:cs="Times New Roman"/>
          <w:sz w:val="28"/>
          <w:szCs w:val="28"/>
        </w:rPr>
        <w:t xml:space="preserve"> of </w:t>
      </w:r>
      <w:r w:rsidR="00FD537C">
        <w:rPr>
          <w:rFonts w:ascii="Times New Roman" w:eastAsia="Times New Roman" w:hAnsi="Times New Roman" w:cs="Times New Roman"/>
          <w:sz w:val="28"/>
          <w:szCs w:val="28"/>
        </w:rPr>
        <w:t>medicine.</w:t>
      </w:r>
    </w:p>
    <w:p w:rsidR="00264D90" w:rsidRPr="00A9629F" w:rsidRDefault="00264D90" w:rsidP="007937FB">
      <w:pPr>
        <w:pStyle w:val="NoSpacing"/>
        <w:rPr>
          <w:rFonts w:ascii="Times New Roman" w:eastAsia="Times New Roman" w:hAnsi="Times New Roman" w:cs="Times New Roman"/>
          <w:sz w:val="28"/>
          <w:szCs w:val="28"/>
        </w:rPr>
      </w:pPr>
    </w:p>
    <w:p w:rsidR="00264D90" w:rsidRPr="00A9629F" w:rsidRDefault="00264D90" w:rsidP="007937FB">
      <w:pPr>
        <w:pStyle w:val="NoSpacing"/>
        <w:rPr>
          <w:rFonts w:ascii="Times New Roman" w:eastAsia="Times New Roman" w:hAnsi="Times New Roman" w:cs="Times New Roman"/>
          <w:sz w:val="28"/>
          <w:szCs w:val="28"/>
        </w:rPr>
      </w:pPr>
      <w:r w:rsidRPr="00A9629F">
        <w:rPr>
          <w:rFonts w:ascii="Times New Roman" w:eastAsia="Times New Roman" w:hAnsi="Times New Roman" w:cs="Times New Roman"/>
          <w:sz w:val="28"/>
          <w:szCs w:val="28"/>
        </w:rPr>
        <w:t>Keywords:</w:t>
      </w:r>
      <w:r w:rsidR="003426F0" w:rsidRPr="00A96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629F">
        <w:rPr>
          <w:rFonts w:ascii="Times New Roman" w:eastAsia="Times New Roman" w:hAnsi="Times New Roman" w:cs="Times New Roman"/>
          <w:sz w:val="28"/>
          <w:szCs w:val="28"/>
        </w:rPr>
        <w:t>ASD,</w:t>
      </w:r>
      <w:r w:rsidR="003426F0" w:rsidRPr="00A96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629F">
        <w:rPr>
          <w:rFonts w:ascii="Times New Roman" w:eastAsia="Times New Roman" w:hAnsi="Times New Roman" w:cs="Times New Roman"/>
          <w:sz w:val="28"/>
          <w:szCs w:val="28"/>
        </w:rPr>
        <w:t>Zn,</w:t>
      </w:r>
      <w:r w:rsidR="003426F0" w:rsidRPr="00A96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629F">
        <w:rPr>
          <w:rFonts w:ascii="Times New Roman" w:eastAsia="Times New Roman" w:hAnsi="Times New Roman" w:cs="Times New Roman"/>
          <w:sz w:val="28"/>
          <w:szCs w:val="28"/>
        </w:rPr>
        <w:t>CNS,</w:t>
      </w:r>
      <w:r w:rsidR="003426F0" w:rsidRPr="00A96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629F">
        <w:rPr>
          <w:rFonts w:ascii="Times New Roman" w:eastAsia="Times New Roman" w:hAnsi="Times New Roman" w:cs="Times New Roman"/>
          <w:sz w:val="28"/>
          <w:szCs w:val="28"/>
        </w:rPr>
        <w:t>homeostasis,</w:t>
      </w:r>
      <w:r w:rsidR="003426F0" w:rsidRPr="00A96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5FF3" w:rsidRPr="00A9629F">
        <w:rPr>
          <w:rFonts w:ascii="Times New Roman" w:eastAsia="Times New Roman" w:hAnsi="Times New Roman" w:cs="Times New Roman"/>
          <w:sz w:val="28"/>
          <w:szCs w:val="28"/>
        </w:rPr>
        <w:t>GABA,</w:t>
      </w:r>
      <w:r w:rsidR="003426F0" w:rsidRPr="00A96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4CDE" w:rsidRPr="00A9629F">
        <w:rPr>
          <w:rFonts w:ascii="Times New Roman" w:eastAsia="Times New Roman" w:hAnsi="Times New Roman" w:cs="Times New Roman"/>
          <w:sz w:val="28"/>
          <w:szCs w:val="28"/>
        </w:rPr>
        <w:t>serum,</w:t>
      </w:r>
      <w:r w:rsidR="003426F0" w:rsidRPr="00A96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9629F">
        <w:rPr>
          <w:rFonts w:ascii="Times New Roman" w:eastAsia="Times New Roman" w:hAnsi="Times New Roman" w:cs="Times New Roman"/>
          <w:sz w:val="28"/>
          <w:szCs w:val="28"/>
        </w:rPr>
        <w:t>ect</w:t>
      </w:r>
      <w:proofErr w:type="spellEnd"/>
      <w:proofErr w:type="gramEnd"/>
      <w:r w:rsidRPr="00A9629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24CDE" w:rsidRPr="00A9629F" w:rsidRDefault="00124CDE" w:rsidP="007937FB">
      <w:pPr>
        <w:pStyle w:val="NoSpacing"/>
        <w:rPr>
          <w:rFonts w:ascii="Times New Roman" w:eastAsia="Times New Roman" w:hAnsi="Times New Roman" w:cs="Times New Roman"/>
          <w:sz w:val="28"/>
          <w:szCs w:val="28"/>
        </w:rPr>
      </w:pPr>
    </w:p>
    <w:p w:rsidR="00EF042B" w:rsidRPr="00A9629F" w:rsidRDefault="007937FB" w:rsidP="007937FB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962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Introduction</w:t>
      </w:r>
    </w:p>
    <w:p w:rsidR="00124CDE" w:rsidRPr="00A9629F" w:rsidRDefault="00124CDE" w:rsidP="007937FB">
      <w:pPr>
        <w:pStyle w:val="NoSpacing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24CDE" w:rsidRPr="00A9629F" w:rsidRDefault="003426F0" w:rsidP="007937FB">
      <w:pPr>
        <w:pStyle w:val="NoSpacing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From the </w:t>
      </w:r>
      <w:r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outcome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of the</w:t>
      </w:r>
      <w:r w:rsidR="00124CDE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research on</w:t>
      </w:r>
      <w:proofErr w:type="gramStart"/>
      <w:r w:rsidR="00124CDE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24CDE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,,</w:t>
      </w:r>
      <w:proofErr w:type="gramEnd"/>
      <w:r w:rsidR="00124CDE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Autism</w:t>
      </w:r>
      <w:r w:rsidR="00211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and food intolerance” we have findings </w:t>
      </w:r>
      <w:r w:rsidR="00124CDE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that the connection of  Autism  and food intolerance is  very strong,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24CDE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while causes of food intolerance besides the deficiency of digestive enzymes,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24CDE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 special role in this develo</w:t>
      </w:r>
      <w:r w:rsidR="00211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pment also has  zinc d</w:t>
      </w:r>
      <w:r w:rsidR="00AE76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eficiency.</w:t>
      </w:r>
    </w:p>
    <w:p w:rsidR="00C75707" w:rsidRPr="00A9629F" w:rsidRDefault="003426F0" w:rsidP="007937FB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962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Mech</w:t>
      </w:r>
      <w:r w:rsidR="007937FB" w:rsidRPr="00A962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anism</w:t>
      </w:r>
    </w:p>
    <w:p w:rsidR="00124CDE" w:rsidRPr="00A9629F" w:rsidRDefault="00124CDE" w:rsidP="007937FB">
      <w:pPr>
        <w:pStyle w:val="NoSpacing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Zinc w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ith 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tens </w:t>
      </w:r>
      <w:r w:rsidR="003426F0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r w:rsidR="00BA20C1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nd</w:t>
      </w:r>
      <w:r w:rsidR="003426F0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dozen</w:t>
      </w:r>
      <w:r w:rsidR="00BA20C1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</w:t>
      </w:r>
      <w:r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of functions in the 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body, has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 important role in pancreas</w:t>
      </w:r>
      <w:r w:rsidR="00C75707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5707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where digestive enzymes are produced,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5707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also cause deficiencies in </w:t>
      </w:r>
      <w:proofErr w:type="spellStart"/>
      <w:r w:rsidR="00C75707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aminoacids</w:t>
      </w:r>
      <w:proofErr w:type="spellEnd"/>
      <w:r w:rsidR="00C75707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5707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which are an integral part of the proteins.</w:t>
      </w:r>
    </w:p>
    <w:p w:rsidR="00C75707" w:rsidRPr="00A9629F" w:rsidRDefault="00C75707" w:rsidP="007937FB">
      <w:pPr>
        <w:pStyle w:val="NoSpacing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The </w:t>
      </w:r>
      <w:proofErr w:type="spellStart"/>
      <w:proofErr w:type="gramStart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aminoacids</w:t>
      </w:r>
      <w:proofErr w:type="spellEnd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also</w:t>
      </w:r>
      <w:proofErr w:type="gramEnd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function as chemical blocks on neurotransmitters with key role in the brain to affect the emotional state and behavior.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For 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it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reason the prope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r balance </w:t>
      </w:r>
      <w:proofErr w:type="gramStart"/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of  these</w:t>
      </w:r>
      <w:proofErr w:type="gramEnd"/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nutrients </w:t>
      </w:r>
      <w:r w:rsidR="003426F0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are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essential for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426F0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healthy development: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emot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ional and cognitive in children,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also the role of proteins in protein synthesis</w:t>
      </w:r>
      <w:r w:rsidR="003426F0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(exactly </w:t>
      </w:r>
      <w:r w:rsidR="003426F0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</w:t>
      </w:r>
      <w:r w:rsidR="00375FF3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other cause </w:t>
      </w:r>
      <w:r w:rsidR="003426F0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for </w:t>
      </w:r>
      <w:r w:rsidR="00375FF3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food 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intolerance mechanism  is the lack</w:t>
      </w:r>
      <w:r w:rsidR="00375FF3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of those in protein buildings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A20C1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Furthermore,</w:t>
      </w:r>
      <w:r w:rsidR="002A031A" w:rsidRPr="00D947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Tryptophan </w:t>
      </w:r>
      <w:proofErr w:type="gramStart"/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deficiency  as</w:t>
      </w:r>
      <w:proofErr w:type="gramEnd"/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the </w:t>
      </w:r>
      <w:proofErr w:type="spellStart"/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aminoacid</w:t>
      </w:r>
      <w:proofErr w:type="spellEnd"/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-serotonin synthesizing again an interconnection with 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food either as a deficit or as </w:t>
      </w:r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 etiology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but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also serotonin links in the evaluation of ASD and </w:t>
      </w:r>
      <w:proofErr w:type="spellStart"/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neuromental</w:t>
      </w:r>
      <w:proofErr w:type="spellEnd"/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disordres</w:t>
      </w:r>
      <w:proofErr w:type="spellEnd"/>
      <w:r w:rsidR="002A031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Zinc with his antibodies also has</w:t>
      </w:r>
      <w:r w:rsidR="00375FF3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 role in the pancreas </w:t>
      </w:r>
      <w:proofErr w:type="gramStart"/>
      <w:r w:rsidR="00375FF3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as  transporter</w:t>
      </w:r>
      <w:proofErr w:type="gramEnd"/>
      <w:r w:rsidR="00375FF3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and nerve structure,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75FF3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so it has an important  role  as neurotransmitter 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through</w:t>
      </w:r>
      <w:r w:rsidR="000D240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D240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GABA-</w:t>
      </w:r>
      <w:proofErr w:type="spellStart"/>
      <w:r w:rsidR="000D240A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anxiety.</w:t>
      </w:r>
      <w:r w:rsidR="00375FF3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This</w:t>
      </w:r>
      <w:proofErr w:type="spellEnd"/>
      <w:r w:rsidR="00375FF3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did in deeper research considering that zinc begins with his functions from the cellular level.</w:t>
      </w:r>
    </w:p>
    <w:p w:rsidR="000D240A" w:rsidRPr="00A9629F" w:rsidRDefault="000D240A" w:rsidP="007937FB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962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Zinc deficiency in pregnancy</w:t>
      </w:r>
    </w:p>
    <w:p w:rsidR="005064A5" w:rsidRPr="00A9629F" w:rsidRDefault="000D240A" w:rsidP="007937FB">
      <w:pPr>
        <w:pStyle w:val="NoSpacing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Zinc is widely recognized for critical roles in the </w:t>
      </w:r>
      <w:proofErr w:type="gramStart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cell  division</w:t>
      </w:r>
      <w:proofErr w:type="gramEnd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differentiation and function that are essential for tissue growth,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so zinc homeostasis in the brain is affected the lack of zinc in the diet </w:t>
      </w:r>
      <w:proofErr w:type="spellStart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andits</w:t>
      </w:r>
      <w:proofErr w:type="spellEnd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alteration can cause brain dysfunctions. </w:t>
      </w:r>
    </w:p>
    <w:p w:rsidR="005064A5" w:rsidRDefault="005064A5" w:rsidP="007937FB">
      <w:pPr>
        <w:pStyle w:val="NoSpacing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It may be also one </w:t>
      </w:r>
      <w:proofErr w:type="gramStart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of  the</w:t>
      </w:r>
      <w:proofErr w:type="gramEnd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reasons,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whether  in enzymatic deficits  also  giving  psycho-motor disorders since:</w:t>
      </w:r>
      <w:r w:rsidR="00BA20C1"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oligominerals</w:t>
      </w:r>
      <w:proofErr w:type="spellEnd"/>
      <w:r w:rsidRPr="00A96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are very important  in developing  the CNS .</w:t>
      </w:r>
    </w:p>
    <w:p w:rsidR="00A9629F" w:rsidRPr="00A9629F" w:rsidRDefault="00A9629F" w:rsidP="007937FB">
      <w:pPr>
        <w:pStyle w:val="NoSpacing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735A" w:rsidRPr="00A9629F" w:rsidRDefault="00FB735A" w:rsidP="007937FB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A9629F">
        <w:rPr>
          <w:rFonts w:ascii="Times New Roman" w:eastAsia="Times New Roman" w:hAnsi="Times New Roman" w:cs="Times New Roman"/>
          <w:b/>
          <w:sz w:val="28"/>
          <w:szCs w:val="28"/>
        </w:rPr>
        <w:t>Method  and</w:t>
      </w:r>
      <w:proofErr w:type="gramEnd"/>
      <w:r w:rsidRPr="00A9629F">
        <w:rPr>
          <w:rFonts w:ascii="Times New Roman" w:eastAsia="Times New Roman" w:hAnsi="Times New Roman" w:cs="Times New Roman"/>
          <w:b/>
          <w:sz w:val="28"/>
          <w:szCs w:val="28"/>
        </w:rPr>
        <w:t xml:space="preserve">  materials:</w:t>
      </w:r>
    </w:p>
    <w:p w:rsidR="00FB735A" w:rsidRPr="00A9629F" w:rsidRDefault="002118C3" w:rsidP="007937FB">
      <w:pPr>
        <w:pStyle w:val="NoSpacing"/>
        <w:rPr>
          <w:rFonts w:ascii="Times New Roman" w:eastAsia="Times New Roman" w:hAnsi="Times New Roman" w:cs="Times New Roman"/>
          <w:color w:val="212121"/>
          <w:sz w:val="28"/>
          <w:szCs w:val="28"/>
          <w:lang w:val="en"/>
        </w:rPr>
      </w:pPr>
      <w:r>
        <w:rPr>
          <w:rFonts w:ascii="Times New Roman" w:hAnsi="Times New Roman" w:cs="Times New Roman"/>
          <w:sz w:val="28"/>
          <w:szCs w:val="28"/>
        </w:rPr>
        <w:t>Over 8</w:t>
      </w:r>
      <w:r w:rsidR="00FB735A" w:rsidRPr="00A9629F">
        <w:rPr>
          <w:rFonts w:ascii="Times New Roman" w:hAnsi="Times New Roman" w:cs="Times New Roman"/>
          <w:sz w:val="28"/>
          <w:szCs w:val="28"/>
        </w:rPr>
        <w:t xml:space="preserve">5 </w:t>
      </w:r>
      <w:proofErr w:type="gramStart"/>
      <w:r w:rsidR="00FB735A" w:rsidRPr="00A9629F">
        <w:rPr>
          <w:rFonts w:ascii="Times New Roman" w:hAnsi="Times New Roman" w:cs="Times New Roman"/>
          <w:sz w:val="28"/>
          <w:szCs w:val="28"/>
        </w:rPr>
        <w:t>patients ,</w:t>
      </w:r>
      <w:proofErr w:type="gramEnd"/>
      <w:r w:rsidR="00FB735A" w:rsidRPr="00A9629F">
        <w:rPr>
          <w:rFonts w:ascii="Times New Roman" w:hAnsi="Times New Roman" w:cs="Times New Roman"/>
          <w:sz w:val="28"/>
          <w:szCs w:val="28"/>
        </w:rPr>
        <w:t xml:space="preserve">aged 5-11 years, have been tested for serum zinc levels(the research </w:t>
      </w:r>
      <w:r w:rsidR="00AE76C7">
        <w:rPr>
          <w:rFonts w:ascii="Times New Roman" w:hAnsi="Times New Roman" w:cs="Times New Roman"/>
          <w:sz w:val="28"/>
          <w:szCs w:val="28"/>
        </w:rPr>
        <w:t>continues with patients testing</w:t>
      </w:r>
      <w:r w:rsidR="00FB735A" w:rsidRPr="00A9629F">
        <w:rPr>
          <w:rFonts w:ascii="Times New Roman" w:hAnsi="Times New Roman" w:cs="Times New Roman"/>
          <w:sz w:val="28"/>
          <w:szCs w:val="28"/>
        </w:rPr>
        <w:t>,</w:t>
      </w:r>
      <w:r w:rsidR="00BA20C1" w:rsidRPr="00A9629F">
        <w:rPr>
          <w:rFonts w:ascii="Times New Roman" w:hAnsi="Times New Roman" w:cs="Times New Roman"/>
          <w:sz w:val="28"/>
          <w:szCs w:val="28"/>
        </w:rPr>
        <w:t xml:space="preserve"> </w:t>
      </w:r>
      <w:r w:rsidR="00AE76C7">
        <w:rPr>
          <w:rFonts w:ascii="Times New Roman" w:hAnsi="Times New Roman" w:cs="Times New Roman"/>
          <w:sz w:val="28"/>
          <w:szCs w:val="28"/>
        </w:rPr>
        <w:t>at  the</w:t>
      </w:r>
      <w:r w:rsidR="00FB735A" w:rsidRPr="00A9629F">
        <w:rPr>
          <w:rFonts w:ascii="Times New Roman" w:hAnsi="Times New Roman" w:cs="Times New Roman"/>
          <w:sz w:val="28"/>
          <w:szCs w:val="28"/>
        </w:rPr>
        <w:t xml:space="preserve"> laboratory</w:t>
      </w:r>
      <w:r w:rsidR="00FB735A" w:rsidRPr="00A9629F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,</w:t>
      </w:r>
      <w:r w:rsidR="00BA20C1" w:rsidRPr="00A9629F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AE76C7">
        <w:rPr>
          <w:rFonts w:ascii="Times New Roman" w:hAnsi="Times New Roman" w:cs="Times New Roman"/>
          <w:sz w:val="28"/>
          <w:szCs w:val="28"/>
        </w:rPr>
        <w:t>patients  were</w:t>
      </w:r>
      <w:r w:rsidR="00FB735A" w:rsidRPr="00A9629F">
        <w:rPr>
          <w:rFonts w:ascii="Times New Roman" w:hAnsi="Times New Roman" w:cs="Times New Roman"/>
          <w:sz w:val="28"/>
          <w:szCs w:val="28"/>
        </w:rPr>
        <w:t xml:space="preserve"> confirmed with ASD </w:t>
      </w:r>
      <w:r w:rsidR="00AE76C7">
        <w:rPr>
          <w:rFonts w:ascii="Times New Roman" w:hAnsi="Times New Roman" w:cs="Times New Roman"/>
          <w:sz w:val="28"/>
          <w:szCs w:val="28"/>
        </w:rPr>
        <w:t xml:space="preserve">or suspect ASD </w:t>
      </w:r>
      <w:r w:rsidR="00FB735A" w:rsidRPr="00A9629F">
        <w:rPr>
          <w:rFonts w:ascii="Times New Roman" w:hAnsi="Times New Roman" w:cs="Times New Roman"/>
          <w:sz w:val="28"/>
          <w:szCs w:val="28"/>
        </w:rPr>
        <w:t>diagnosis,</w:t>
      </w:r>
      <w:r w:rsidR="00BA20C1" w:rsidRPr="00A9629F">
        <w:rPr>
          <w:rFonts w:ascii="Times New Roman" w:hAnsi="Times New Roman" w:cs="Times New Roman"/>
          <w:sz w:val="28"/>
          <w:szCs w:val="28"/>
        </w:rPr>
        <w:t xml:space="preserve"> </w:t>
      </w:r>
      <w:r w:rsidR="00FB735A" w:rsidRPr="00A9629F">
        <w:rPr>
          <w:rFonts w:ascii="Times New Roman" w:hAnsi="Times New Roman" w:cs="Times New Roman"/>
          <w:sz w:val="28"/>
          <w:szCs w:val="28"/>
        </w:rPr>
        <w:t>and from clinical aspect are followed from neurologist specialist,</w:t>
      </w:r>
      <w:r w:rsidR="00FB735A" w:rsidRPr="00A9629F">
        <w:rPr>
          <w:rFonts w:ascii="Times New Roman" w:eastAsia="Times New Roman" w:hAnsi="Times New Roman" w:cs="Times New Roman"/>
          <w:color w:val="212121"/>
          <w:sz w:val="28"/>
          <w:szCs w:val="28"/>
          <w:lang w:val="en"/>
        </w:rPr>
        <w:t xml:space="preserve"> also worth noting that these patients around 90% of  them are also tested for food intolerance, and are 99% intolerant in some foods.</w:t>
      </w:r>
    </w:p>
    <w:p w:rsidR="00FB735A" w:rsidRPr="00A9629F" w:rsidRDefault="00FB735A" w:rsidP="007937F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9629F">
        <w:rPr>
          <w:rFonts w:ascii="Times New Roman" w:hAnsi="Times New Roman" w:cs="Times New Roman"/>
          <w:sz w:val="28"/>
          <w:szCs w:val="28"/>
        </w:rPr>
        <w:br/>
      </w:r>
      <w:r w:rsidRPr="006427F4">
        <w:rPr>
          <w:rFonts w:ascii="Times New Roman" w:hAnsi="Times New Roman" w:cs="Times New Roman"/>
          <w:sz w:val="28"/>
          <w:szCs w:val="28"/>
        </w:rPr>
        <w:t>Zinc levels have been tested in serum</w:t>
      </w:r>
      <w:r w:rsidR="002118C3">
        <w:rPr>
          <w:rFonts w:ascii="Times New Roman" w:hAnsi="Times New Roman" w:cs="Times New Roman"/>
          <w:sz w:val="28"/>
          <w:szCs w:val="28"/>
        </w:rPr>
        <w:t>, 2.5ml blood, serum intake: 1</w:t>
      </w:r>
      <w:r w:rsidRPr="006427F4">
        <w:rPr>
          <w:rFonts w:ascii="Times New Roman" w:hAnsi="Times New Roman" w:cs="Times New Roman"/>
          <w:sz w:val="28"/>
          <w:szCs w:val="28"/>
        </w:rPr>
        <w:t>ml serum, working method:</w:t>
      </w:r>
      <w:r w:rsidR="00A9629F" w:rsidRPr="006427F4">
        <w:rPr>
          <w:rFonts w:ascii="Times New Roman" w:hAnsi="Times New Roman" w:cs="Times New Roman"/>
          <w:sz w:val="28"/>
          <w:szCs w:val="28"/>
        </w:rPr>
        <w:t xml:space="preserve"> photometric method </w:t>
      </w:r>
      <w:proofErr w:type="gramStart"/>
      <w:r w:rsidRPr="006427F4">
        <w:rPr>
          <w:rFonts w:ascii="Times New Roman" w:hAnsi="Times New Roman" w:cs="Times New Roman"/>
          <w:sz w:val="28"/>
          <w:szCs w:val="28"/>
        </w:rPr>
        <w:t>as  analytical</w:t>
      </w:r>
      <w:proofErr w:type="gramEnd"/>
      <w:r w:rsidRPr="006427F4">
        <w:rPr>
          <w:rFonts w:ascii="Times New Roman" w:hAnsi="Times New Roman" w:cs="Times New Roman"/>
          <w:sz w:val="28"/>
          <w:szCs w:val="28"/>
        </w:rPr>
        <w:t xml:space="preserve">  methods.</w:t>
      </w:r>
      <w:r w:rsidR="00A9629F" w:rsidRPr="006427F4">
        <w:rPr>
          <w:rFonts w:ascii="Times New Roman" w:hAnsi="Times New Roman" w:cs="Times New Roman"/>
          <w:sz w:val="28"/>
          <w:szCs w:val="28"/>
        </w:rPr>
        <w:t xml:space="preserve"> Requires</w:t>
      </w:r>
      <w:r w:rsidRPr="006427F4">
        <w:rPr>
          <w:rFonts w:ascii="Times New Roman" w:hAnsi="Times New Roman" w:cs="Times New Roman"/>
          <w:sz w:val="28"/>
          <w:szCs w:val="28"/>
        </w:rPr>
        <w:t>:</w:t>
      </w:r>
      <w:r w:rsidR="007937FB" w:rsidRPr="006427F4">
        <w:rPr>
          <w:rFonts w:ascii="Times New Roman" w:hAnsi="Times New Roman" w:cs="Times New Roman"/>
          <w:sz w:val="28"/>
          <w:szCs w:val="28"/>
        </w:rPr>
        <w:t xml:space="preserve"> 0.8 mL (m</w:t>
      </w:r>
      <w:r w:rsidRPr="006427F4">
        <w:rPr>
          <w:rFonts w:ascii="Times New Roman" w:hAnsi="Times New Roman" w:cs="Times New Roman"/>
          <w:sz w:val="28"/>
          <w:szCs w:val="28"/>
        </w:rPr>
        <w:t xml:space="preserve">inimum: 0.2 mL) </w:t>
      </w:r>
      <w:proofErr w:type="gramStart"/>
      <w:r w:rsidRPr="006427F4">
        <w:rPr>
          <w:rFonts w:ascii="Times New Roman" w:hAnsi="Times New Roman" w:cs="Times New Roman"/>
          <w:sz w:val="28"/>
          <w:szCs w:val="28"/>
        </w:rPr>
        <w:t>serum .</w:t>
      </w:r>
      <w:proofErr w:type="gramEnd"/>
      <w:r w:rsidRPr="006427F4">
        <w:rPr>
          <w:rFonts w:ascii="Times New Roman" w:hAnsi="Times New Roman" w:cs="Times New Roman"/>
          <w:sz w:val="28"/>
          <w:szCs w:val="28"/>
        </w:rPr>
        <w:t xml:space="preserve"> Blo</w:t>
      </w:r>
      <w:r w:rsidR="006427F4">
        <w:rPr>
          <w:rFonts w:ascii="Times New Roman" w:hAnsi="Times New Roman" w:cs="Times New Roman"/>
          <w:sz w:val="28"/>
          <w:szCs w:val="28"/>
        </w:rPr>
        <w:t xml:space="preserve">od zinc level reported in </w:t>
      </w:r>
      <w:proofErr w:type="spellStart"/>
      <w:r w:rsidR="006427F4" w:rsidRPr="006427F4">
        <w:rPr>
          <w:rFonts w:ascii="Roboto" w:hAnsi="Roboto"/>
          <w:sz w:val="23"/>
          <w:szCs w:val="23"/>
          <w:shd w:val="clear" w:color="auto" w:fill="FFFFFF"/>
        </w:rPr>
        <w:t>μmol</w:t>
      </w:r>
      <w:proofErr w:type="spellEnd"/>
      <w:r w:rsidR="006427F4" w:rsidRPr="006427F4">
        <w:rPr>
          <w:rFonts w:ascii="Roboto" w:hAnsi="Roboto"/>
          <w:sz w:val="23"/>
          <w:szCs w:val="23"/>
          <w:shd w:val="clear" w:color="auto" w:fill="FFFFFF"/>
        </w:rPr>
        <w:t>/L</w:t>
      </w:r>
      <w:r w:rsidR="006427F4">
        <w:rPr>
          <w:rFonts w:ascii="Roboto" w:hAnsi="Roboto"/>
          <w:sz w:val="23"/>
          <w:szCs w:val="23"/>
          <w:shd w:val="clear" w:color="auto" w:fill="FFFFFF"/>
        </w:rPr>
        <w:t>.</w:t>
      </w:r>
    </w:p>
    <w:p w:rsidR="00FB735A" w:rsidRPr="00A9629F" w:rsidRDefault="00FB735A" w:rsidP="007937F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9629F">
        <w:rPr>
          <w:rFonts w:ascii="Times New Roman" w:hAnsi="Times New Roman" w:cs="Times New Roman"/>
          <w:sz w:val="28"/>
          <w:szCs w:val="28"/>
        </w:rPr>
        <w:t xml:space="preserve"> Useful in detecting zinc d</w:t>
      </w:r>
      <w:r w:rsidR="007937FB" w:rsidRPr="00A9629F">
        <w:rPr>
          <w:rFonts w:ascii="Times New Roman" w:hAnsi="Times New Roman" w:cs="Times New Roman"/>
          <w:sz w:val="28"/>
          <w:szCs w:val="28"/>
        </w:rPr>
        <w:t>eficiency:</w:t>
      </w:r>
      <w:r w:rsidRPr="00A9629F">
        <w:rPr>
          <w:rFonts w:ascii="Times New Roman" w:hAnsi="Times New Roman" w:cs="Times New Roman"/>
          <w:sz w:val="28"/>
          <w:szCs w:val="28"/>
        </w:rPr>
        <w:t xml:space="preserve"> Zinc is an essential element; it is a critical co-factor for carbonic anhydrase, alkaline phosphatase, RNA and DNA polymerases, alcohol dehydrogenase, and many other physiologically important proteins. The peptidases, kinases, and </w:t>
      </w:r>
      <w:proofErr w:type="spellStart"/>
      <w:r w:rsidRPr="00A9629F">
        <w:rPr>
          <w:rFonts w:ascii="Times New Roman" w:hAnsi="Times New Roman" w:cs="Times New Roman"/>
          <w:sz w:val="28"/>
          <w:szCs w:val="28"/>
        </w:rPr>
        <w:t>phosphorylases</w:t>
      </w:r>
      <w:proofErr w:type="spellEnd"/>
      <w:r w:rsidRPr="00A9629F">
        <w:rPr>
          <w:rFonts w:ascii="Times New Roman" w:hAnsi="Times New Roman" w:cs="Times New Roman"/>
          <w:sz w:val="28"/>
          <w:szCs w:val="28"/>
        </w:rPr>
        <w:t xml:space="preserve"> are most sensitive to zinc depletion. Zinc is a key element required for active wound healing.</w:t>
      </w:r>
    </w:p>
    <w:p w:rsidR="00FB735A" w:rsidRDefault="00FB735A" w:rsidP="007937FB">
      <w:pPr>
        <w:pStyle w:val="NoSpacing"/>
        <w:rPr>
          <w:rFonts w:ascii="Times New Roman" w:eastAsia="Times New Roman" w:hAnsi="Times New Roman" w:cs="Times New Roman"/>
          <w:sz w:val="28"/>
          <w:szCs w:val="28"/>
          <w:lang w:val="en"/>
        </w:rPr>
      </w:pPr>
      <w:r w:rsidRPr="00A9629F">
        <w:rPr>
          <w:rFonts w:ascii="Times New Roman" w:hAnsi="Times New Roman" w:cs="Times New Roman"/>
          <w:sz w:val="28"/>
          <w:szCs w:val="28"/>
          <w:shd w:val="clear" w:color="auto" w:fill="FFFFFF"/>
        </w:rPr>
        <w:t>Zinc deficiency findings and the connection to autism are very important for ongoing follow-up</w:t>
      </w:r>
      <w:r w:rsidRPr="00A9629F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since treatment with zinc supplements has given positive signs to our  investigated  autistic patients,</w:t>
      </w:r>
      <w:r w:rsidR="004E0B01" w:rsidRPr="00A9629F">
        <w:rPr>
          <w:rFonts w:ascii="Times New Roman" w:hAnsi="Times New Roman" w:cs="Times New Roman"/>
          <w:sz w:val="28"/>
          <w:szCs w:val="28"/>
        </w:rPr>
        <w:t xml:space="preserve"> </w:t>
      </w:r>
      <w:r w:rsidRPr="00A9629F">
        <w:rPr>
          <w:rFonts w:ascii="Times New Roman" w:hAnsi="Times New Roman" w:cs="Times New Roman"/>
          <w:sz w:val="28"/>
          <w:szCs w:val="28"/>
          <w:shd w:val="clear" w:color="auto" w:fill="FFFFFF"/>
        </w:rPr>
        <w:t>and this is an reason that this deficit is probably transmitted by a pregnant mother,</w:t>
      </w:r>
      <w:r w:rsidR="00A9629F" w:rsidRPr="00A962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9629F">
        <w:rPr>
          <w:rFonts w:ascii="Times New Roman" w:eastAsia="Times New Roman" w:hAnsi="Times New Roman" w:cs="Times New Roman"/>
          <w:sz w:val="28"/>
          <w:szCs w:val="28"/>
          <w:lang w:val="en"/>
        </w:rPr>
        <w:t>will be broadly explained in the research, that all of these factors also affect the responsible genes</w:t>
      </w:r>
      <w:r w:rsidR="004E0B01" w:rsidRPr="00A9629F">
        <w:rPr>
          <w:rFonts w:ascii="Times New Roman" w:eastAsia="Times New Roman" w:hAnsi="Times New Roman" w:cs="Times New Roman"/>
          <w:sz w:val="28"/>
          <w:szCs w:val="28"/>
          <w:lang w:val="en"/>
        </w:rPr>
        <w:t>.</w:t>
      </w:r>
    </w:p>
    <w:p w:rsidR="000A1C4D" w:rsidRPr="00A9629F" w:rsidRDefault="000A1C4D" w:rsidP="000A1C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272A23" w:rsidRPr="00A9629F" w:rsidRDefault="00272A23" w:rsidP="00EF042B">
      <w:pPr>
        <w:pStyle w:val="HTMLPreformatted"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EF042B" w:rsidRPr="00A9629F" w:rsidRDefault="00EF042B" w:rsidP="00EF042B">
      <w:pPr>
        <w:pStyle w:val="HTMLPreformatted"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264D90" w:rsidRPr="00A9629F" w:rsidRDefault="00264D90" w:rsidP="007937FB">
      <w:pPr>
        <w:pStyle w:val="Heading2"/>
        <w:rPr>
          <w:rFonts w:ascii="Times New Roman" w:eastAsia="Times New Roman" w:hAnsi="Times New Roman" w:cs="Times New Roman"/>
          <w:sz w:val="28"/>
          <w:szCs w:val="28"/>
        </w:rPr>
      </w:pPr>
    </w:p>
    <w:p w:rsidR="00264D90" w:rsidRPr="00A9629F" w:rsidRDefault="00264D90" w:rsidP="007937FB">
      <w:pPr>
        <w:pStyle w:val="Heading2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References:</w:t>
      </w:r>
    </w:p>
    <w:p w:rsidR="00EF042B" w:rsidRPr="00A9629F" w:rsidRDefault="00EF042B" w:rsidP="007937FB">
      <w:pPr>
        <w:pStyle w:val="Heading2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1. Nowak G., 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Siwek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M., Dudek D., 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Zięba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A., 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Pilc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A. Effect of zinc supplementation on antidepressant therapy in unipolar depression: a Preliminary Placebo-Controlled Study. </w:t>
      </w:r>
      <w:proofErr w:type="gramStart"/>
      <w:r w:rsidRPr="00A9629F">
        <w:rPr>
          <w:rFonts w:ascii="Times New Roman" w:eastAsia="Times New Roman" w:hAnsi="Times New Roman" w:cs="Times New Roman"/>
          <w:b w:val="0"/>
          <w:i/>
          <w:iCs/>
          <w:color w:val="auto"/>
          <w:sz w:val="28"/>
          <w:szCs w:val="28"/>
        </w:rPr>
        <w:t>Polish Journal of Pharmacology</w:t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</w:t>
      </w:r>
      <w:proofErr w:type="gram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 2003</w:t>
      </w:r>
      <w:proofErr w:type="gram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;55</w:t>
      </w:r>
      <w:proofErr w:type="gram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(6):1143–1147. [</w:t>
      </w:r>
      <w:hyperlink r:id="rId6" w:tgtFrame="pmc_ext" w:history="1">
        <w:r w:rsidRPr="00A9629F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  <w:u w:val="single"/>
          </w:rPr>
          <w:t>PubMed</w:t>
        </w:r>
      </w:hyperlink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]</w:t>
      </w:r>
    </w:p>
    <w:p w:rsidR="00EF042B" w:rsidRPr="00A9629F" w:rsidRDefault="00EF042B" w:rsidP="007937FB">
      <w:pPr>
        <w:pStyle w:val="Heading2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2. 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Ranjbar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E., 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Kasaei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M. S., Mohammad-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Shirazi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M., et al. Effects of Zinc supplementation in patients with major depression: a randomized clinical trial. </w:t>
      </w:r>
      <w:proofErr w:type="gramStart"/>
      <w:r w:rsidRPr="00A9629F">
        <w:rPr>
          <w:rFonts w:ascii="Times New Roman" w:eastAsia="Times New Roman" w:hAnsi="Times New Roman" w:cs="Times New Roman"/>
          <w:b w:val="0"/>
          <w:i/>
          <w:iCs/>
          <w:color w:val="auto"/>
          <w:sz w:val="28"/>
          <w:szCs w:val="28"/>
        </w:rPr>
        <w:t>Iranian Journal of Psychiatry</w:t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</w:t>
      </w:r>
      <w:proofErr w:type="gram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 2013</w:t>
      </w:r>
      <w:proofErr w:type="gram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;8</w:t>
      </w:r>
      <w:proofErr w:type="gram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(2):73–79.[</w:t>
      </w:r>
      <w:hyperlink r:id="rId7" w:history="1">
        <w:r w:rsidRPr="00A9629F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  <w:u w:val="single"/>
          </w:rPr>
          <w:t>PMC free article</w:t>
        </w:r>
      </w:hyperlink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] [</w:t>
      </w:r>
      <w:hyperlink r:id="rId8" w:tgtFrame="pmc_ext" w:history="1">
        <w:r w:rsidRPr="00A9629F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  <w:u w:val="single"/>
          </w:rPr>
          <w:t>PubMed</w:t>
        </w:r>
      </w:hyperlink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]</w:t>
      </w:r>
    </w:p>
    <w:p w:rsidR="00EF042B" w:rsidRPr="00A9629F" w:rsidRDefault="00EF042B" w:rsidP="007937FB">
      <w:pPr>
        <w:pStyle w:val="Heading2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3. 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Popovics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P., Stewart A. J. GPR39: a Zn</w:t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  <w:vertAlign w:val="superscript"/>
        </w:rPr>
        <w:t>2+</w:t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-activated G protein-coupled receptor that regulates pancreatic, gastrointestinal and neuronal functions. </w:t>
      </w:r>
      <w:proofErr w:type="gramStart"/>
      <w:r w:rsidRPr="00A9629F">
        <w:rPr>
          <w:rFonts w:ascii="Times New Roman" w:eastAsia="Times New Roman" w:hAnsi="Times New Roman" w:cs="Times New Roman"/>
          <w:b w:val="0"/>
          <w:i/>
          <w:iCs/>
          <w:color w:val="auto"/>
          <w:sz w:val="28"/>
          <w:szCs w:val="28"/>
        </w:rPr>
        <w:t>Cellular and Molecular Life Sciences</w:t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</w:t>
      </w:r>
      <w:proofErr w:type="gram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 2011</w:t>
      </w:r>
      <w:proofErr w:type="gram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;68</w:t>
      </w:r>
      <w:proofErr w:type="gram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(1):85–95. </w:t>
      </w:r>
      <w:proofErr w:type="spellStart"/>
      <w:proofErr w:type="gram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doi</w:t>
      </w:r>
      <w:proofErr w:type="spellEnd"/>
      <w:proofErr w:type="gram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: 10.1007/s00018-010-0517-1. [</w:t>
      </w:r>
      <w:hyperlink r:id="rId9" w:tgtFrame="pmc_ext" w:history="1">
        <w:r w:rsidRPr="00A9629F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  <w:u w:val="single"/>
          </w:rPr>
          <w:t>PubMed</w:t>
        </w:r>
      </w:hyperlink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] [</w:t>
      </w:r>
      <w:proofErr w:type="spellStart"/>
      <w:r w:rsidR="00B12B17">
        <w:fldChar w:fldCharType="begin"/>
      </w:r>
      <w:r w:rsidR="00B12B17">
        <w:instrText xml:space="preserve"> HYPERLINK "https://dx.doi.or</w:instrText>
      </w:r>
      <w:r w:rsidR="00B12B17">
        <w:instrText xml:space="preserve">g/10.1007%2Fs00018-010-0517-1" \t "pmc_ext" </w:instrText>
      </w:r>
      <w:r w:rsidR="00B12B17">
        <w:fldChar w:fldCharType="separate"/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  <w:u w:val="single"/>
        </w:rPr>
        <w:t>CrossRef</w:t>
      </w:r>
      <w:proofErr w:type="spellEnd"/>
      <w:r w:rsidR="00B12B1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u w:val="single"/>
        </w:rPr>
        <w:fldChar w:fldCharType="end"/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]</w:t>
      </w:r>
    </w:p>
    <w:p w:rsidR="00EF042B" w:rsidRPr="00A9629F" w:rsidRDefault="00EF042B" w:rsidP="007937FB">
      <w:pPr>
        <w:pStyle w:val="Heading3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F042B" w:rsidRPr="00A9629F" w:rsidRDefault="00EF042B" w:rsidP="007937FB">
      <w:pPr>
        <w:pStyle w:val="Heading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4.Grabrucker</w:t>
      </w:r>
      <w:proofErr w:type="gram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S.,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Jannetti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L., Eckert, M.,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Gaub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S.,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Chhabra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R.,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Pfaender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S., et al. (2014). Zinc deficiency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dysregulates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the synaptic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ProSAP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/Shank scaffold and might contribute to autism spectrum disorders. Brain 137, 137–152. </w:t>
      </w:r>
      <w:proofErr w:type="spellStart"/>
      <w:proofErr w:type="gram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doi</w:t>
      </w:r>
      <w:proofErr w:type="spellEnd"/>
      <w:proofErr w:type="gram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: 10.1093/brain/awt303</w:t>
      </w:r>
    </w:p>
    <w:p w:rsidR="00EF042B" w:rsidRPr="00A9629F" w:rsidRDefault="00EF042B" w:rsidP="007937FB">
      <w:pPr>
        <w:pStyle w:val="Heading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. </w:t>
      </w:r>
    </w:p>
    <w:p w:rsidR="00EF042B" w:rsidRPr="00A9629F" w:rsidRDefault="00EF042B" w:rsidP="007937FB">
      <w:pPr>
        <w:pStyle w:val="Heading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5.Faber.S.Zinn.GM</w:t>
      </w:r>
      <w:proofErr w:type="gram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Kern.JC.Kingston.HM.The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plasma zinc/serum copper ratio as a biomarker in children with autism spectrum disorders</w:t>
      </w:r>
      <w:proofErr w:type="gram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,Biomarkers,2009.vol.14</w:t>
      </w:r>
      <w:proofErr w:type="gram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(pg.171-80). </w:t>
      </w:r>
      <w:hyperlink r:id="rId10" w:history="1">
        <w:r w:rsidRPr="00A9629F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Google </w:t>
        </w:r>
        <w:proofErr w:type="spellStart"/>
        <w:r w:rsidRPr="00A9629F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Scholar</w:t>
        </w:r>
      </w:hyperlink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hyperlink r:id="rId11" w:history="1">
        <w:proofErr w:type="gramStart"/>
        <w:r w:rsidRPr="00A9629F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Crossref</w:t>
        </w:r>
      </w:hyperlink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proofErr w:type="gramEnd"/>
      <w:r w:rsidR="00B12B17">
        <w:fldChar w:fldCharType="begin"/>
      </w:r>
      <w:r w:rsidR="00B12B17">
        <w:instrText xml:space="preserve"> HYPERLINK "http://www.ncbi.nlm.nih.gov/pubmed/19280374" </w:instrText>
      </w:r>
      <w:r w:rsidR="00B12B17">
        <w:fldChar w:fldCharType="separate"/>
      </w:r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PubMed</w:t>
      </w:r>
      <w:proofErr w:type="spellEnd"/>
      <w:r w:rsidR="00B12B17">
        <w:rPr>
          <w:rFonts w:ascii="Times New Roman" w:hAnsi="Times New Roman" w:cs="Times New Roman"/>
          <w:b w:val="0"/>
          <w:color w:val="auto"/>
          <w:sz w:val="28"/>
          <w:szCs w:val="28"/>
        </w:rPr>
        <w:fldChar w:fldCharType="end"/>
      </w:r>
    </w:p>
    <w:p w:rsidR="00EF042B" w:rsidRPr="00A9629F" w:rsidRDefault="00EF042B" w:rsidP="007937FB">
      <w:pPr>
        <w:pStyle w:val="Heading3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6.Jan</w:t>
      </w:r>
      <w:proofErr w:type="gram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HH,Chen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IT,Tsai.YY.ChangYC,Structural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role of zinc ions bound to postsynaptic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densities.J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Neurochem,2002. </w:t>
      </w:r>
      <w:proofErr w:type="gram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vol.83(</w:t>
      </w:r>
      <w:proofErr w:type="gram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</w:rPr>
        <w:t>pg. 525-534)</w:t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hyperlink r:id="rId12" w:history="1">
        <w:r w:rsidRPr="00A9629F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  <w:u w:val="single"/>
            <w:bdr w:val="none" w:sz="0" w:space="0" w:color="auto" w:frame="1"/>
          </w:rPr>
          <w:t xml:space="preserve">Google </w:t>
        </w:r>
        <w:proofErr w:type="spellStart"/>
        <w:r w:rsidRPr="00A9629F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  <w:u w:val="single"/>
            <w:bdr w:val="none" w:sz="0" w:space="0" w:color="auto" w:frame="1"/>
          </w:rPr>
          <w:t>Scholar</w:t>
        </w:r>
      </w:hyperlink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</w:t>
      </w:r>
      <w:hyperlink r:id="rId13" w:history="1">
        <w:proofErr w:type="gramStart"/>
        <w:r w:rsidRPr="00A9629F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  <w:bdr w:val="none" w:sz="0" w:space="0" w:color="auto" w:frame="1"/>
          </w:rPr>
          <w:t>Crossref</w:t>
        </w:r>
      </w:hyperlink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</w:t>
      </w:r>
      <w:proofErr w:type="gramEnd"/>
      <w:r w:rsidR="00B12B17">
        <w:fldChar w:fldCharType="begin"/>
      </w:r>
      <w:r w:rsidR="00B12B17">
        <w:instrText xml:space="preserve"> HYPERLINK "http://www.ncbi.nlm.nih.gov/pubmed/12390514" </w:instrText>
      </w:r>
      <w:r w:rsidR="00B12B17">
        <w:fldChar w:fldCharType="separate"/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  <w:bdr w:val="none" w:sz="0" w:space="0" w:color="auto" w:frame="1"/>
        </w:rPr>
        <w:t>PubMed</w:t>
      </w:r>
      <w:proofErr w:type="spellEnd"/>
      <w:r w:rsidR="00B12B1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bdr w:val="none" w:sz="0" w:space="0" w:color="auto" w:frame="1"/>
        </w:rPr>
        <w:fldChar w:fldCharType="end"/>
      </w:r>
    </w:p>
    <w:p w:rsidR="00EF042B" w:rsidRPr="00A9629F" w:rsidRDefault="00EF042B" w:rsidP="007937FB">
      <w:pPr>
        <w:pStyle w:val="Heading2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A9629F">
        <w:rPr>
          <w:rStyle w:val="Heading3Char"/>
          <w:rFonts w:ascii="Times New Roman" w:hAnsi="Times New Roman" w:cs="Times New Roman"/>
          <w:color w:val="auto"/>
          <w:sz w:val="28"/>
          <w:szCs w:val="28"/>
        </w:rPr>
        <w:t>7.</w:t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Walther DJ, Peter JU, 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Bashammakh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S, et al. Synthesis of serotonin by a second tryptophan hydroxylase isoform. </w:t>
      </w:r>
      <w:proofErr w:type="gram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Science.</w:t>
      </w:r>
      <w:proofErr w:type="gram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 2003</w:t>
      </w:r>
      <w:proofErr w:type="gram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;299:76</w:t>
      </w:r>
      <w:proofErr w:type="gram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 [</w:t>
      </w:r>
      <w:hyperlink r:id="rId14" w:tgtFrame="pmc_ext" w:history="1">
        <w:r w:rsidRPr="00A9629F">
          <w:rPr>
            <w:rFonts w:ascii="Times New Roman" w:eastAsia="Times New Roman" w:hAnsi="Times New Roman" w:cs="Times New Roman"/>
            <w:b w:val="0"/>
            <w:color w:val="auto"/>
            <w:sz w:val="28"/>
            <w:szCs w:val="28"/>
            <w:u w:val="single"/>
          </w:rPr>
          <w:t>PubMed</w:t>
        </w:r>
      </w:hyperlink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]</w:t>
      </w:r>
    </w:p>
    <w:p w:rsidR="00EF042B" w:rsidRPr="00A9629F" w:rsidRDefault="00EF042B" w:rsidP="007937FB">
      <w:pPr>
        <w:pStyle w:val="Heading3"/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</w:pPr>
      <w:proofErr w:type="gram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lastRenderedPageBreak/>
        <w:t>8.RIKEN</w:t>
      </w:r>
      <w:proofErr w:type="gram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. "Serotonin improves sociability in mouse model of autism." </w:t>
      </w:r>
      <w:proofErr w:type="spellStart"/>
      <w:proofErr w:type="gram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ScienceDaily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.</w:t>
      </w:r>
      <w:proofErr w:type="gram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ScienceDaily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, 21 June 2017. &lt;www.sciencedaily.com/releases/2017/06/170621140501.htm&gt;.</w:t>
      </w:r>
    </w:p>
    <w:p w:rsidR="00EF042B" w:rsidRPr="00A9629F" w:rsidRDefault="00EF042B" w:rsidP="007937FB">
      <w:pPr>
        <w:pStyle w:val="Heading2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A9629F">
        <w:rPr>
          <w:rStyle w:val="Heading3Char"/>
          <w:rFonts w:ascii="Times New Roman" w:hAnsi="Times New Roman" w:cs="Times New Roman"/>
          <w:color w:val="auto"/>
          <w:sz w:val="28"/>
          <w:szCs w:val="28"/>
        </w:rPr>
        <w:t>9.</w:t>
      </w:r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Moreno-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Fuenmayor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H, 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Borjas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L, 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Arrieta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A, Valera V, Socorro-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Candanoza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L. Plasma excitatory amino acids in autism. Invest </w:t>
      </w:r>
      <w:proofErr w:type="spell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Clin</w:t>
      </w:r>
      <w:proofErr w:type="spell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1996</w:t>
      </w:r>
      <w:proofErr w:type="gramStart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;37</w:t>
      </w:r>
      <w:proofErr w:type="gramEnd"/>
      <w:r w:rsidRPr="00A9629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(2):113-28.</w:t>
      </w:r>
    </w:p>
    <w:p w:rsidR="005064A5" w:rsidRPr="00A9629F" w:rsidRDefault="005064A5" w:rsidP="007937FB">
      <w:pPr>
        <w:pStyle w:val="Heading2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10. Fung E.B., Ritchie L.D., Woodhouse L.R., Roehl R., King J.C. Zinc absorption in women during pregnancy and lactation: A longitudinal study. Am. J. </w:t>
      </w:r>
      <w:proofErr w:type="spell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Clin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Nutr</w:t>
      </w:r>
      <w:proofErr w:type="spell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.</w:t>
      </w:r>
      <w:proofErr w:type="gram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1997</w:t>
      </w:r>
      <w:proofErr w:type="gramStart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;66:80</w:t>
      </w:r>
      <w:proofErr w:type="gramEnd"/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–88. [</w:t>
      </w:r>
      <w:hyperlink r:id="rId15" w:tgtFrame="pmc_ext" w:history="1">
        <w:r w:rsidRPr="00A9629F">
          <w:rPr>
            <w:rFonts w:ascii="Times New Roman" w:hAnsi="Times New Roman" w:cs="Times New Roman"/>
            <w:b w:val="0"/>
            <w:color w:val="auto"/>
            <w:sz w:val="28"/>
            <w:szCs w:val="28"/>
            <w:u w:val="single"/>
            <w:shd w:val="clear" w:color="auto" w:fill="FFFFFF"/>
          </w:rPr>
          <w:t>PubMed</w:t>
        </w:r>
      </w:hyperlink>
      <w:r w:rsidRPr="00A9629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]</w:t>
      </w:r>
    </w:p>
    <w:p w:rsidR="00264D90" w:rsidRPr="00A9629F" w:rsidRDefault="00264D90" w:rsidP="00EF042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D90" w:rsidRPr="00A9629F" w:rsidRDefault="00264D90" w:rsidP="00EF042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D90" w:rsidRPr="00A9629F" w:rsidRDefault="00264D90" w:rsidP="00EF042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D90" w:rsidRPr="00A9629F" w:rsidRDefault="00264D90" w:rsidP="00264D90">
      <w:pPr>
        <w:rPr>
          <w:rFonts w:ascii="Times New Roman" w:hAnsi="Times New Roman" w:cs="Times New Roman"/>
          <w:color w:val="32485F"/>
          <w:sz w:val="28"/>
          <w:szCs w:val="28"/>
          <w:shd w:val="clear" w:color="auto" w:fill="FFFFFF"/>
        </w:rPr>
      </w:pPr>
      <w:r w:rsidRPr="00A9629F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val="en-IN" w:eastAsia="en-IN"/>
        </w:rPr>
        <w:drawing>
          <wp:inline distT="0" distB="0" distL="0" distR="0" wp14:anchorId="55D23FDC" wp14:editId="7DE8C099">
            <wp:extent cx="1847850" cy="1825072"/>
            <wp:effectExtent l="0" t="0" r="0" b="0"/>
            <wp:docPr id="1" name="Picture 1" descr="C:\Users\Hp\Downloads\31265481_1777095195666920_842090012584818424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31265481_1777095195666920_8420900125848184246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085" cy="183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847" w:rsidRPr="002E7959" w:rsidRDefault="00B07847" w:rsidP="00B07847">
      <w:pPr>
        <w:rPr>
          <w:rFonts w:eastAsia="Calibri" w:cstheme="minorHAnsi"/>
        </w:rPr>
      </w:pPr>
      <w:proofErr w:type="spellStart"/>
      <w:r w:rsidRPr="002E7959">
        <w:rPr>
          <w:rFonts w:eastAsia="Calibri" w:cstheme="minorHAnsi"/>
        </w:rPr>
        <w:t>Luljeta</w:t>
      </w:r>
      <w:proofErr w:type="spellEnd"/>
      <w:r w:rsidRPr="002E7959">
        <w:rPr>
          <w:rFonts w:eastAsia="Calibri" w:cstheme="minorHAnsi"/>
        </w:rPr>
        <w:t xml:space="preserve"> Hetemi</w:t>
      </w:r>
    </w:p>
    <w:p w:rsidR="00B07847" w:rsidRPr="002E7959" w:rsidRDefault="00B07847" w:rsidP="00B07847">
      <w:pPr>
        <w:rPr>
          <w:rFonts w:ascii="Times New Roman" w:hAnsi="Times New Roman" w:cs="Times New Roman"/>
          <w:shd w:val="clear" w:color="auto" w:fill="FFFFFF"/>
        </w:rPr>
      </w:pPr>
      <w:r w:rsidRPr="002E7959">
        <w:rPr>
          <w:rFonts w:ascii="Times New Roman" w:hAnsi="Times New Roman" w:cs="Times New Roman"/>
          <w:shd w:val="clear" w:color="auto" w:fill="FFFFFF"/>
        </w:rPr>
        <w:t xml:space="preserve"> </w:t>
      </w:r>
      <w:r w:rsidR="002E7959" w:rsidRPr="002E7959">
        <w:rPr>
          <w:rFonts w:ascii="Times New Roman" w:hAnsi="Times New Roman" w:cs="Times New Roman"/>
          <w:shd w:val="clear" w:color="auto" w:fill="FFFFFF"/>
        </w:rPr>
        <w:t xml:space="preserve">Contact </w:t>
      </w:r>
      <w:proofErr w:type="gramStart"/>
      <w:r w:rsidR="002E7959" w:rsidRPr="002E7959">
        <w:rPr>
          <w:rFonts w:ascii="Times New Roman" w:hAnsi="Times New Roman" w:cs="Times New Roman"/>
          <w:shd w:val="clear" w:color="auto" w:fill="FFFFFF"/>
        </w:rPr>
        <w:t>Nr</w:t>
      </w:r>
      <w:r w:rsidRPr="002E7959">
        <w:rPr>
          <w:rFonts w:ascii="Times New Roman" w:hAnsi="Times New Roman" w:cs="Times New Roman"/>
          <w:shd w:val="clear" w:color="auto" w:fill="FFFFFF"/>
        </w:rPr>
        <w:t>.:</w:t>
      </w:r>
      <w:proofErr w:type="gramEnd"/>
      <w:r w:rsidRPr="002E7959">
        <w:rPr>
          <w:rFonts w:ascii="Times New Roman" w:hAnsi="Times New Roman" w:cs="Times New Roman"/>
          <w:shd w:val="clear" w:color="auto" w:fill="FFFFFF"/>
        </w:rPr>
        <w:t xml:space="preserve"> +38345269831</w:t>
      </w:r>
    </w:p>
    <w:p w:rsidR="00B07847" w:rsidRPr="002E7959" w:rsidRDefault="00B07847" w:rsidP="00B07847">
      <w:pPr>
        <w:rPr>
          <w:rFonts w:eastAsia="Calibri" w:cstheme="minorHAnsi"/>
        </w:rPr>
      </w:pPr>
      <w:r w:rsidRPr="002E7959">
        <w:rPr>
          <w:rFonts w:ascii="Times New Roman" w:hAnsi="Times New Roman" w:cs="Times New Roman"/>
          <w:shd w:val="clear" w:color="auto" w:fill="FFFFFF"/>
        </w:rPr>
        <w:t>Email:hetemiluljeta@gmail.com</w:t>
      </w:r>
    </w:p>
    <w:p w:rsidR="00B07847" w:rsidRPr="002E7959" w:rsidRDefault="00B07847" w:rsidP="00B07847">
      <w:pPr>
        <w:rPr>
          <w:rFonts w:eastAsia="Calibri" w:cstheme="minorHAnsi"/>
        </w:rPr>
      </w:pPr>
    </w:p>
    <w:p w:rsidR="00B07847" w:rsidRPr="002E7959" w:rsidRDefault="002D3A9F" w:rsidP="00B07847">
      <w:pPr>
        <w:rPr>
          <w:rFonts w:eastAsia="Calibri" w:cstheme="minorHAnsi"/>
        </w:rPr>
      </w:pPr>
      <w:proofErr w:type="gramStart"/>
      <w:r>
        <w:rPr>
          <w:rFonts w:eastAsia="Calibri" w:cstheme="minorHAnsi"/>
        </w:rPr>
        <w:t>Specialist in Clinical Biochemistry</w:t>
      </w:r>
      <w:r w:rsidR="00B63B8B">
        <w:rPr>
          <w:rFonts w:eastAsia="Calibri" w:cstheme="minorHAnsi"/>
        </w:rPr>
        <w:t>-</w:t>
      </w:r>
      <w:proofErr w:type="spellStart"/>
      <w:r w:rsidR="00B63B8B">
        <w:rPr>
          <w:rFonts w:eastAsia="Calibri" w:cstheme="minorHAnsi"/>
        </w:rPr>
        <w:t>Pinea</w:t>
      </w:r>
      <w:proofErr w:type="spellEnd"/>
      <w:r w:rsidR="00B63B8B">
        <w:rPr>
          <w:rFonts w:eastAsia="Calibri" w:cstheme="minorHAnsi"/>
        </w:rPr>
        <w:t xml:space="preserve"> Laboratory center.</w:t>
      </w:r>
      <w:proofErr w:type="gramEnd"/>
    </w:p>
    <w:p w:rsidR="00B07847" w:rsidRPr="002E7959" w:rsidRDefault="00B07847" w:rsidP="00B07847">
      <w:pPr>
        <w:rPr>
          <w:rFonts w:eastAsia="Calibri" w:cstheme="minorHAnsi"/>
        </w:rPr>
      </w:pPr>
      <w:r w:rsidRPr="002E7959">
        <w:rPr>
          <w:rFonts w:eastAsia="Calibri" w:cstheme="minorHAnsi"/>
        </w:rPr>
        <w:t xml:space="preserve">Certified from </w:t>
      </w:r>
      <w:proofErr w:type="spellStart"/>
      <w:r w:rsidRPr="002E7959">
        <w:rPr>
          <w:rFonts w:eastAsia="Calibri" w:cstheme="minorHAnsi"/>
        </w:rPr>
        <w:t>Gliniera</w:t>
      </w:r>
      <w:proofErr w:type="spellEnd"/>
      <w:r w:rsidRPr="002E7959">
        <w:rPr>
          <w:rFonts w:eastAsia="Calibri" w:cstheme="minorHAnsi"/>
        </w:rPr>
        <w:t xml:space="preserve"> </w:t>
      </w:r>
      <w:proofErr w:type="spellStart"/>
      <w:r w:rsidRPr="002E7959">
        <w:rPr>
          <w:rFonts w:eastAsia="Calibri" w:cstheme="minorHAnsi"/>
        </w:rPr>
        <w:t>Institut</w:t>
      </w:r>
      <w:proofErr w:type="spellEnd"/>
      <w:r w:rsidRPr="002E7959">
        <w:rPr>
          <w:rFonts w:eastAsia="Calibri" w:cstheme="minorHAnsi"/>
        </w:rPr>
        <w:t>-</w:t>
      </w:r>
      <w:proofErr w:type="gramStart"/>
      <w:r w:rsidRPr="002E7959">
        <w:rPr>
          <w:rFonts w:eastAsia="Calibri" w:cstheme="minorHAnsi"/>
        </w:rPr>
        <w:t>USA  as</w:t>
      </w:r>
      <w:proofErr w:type="gramEnd"/>
      <w:r w:rsidRPr="002E7959">
        <w:rPr>
          <w:rFonts w:eastAsia="Calibri" w:cstheme="minorHAnsi"/>
        </w:rPr>
        <w:t xml:space="preserve"> Clinical</w:t>
      </w:r>
      <w:r w:rsidR="002E7959" w:rsidRPr="002E7959">
        <w:rPr>
          <w:rFonts w:eastAsia="Calibri" w:cstheme="minorHAnsi"/>
        </w:rPr>
        <w:t xml:space="preserve"> </w:t>
      </w:r>
      <w:r w:rsidRPr="002E7959">
        <w:rPr>
          <w:rFonts w:eastAsia="Calibri" w:cstheme="minorHAnsi"/>
        </w:rPr>
        <w:t xml:space="preserve"> trials manager</w:t>
      </w:r>
    </w:p>
    <w:p w:rsidR="002E7959" w:rsidRPr="002E7959" w:rsidRDefault="002E7959" w:rsidP="002E7959">
      <w:pPr>
        <w:pStyle w:val="Heading1"/>
        <w:rPr>
          <w:rFonts w:ascii="Times New Roman" w:hAnsi="Times New Roman" w:cs="Times New Roman"/>
          <w:b w:val="0"/>
          <w:color w:val="auto"/>
          <w:sz w:val="22"/>
          <w:szCs w:val="22"/>
          <w:shd w:val="clear" w:color="auto" w:fill="FFFFFF"/>
        </w:rPr>
      </w:pPr>
      <w:r w:rsidRPr="002E7959">
        <w:rPr>
          <w:rStyle w:val="sac"/>
          <w:rFonts w:ascii="Times New Roman" w:hAnsi="Times New Roman" w:cs="Times New Roman"/>
          <w:b w:val="0"/>
          <w:color w:val="auto"/>
          <w:sz w:val="22"/>
          <w:szCs w:val="22"/>
        </w:rPr>
        <w:t xml:space="preserve">Conference </w:t>
      </w:r>
      <w:proofErr w:type="spellStart"/>
      <w:r w:rsidR="00B63B8B">
        <w:rPr>
          <w:rFonts w:ascii="Times New Roman" w:hAnsi="Times New Roman" w:cs="Times New Roman"/>
          <w:b w:val="0"/>
          <w:color w:val="auto"/>
          <w:sz w:val="22"/>
          <w:szCs w:val="22"/>
          <w:shd w:val="clear" w:color="auto" w:fill="FFFFFF"/>
        </w:rPr>
        <w:t>name</w:t>
      </w:r>
      <w:proofErr w:type="gramStart"/>
      <w:r w:rsidR="00B63B8B">
        <w:rPr>
          <w:rFonts w:ascii="Times New Roman" w:hAnsi="Times New Roman" w:cs="Times New Roman"/>
          <w:b w:val="0"/>
          <w:color w:val="auto"/>
          <w:sz w:val="22"/>
          <w:szCs w:val="22"/>
          <w:shd w:val="clear" w:color="auto" w:fill="FFFFFF"/>
        </w:rPr>
        <w:t>:world</w:t>
      </w:r>
      <w:proofErr w:type="spellEnd"/>
      <w:proofErr w:type="gramEnd"/>
      <w:r w:rsidR="00B63B8B">
        <w:rPr>
          <w:rFonts w:ascii="Times New Roman" w:hAnsi="Times New Roman" w:cs="Times New Roman"/>
          <w:b w:val="0"/>
          <w:color w:val="auto"/>
          <w:sz w:val="22"/>
          <w:szCs w:val="22"/>
          <w:shd w:val="clear" w:color="auto" w:fill="FFFFFF"/>
        </w:rPr>
        <w:t xml:space="preserve"> </w:t>
      </w:r>
      <w:r w:rsidR="0064330E">
        <w:rPr>
          <w:rFonts w:ascii="Times New Roman" w:hAnsi="Times New Roman" w:cs="Times New Roman"/>
          <w:b w:val="0"/>
          <w:color w:val="auto"/>
          <w:sz w:val="22"/>
          <w:szCs w:val="22"/>
          <w:shd w:val="clear" w:color="auto" w:fill="FFFFFF"/>
        </w:rPr>
        <w:t xml:space="preserve">chemistry </w:t>
      </w:r>
      <w:r w:rsidR="00B63B8B">
        <w:rPr>
          <w:rFonts w:ascii="Times New Roman" w:hAnsi="Times New Roman" w:cs="Times New Roman"/>
          <w:b w:val="0"/>
          <w:color w:val="auto"/>
          <w:sz w:val="22"/>
          <w:szCs w:val="22"/>
          <w:shd w:val="clear" w:color="auto" w:fill="FFFFFF"/>
        </w:rPr>
        <w:t xml:space="preserve"> </w:t>
      </w:r>
      <w:r w:rsidR="001A490C">
        <w:rPr>
          <w:rFonts w:ascii="Times New Roman" w:hAnsi="Times New Roman" w:cs="Times New Roman"/>
          <w:b w:val="0"/>
          <w:color w:val="auto"/>
          <w:sz w:val="22"/>
          <w:szCs w:val="22"/>
          <w:shd w:val="clear" w:color="auto" w:fill="FFFFFF"/>
        </w:rPr>
        <w:t>2023 Germany</w:t>
      </w:r>
      <w:r w:rsidRPr="002E7959">
        <w:rPr>
          <w:rFonts w:ascii="Times New Roman" w:hAnsi="Times New Roman" w:cs="Times New Roman"/>
          <w:b w:val="0"/>
          <w:color w:val="auto"/>
          <w:sz w:val="22"/>
          <w:szCs w:val="22"/>
        </w:rPr>
        <w:br/>
      </w:r>
      <w:proofErr w:type="spellStart"/>
      <w:r w:rsidRPr="002E7959">
        <w:rPr>
          <w:rFonts w:ascii="Times New Roman" w:hAnsi="Times New Roman" w:cs="Times New Roman"/>
          <w:b w:val="0"/>
          <w:color w:val="auto"/>
          <w:sz w:val="22"/>
          <w:szCs w:val="22"/>
          <w:shd w:val="clear" w:color="auto" w:fill="FFFFFF"/>
        </w:rPr>
        <w:t>Category</w:t>
      </w:r>
      <w:r w:rsidRPr="002E7959">
        <w:rPr>
          <w:rStyle w:val="sac"/>
          <w:rFonts w:ascii="Times New Roman" w:hAnsi="Times New Roman" w:cs="Times New Roman"/>
          <w:b w:val="0"/>
          <w:color w:val="auto"/>
          <w:sz w:val="22"/>
          <w:szCs w:val="22"/>
        </w:rPr>
        <w:t>:speaker</w:t>
      </w:r>
      <w:proofErr w:type="spellEnd"/>
      <w:r w:rsidRPr="002E7959">
        <w:rPr>
          <w:rStyle w:val="sac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2E7959">
        <w:rPr>
          <w:rFonts w:ascii="Times New Roman" w:hAnsi="Times New Roman" w:cs="Times New Roman"/>
          <w:b w:val="0"/>
          <w:color w:val="auto"/>
          <w:sz w:val="22"/>
          <w:szCs w:val="22"/>
        </w:rPr>
        <w:br/>
      </w:r>
      <w:r w:rsidRPr="002E7959">
        <w:rPr>
          <w:rFonts w:ascii="Times New Roman" w:hAnsi="Times New Roman" w:cs="Times New Roman"/>
          <w:b w:val="0"/>
          <w:color w:val="auto"/>
          <w:sz w:val="22"/>
          <w:szCs w:val="22"/>
          <w:shd w:val="clear" w:color="auto" w:fill="FFFFFF"/>
        </w:rPr>
        <w:t>Passport ID:P00095640</w:t>
      </w:r>
    </w:p>
    <w:p w:rsidR="002E7959" w:rsidRPr="002E7959" w:rsidRDefault="002E7959" w:rsidP="00B07847">
      <w:pPr>
        <w:rPr>
          <w:rFonts w:eastAsia="Calibri" w:cstheme="minorHAnsi"/>
        </w:rPr>
      </w:pPr>
    </w:p>
    <w:p w:rsidR="00B07847" w:rsidRPr="002E7959" w:rsidRDefault="00B07847" w:rsidP="00B07847">
      <w:pPr>
        <w:rPr>
          <w:rFonts w:eastAsia="Calibri" w:cstheme="minorHAnsi"/>
        </w:rPr>
      </w:pPr>
      <w:r w:rsidRPr="002E7959">
        <w:rPr>
          <w:rFonts w:eastAsia="Calibri" w:cstheme="minorHAnsi"/>
        </w:rPr>
        <w:t xml:space="preserve">Birth place and work </w:t>
      </w:r>
      <w:proofErr w:type="spellStart"/>
      <w:r w:rsidRPr="002E7959">
        <w:rPr>
          <w:rFonts w:eastAsia="Calibri" w:cstheme="minorHAnsi"/>
        </w:rPr>
        <w:t>place</w:t>
      </w:r>
      <w:proofErr w:type="gramStart"/>
      <w:r w:rsidRPr="002E7959">
        <w:rPr>
          <w:rFonts w:eastAsia="Calibri" w:cstheme="minorHAnsi"/>
        </w:rPr>
        <w:t>:Kosovo</w:t>
      </w:r>
      <w:proofErr w:type="spellEnd"/>
      <w:proofErr w:type="gramEnd"/>
    </w:p>
    <w:p w:rsidR="002E7959" w:rsidRDefault="002E7959" w:rsidP="00B07847">
      <w:pPr>
        <w:rPr>
          <w:rFonts w:eastAsia="Calibri" w:cstheme="minorHAnsi"/>
          <w:sz w:val="20"/>
          <w:szCs w:val="20"/>
        </w:rPr>
      </w:pPr>
    </w:p>
    <w:p w:rsidR="002E7959" w:rsidRPr="003C6AF2" w:rsidRDefault="002E7959" w:rsidP="002E7959">
      <w:pPr>
        <w:rPr>
          <w:rFonts w:eastAsia="Calibri" w:cstheme="minorHAnsi"/>
          <w:color w:val="2E2E2E"/>
          <w:sz w:val="20"/>
          <w:szCs w:val="20"/>
        </w:rPr>
      </w:pPr>
      <w:r>
        <w:rPr>
          <w:rFonts w:eastAsia="Calibri" w:cstheme="minorHAnsi"/>
          <w:color w:val="2E2E2E"/>
          <w:sz w:val="20"/>
          <w:szCs w:val="20"/>
        </w:rPr>
        <w:t xml:space="preserve">List of </w:t>
      </w:r>
      <w:proofErr w:type="gramStart"/>
      <w:r>
        <w:rPr>
          <w:rFonts w:eastAsia="Calibri" w:cstheme="minorHAnsi"/>
          <w:color w:val="2E2E2E"/>
          <w:sz w:val="20"/>
          <w:szCs w:val="20"/>
        </w:rPr>
        <w:t>some  researches</w:t>
      </w:r>
      <w:proofErr w:type="gramEnd"/>
      <w:r>
        <w:rPr>
          <w:rFonts w:eastAsia="Calibri" w:cstheme="minorHAnsi"/>
          <w:color w:val="2E2E2E"/>
          <w:sz w:val="20"/>
          <w:szCs w:val="20"/>
        </w:rPr>
        <w:t xml:space="preserve">  and published articles:</w:t>
      </w:r>
    </w:p>
    <w:p w:rsidR="002E7959" w:rsidRPr="003C6AF2" w:rsidRDefault="002E7959" w:rsidP="002E7959">
      <w:pPr>
        <w:rPr>
          <w:rFonts w:eastAsia="Calibri" w:cstheme="minorHAnsi"/>
          <w:color w:val="2E2E2E"/>
          <w:sz w:val="20"/>
          <w:szCs w:val="20"/>
        </w:rPr>
      </w:pPr>
      <w:proofErr w:type="gramStart"/>
      <w:r w:rsidRPr="003C6AF2">
        <w:rPr>
          <w:rFonts w:eastAsia="Calibri" w:cstheme="minorHAnsi"/>
          <w:color w:val="2E2E2E"/>
          <w:sz w:val="20"/>
          <w:szCs w:val="20"/>
        </w:rPr>
        <w:t>1.Food</w:t>
      </w:r>
      <w:proofErr w:type="gramEnd"/>
      <w:r w:rsidRPr="003C6AF2">
        <w:rPr>
          <w:rFonts w:eastAsia="Calibri" w:cstheme="minorHAnsi"/>
          <w:color w:val="2E2E2E"/>
          <w:sz w:val="20"/>
          <w:szCs w:val="20"/>
        </w:rPr>
        <w:t xml:space="preserve">  </w:t>
      </w:r>
      <w:r>
        <w:rPr>
          <w:rFonts w:eastAsia="Calibri" w:cstheme="minorHAnsi"/>
          <w:color w:val="2E2E2E"/>
          <w:sz w:val="20"/>
          <w:szCs w:val="20"/>
        </w:rPr>
        <w:t>intolerance and Autism</w:t>
      </w:r>
      <w:r w:rsidRPr="003C6AF2">
        <w:rPr>
          <w:rFonts w:eastAsia="Calibri" w:cstheme="minorHAnsi"/>
          <w:color w:val="2E2E2E"/>
          <w:sz w:val="20"/>
          <w:szCs w:val="20"/>
        </w:rPr>
        <w:t xml:space="preserve"> </w:t>
      </w:r>
    </w:p>
    <w:p w:rsidR="002E7959" w:rsidRPr="003C6AF2" w:rsidRDefault="002E7959" w:rsidP="002E7959">
      <w:pPr>
        <w:rPr>
          <w:rFonts w:eastAsia="Calibri" w:cstheme="minorHAnsi"/>
          <w:color w:val="2E2E2E"/>
          <w:sz w:val="20"/>
          <w:szCs w:val="20"/>
        </w:rPr>
      </w:pPr>
      <w:proofErr w:type="gramStart"/>
      <w:r w:rsidRPr="003C6AF2">
        <w:rPr>
          <w:rFonts w:eastAsia="Calibri" w:cstheme="minorHAnsi"/>
          <w:color w:val="2E2E2E"/>
          <w:sz w:val="20"/>
          <w:szCs w:val="20"/>
        </w:rPr>
        <w:t>2.H2</w:t>
      </w:r>
      <w:proofErr w:type="gramEnd"/>
      <w:r w:rsidRPr="003C6AF2">
        <w:rPr>
          <w:rFonts w:eastAsia="Calibri" w:cstheme="minorHAnsi"/>
          <w:color w:val="2E2E2E"/>
          <w:sz w:val="20"/>
          <w:szCs w:val="20"/>
        </w:rPr>
        <w:t xml:space="preserve"> breath test and </w:t>
      </w:r>
      <w:proofErr w:type="spellStart"/>
      <w:r w:rsidRPr="003C6AF2">
        <w:rPr>
          <w:rFonts w:eastAsia="Calibri" w:cstheme="minorHAnsi"/>
          <w:color w:val="2E2E2E"/>
          <w:sz w:val="20"/>
          <w:szCs w:val="20"/>
        </w:rPr>
        <w:t>lactose,fruc</w:t>
      </w:r>
      <w:r>
        <w:rPr>
          <w:rFonts w:eastAsia="Calibri" w:cstheme="minorHAnsi"/>
          <w:color w:val="2E2E2E"/>
          <w:sz w:val="20"/>
          <w:szCs w:val="20"/>
        </w:rPr>
        <w:t>tose</w:t>
      </w:r>
      <w:proofErr w:type="spellEnd"/>
      <w:r>
        <w:rPr>
          <w:rFonts w:eastAsia="Calibri" w:cstheme="minorHAnsi"/>
          <w:color w:val="2E2E2E"/>
          <w:sz w:val="20"/>
          <w:szCs w:val="20"/>
        </w:rPr>
        <w:t xml:space="preserve"> </w:t>
      </w:r>
      <w:proofErr w:type="spellStart"/>
      <w:r>
        <w:rPr>
          <w:rFonts w:eastAsia="Calibri" w:cstheme="minorHAnsi"/>
          <w:color w:val="2E2E2E"/>
          <w:sz w:val="20"/>
          <w:szCs w:val="20"/>
        </w:rPr>
        <w:t>malabsorbtion</w:t>
      </w:r>
      <w:proofErr w:type="spellEnd"/>
    </w:p>
    <w:p w:rsidR="002E7959" w:rsidRDefault="002E7959" w:rsidP="002E7959">
      <w:pPr>
        <w:rPr>
          <w:rFonts w:eastAsia="Calibri" w:cstheme="minorHAnsi"/>
          <w:color w:val="2E2E2E"/>
          <w:sz w:val="20"/>
          <w:szCs w:val="20"/>
        </w:rPr>
      </w:pPr>
      <w:proofErr w:type="gramStart"/>
      <w:r w:rsidRPr="003C6AF2">
        <w:rPr>
          <w:rFonts w:eastAsia="Calibri" w:cstheme="minorHAnsi"/>
          <w:color w:val="2E2E2E"/>
          <w:sz w:val="20"/>
          <w:szCs w:val="20"/>
        </w:rPr>
        <w:t>3.Zinc</w:t>
      </w:r>
      <w:proofErr w:type="gramEnd"/>
      <w:r w:rsidRPr="003C6AF2">
        <w:rPr>
          <w:rFonts w:eastAsia="Calibri" w:cstheme="minorHAnsi"/>
          <w:color w:val="2E2E2E"/>
          <w:sz w:val="20"/>
          <w:szCs w:val="20"/>
        </w:rPr>
        <w:t xml:space="preserve"> </w:t>
      </w:r>
      <w:proofErr w:type="spellStart"/>
      <w:r w:rsidRPr="003C6AF2">
        <w:rPr>
          <w:rFonts w:eastAsia="Calibri" w:cstheme="minorHAnsi"/>
          <w:color w:val="2E2E2E"/>
          <w:sz w:val="20"/>
          <w:szCs w:val="20"/>
        </w:rPr>
        <w:t>deficiency,</w:t>
      </w:r>
      <w:r>
        <w:rPr>
          <w:rFonts w:eastAsia="Calibri" w:cstheme="minorHAnsi"/>
          <w:color w:val="2E2E2E"/>
          <w:sz w:val="20"/>
          <w:szCs w:val="20"/>
        </w:rPr>
        <w:t>conection</w:t>
      </w:r>
      <w:proofErr w:type="spellEnd"/>
      <w:r>
        <w:rPr>
          <w:rFonts w:eastAsia="Calibri" w:cstheme="minorHAnsi"/>
          <w:color w:val="2E2E2E"/>
          <w:sz w:val="20"/>
          <w:szCs w:val="20"/>
        </w:rPr>
        <w:t xml:space="preserve"> with ASD </w:t>
      </w:r>
    </w:p>
    <w:p w:rsidR="002E7959" w:rsidRPr="003C6AF2" w:rsidRDefault="002E7959" w:rsidP="002E7959">
      <w:pPr>
        <w:rPr>
          <w:rFonts w:eastAsia="Calibri" w:cstheme="minorHAnsi"/>
          <w:color w:val="2E2E2E"/>
          <w:sz w:val="20"/>
          <w:szCs w:val="20"/>
        </w:rPr>
      </w:pPr>
      <w:proofErr w:type="gramStart"/>
      <w:r>
        <w:rPr>
          <w:rFonts w:eastAsia="Calibri" w:cstheme="minorHAnsi"/>
          <w:color w:val="2E2E2E"/>
          <w:sz w:val="20"/>
          <w:szCs w:val="20"/>
        </w:rPr>
        <w:t>4.H</w:t>
      </w:r>
      <w:r w:rsidRPr="003C6AF2">
        <w:rPr>
          <w:rFonts w:eastAsia="Calibri" w:cstheme="minorHAnsi"/>
          <w:color w:val="2E2E2E"/>
          <w:sz w:val="20"/>
          <w:szCs w:val="20"/>
        </w:rPr>
        <w:t>ypovitaminosis</w:t>
      </w:r>
      <w:proofErr w:type="gramEnd"/>
      <w:r w:rsidRPr="003C6AF2">
        <w:rPr>
          <w:rFonts w:eastAsia="Calibri" w:cstheme="minorHAnsi"/>
          <w:color w:val="2E2E2E"/>
          <w:sz w:val="20"/>
          <w:szCs w:val="20"/>
        </w:rPr>
        <w:t xml:space="preserve"> D  and </w:t>
      </w:r>
      <w:r>
        <w:rPr>
          <w:rFonts w:eastAsia="Calibri" w:cstheme="minorHAnsi"/>
          <w:color w:val="2E2E2E"/>
          <w:sz w:val="20"/>
          <w:szCs w:val="20"/>
        </w:rPr>
        <w:t>Autism</w:t>
      </w:r>
    </w:p>
    <w:p w:rsidR="002E7959" w:rsidRPr="003C6AF2" w:rsidRDefault="002E7959" w:rsidP="002E7959">
      <w:pPr>
        <w:rPr>
          <w:rFonts w:eastAsia="Calibri" w:cstheme="minorHAnsi"/>
          <w:sz w:val="20"/>
          <w:szCs w:val="20"/>
          <w:u w:val="single"/>
        </w:rPr>
      </w:pPr>
      <w:r w:rsidRPr="003C6AF2">
        <w:rPr>
          <w:rFonts w:eastAsia="Calibri" w:cstheme="minorHAnsi"/>
          <w:color w:val="2E2E2E"/>
          <w:sz w:val="20"/>
          <w:szCs w:val="20"/>
        </w:rPr>
        <w:t>4.</w:t>
      </w:r>
      <w:r w:rsidRPr="003C6AF2">
        <w:rPr>
          <w:rFonts w:eastAsia="Calibri" w:cstheme="minorHAnsi"/>
          <w:sz w:val="20"/>
          <w:szCs w:val="20"/>
        </w:rPr>
        <w:t xml:space="preserve"> From casein to </w:t>
      </w:r>
      <w:proofErr w:type="spellStart"/>
      <w:r w:rsidRPr="003C6AF2">
        <w:rPr>
          <w:rFonts w:eastAsia="Calibri" w:cstheme="minorHAnsi"/>
          <w:sz w:val="20"/>
          <w:szCs w:val="20"/>
        </w:rPr>
        <w:t>cas</w:t>
      </w:r>
      <w:r>
        <w:rPr>
          <w:rFonts w:eastAsia="Calibri" w:cstheme="minorHAnsi"/>
          <w:sz w:val="20"/>
          <w:szCs w:val="20"/>
        </w:rPr>
        <w:t>ein</w:t>
      </w:r>
      <w:r w:rsidRPr="003C6AF2">
        <w:rPr>
          <w:rFonts w:eastAsia="Calibri" w:cstheme="minorHAnsi"/>
          <w:sz w:val="20"/>
          <w:szCs w:val="20"/>
        </w:rPr>
        <w:t>morphine</w:t>
      </w:r>
      <w:proofErr w:type="gramStart"/>
      <w:r w:rsidRPr="003C6AF2">
        <w:rPr>
          <w:rFonts w:eastAsia="Calibri" w:cstheme="minorHAnsi"/>
          <w:sz w:val="20"/>
          <w:szCs w:val="20"/>
        </w:rPr>
        <w:t>,from</w:t>
      </w:r>
      <w:proofErr w:type="spellEnd"/>
      <w:proofErr w:type="gramEnd"/>
      <w:r w:rsidRPr="003C6AF2">
        <w:rPr>
          <w:rFonts w:eastAsia="Calibri" w:cstheme="minorHAnsi"/>
          <w:sz w:val="20"/>
          <w:szCs w:val="20"/>
        </w:rPr>
        <w:t xml:space="preserve"> Gluten to </w:t>
      </w:r>
      <w:proofErr w:type="spellStart"/>
      <w:r w:rsidRPr="003C6AF2">
        <w:rPr>
          <w:rFonts w:eastAsia="Calibri" w:cstheme="minorHAnsi"/>
          <w:sz w:val="20"/>
          <w:szCs w:val="20"/>
        </w:rPr>
        <w:t>gliadinomorphine</w:t>
      </w:r>
      <w:proofErr w:type="spellEnd"/>
      <w:r w:rsidRPr="003C6AF2">
        <w:rPr>
          <w:rFonts w:eastAsia="Calibri" w:cstheme="minorHAnsi"/>
          <w:sz w:val="20"/>
          <w:szCs w:val="20"/>
        </w:rPr>
        <w:t xml:space="preserve">, shows a strong association with autism etiology, and treatment. The ASD problem is food and biochemistry, these make the </w:t>
      </w:r>
      <w:r>
        <w:rPr>
          <w:rFonts w:eastAsia="Calibri" w:cstheme="minorHAnsi"/>
          <w:sz w:val="20"/>
          <w:szCs w:val="20"/>
        </w:rPr>
        <w:t>change of the genetic mutations.</w:t>
      </w:r>
    </w:p>
    <w:p w:rsidR="002E7959" w:rsidRPr="003C6AF2" w:rsidRDefault="002E7959" w:rsidP="002E7959">
      <w:pPr>
        <w:spacing w:after="0" w:line="240" w:lineRule="auto"/>
        <w:rPr>
          <w:rFonts w:eastAsia="Calibri" w:cstheme="minorHAnsi"/>
          <w:sz w:val="20"/>
          <w:szCs w:val="20"/>
        </w:rPr>
      </w:pPr>
      <w:r w:rsidRPr="003C6AF2">
        <w:rPr>
          <w:rFonts w:eastAsia="Calibri" w:cstheme="minorHAnsi"/>
          <w:sz w:val="20"/>
          <w:szCs w:val="20"/>
          <w:u w:val="single"/>
        </w:rPr>
        <w:t>5.</w:t>
      </w:r>
      <w:r w:rsidRPr="003C6AF2">
        <w:rPr>
          <w:rFonts w:eastAsia="Calibri" w:cstheme="minorHAnsi"/>
          <w:sz w:val="20"/>
          <w:szCs w:val="20"/>
        </w:rPr>
        <w:t xml:space="preserve"> </w:t>
      </w:r>
      <w:proofErr w:type="spellStart"/>
      <w:proofErr w:type="gramStart"/>
      <w:r w:rsidRPr="003C6AF2">
        <w:rPr>
          <w:rFonts w:eastAsia="Calibri" w:cstheme="minorHAnsi"/>
          <w:sz w:val="20"/>
          <w:szCs w:val="20"/>
        </w:rPr>
        <w:t>Diabet</w:t>
      </w:r>
      <w:proofErr w:type="spellEnd"/>
      <w:r w:rsidRPr="003C6AF2">
        <w:rPr>
          <w:rFonts w:eastAsia="Calibri" w:cstheme="minorHAnsi"/>
          <w:sz w:val="20"/>
          <w:szCs w:val="20"/>
        </w:rPr>
        <w:t xml:space="preserve">  type</w:t>
      </w:r>
      <w:proofErr w:type="gramEnd"/>
      <w:r w:rsidRPr="003C6AF2">
        <w:rPr>
          <w:rFonts w:eastAsia="Calibri" w:cstheme="minorHAnsi"/>
          <w:sz w:val="20"/>
          <w:szCs w:val="20"/>
        </w:rPr>
        <w:t xml:space="preserve"> </w:t>
      </w:r>
      <w:proofErr w:type="spellStart"/>
      <w:r w:rsidRPr="003C6AF2">
        <w:rPr>
          <w:rFonts w:eastAsia="Calibri" w:cstheme="minorHAnsi"/>
          <w:sz w:val="20"/>
          <w:szCs w:val="20"/>
        </w:rPr>
        <w:t>ll</w:t>
      </w:r>
      <w:proofErr w:type="spellEnd"/>
      <w:r w:rsidRPr="003C6AF2">
        <w:rPr>
          <w:rFonts w:eastAsia="Calibri" w:cstheme="minorHAnsi"/>
          <w:sz w:val="20"/>
          <w:szCs w:val="20"/>
        </w:rPr>
        <w:t xml:space="preserve">  related with anemia. HPLC is gold standard method for </w:t>
      </w:r>
      <w:proofErr w:type="spellStart"/>
      <w:r w:rsidRPr="003C6AF2">
        <w:rPr>
          <w:rFonts w:eastAsia="Calibri" w:cstheme="minorHAnsi"/>
          <w:sz w:val="20"/>
          <w:szCs w:val="20"/>
        </w:rPr>
        <w:t>glycated</w:t>
      </w:r>
      <w:proofErr w:type="spellEnd"/>
      <w:r w:rsidRPr="003C6AF2">
        <w:rPr>
          <w:rFonts w:eastAsia="Calibri" w:cstheme="minorHAnsi"/>
          <w:sz w:val="20"/>
          <w:szCs w:val="20"/>
        </w:rPr>
        <w:t xml:space="preserve"> </w:t>
      </w:r>
      <w:proofErr w:type="gramStart"/>
      <w:r w:rsidRPr="003C6AF2">
        <w:rPr>
          <w:rFonts w:eastAsia="Calibri" w:cstheme="minorHAnsi"/>
          <w:sz w:val="20"/>
          <w:szCs w:val="20"/>
        </w:rPr>
        <w:t>hemoglobin(</w:t>
      </w:r>
      <w:proofErr w:type="gramEnd"/>
      <w:r w:rsidRPr="003C6AF2">
        <w:rPr>
          <w:rFonts w:eastAsia="Calibri" w:cstheme="minorHAnsi"/>
          <w:sz w:val="20"/>
          <w:szCs w:val="20"/>
        </w:rPr>
        <w:t xml:space="preserve">HbA1c), who detects </w:t>
      </w:r>
      <w:proofErr w:type="spellStart"/>
      <w:r w:rsidRPr="003C6AF2">
        <w:rPr>
          <w:rFonts w:eastAsia="Calibri" w:cstheme="minorHAnsi"/>
          <w:sz w:val="20"/>
          <w:szCs w:val="20"/>
        </w:rPr>
        <w:t>anormal</w:t>
      </w:r>
      <w:proofErr w:type="spellEnd"/>
      <w:r w:rsidRPr="003C6AF2">
        <w:rPr>
          <w:rFonts w:eastAsia="Calibri" w:cstheme="minorHAnsi"/>
          <w:sz w:val="20"/>
          <w:szCs w:val="20"/>
        </w:rPr>
        <w:t xml:space="preserve">  forms  of Hemoglobin, such as </w:t>
      </w:r>
      <w:proofErr w:type="spellStart"/>
      <w:r w:rsidRPr="003C6AF2">
        <w:rPr>
          <w:rFonts w:eastAsia="Calibri" w:cstheme="minorHAnsi"/>
          <w:sz w:val="20"/>
          <w:szCs w:val="20"/>
        </w:rPr>
        <w:t>HbF</w:t>
      </w:r>
      <w:proofErr w:type="spellEnd"/>
      <w:r w:rsidRPr="003C6AF2">
        <w:rPr>
          <w:rFonts w:eastAsia="Calibri" w:cstheme="minorHAnsi"/>
          <w:sz w:val="20"/>
          <w:szCs w:val="20"/>
        </w:rPr>
        <w:t xml:space="preserve"> positive in other diseases as: anemia, congenital </w:t>
      </w:r>
      <w:proofErr w:type="spellStart"/>
      <w:r w:rsidRPr="003C6AF2">
        <w:rPr>
          <w:rFonts w:eastAsia="Calibri" w:cstheme="minorHAnsi"/>
          <w:sz w:val="20"/>
          <w:szCs w:val="20"/>
        </w:rPr>
        <w:t>hemoglobinopathy</w:t>
      </w:r>
      <w:proofErr w:type="spellEnd"/>
      <w:r w:rsidRPr="003C6AF2">
        <w:rPr>
          <w:rFonts w:eastAsia="Calibri" w:cstheme="minorHAnsi"/>
          <w:sz w:val="20"/>
          <w:szCs w:val="20"/>
        </w:rPr>
        <w:t>, deep venous thrombosis, thyrotoxicosis and some neoplasms.</w:t>
      </w:r>
    </w:p>
    <w:p w:rsidR="002E7959" w:rsidRPr="00B07847" w:rsidRDefault="002E7959" w:rsidP="00B07847"/>
    <w:p w:rsidR="00264D90" w:rsidRPr="00A9629F" w:rsidRDefault="00264D90" w:rsidP="00264D90">
      <w:pPr>
        <w:rPr>
          <w:rFonts w:ascii="Times New Roman" w:hAnsi="Times New Roman" w:cs="Times New Roman"/>
          <w:sz w:val="28"/>
          <w:szCs w:val="28"/>
        </w:rPr>
      </w:pPr>
    </w:p>
    <w:p w:rsidR="00264D90" w:rsidRPr="00A9629F" w:rsidRDefault="00264D90" w:rsidP="00264D90">
      <w:pPr>
        <w:rPr>
          <w:rFonts w:ascii="Times New Roman" w:hAnsi="Times New Roman" w:cs="Times New Roman"/>
          <w:sz w:val="28"/>
          <w:szCs w:val="28"/>
        </w:rPr>
      </w:pPr>
    </w:p>
    <w:p w:rsidR="00264D90" w:rsidRPr="00A9629F" w:rsidRDefault="00264D90" w:rsidP="00264D90">
      <w:pPr>
        <w:rPr>
          <w:rFonts w:ascii="Times New Roman" w:hAnsi="Times New Roman" w:cs="Times New Roman"/>
          <w:sz w:val="28"/>
          <w:szCs w:val="28"/>
        </w:rPr>
      </w:pPr>
    </w:p>
    <w:p w:rsidR="00264D90" w:rsidRPr="00A9629F" w:rsidRDefault="00264D90" w:rsidP="00264D90">
      <w:pPr>
        <w:rPr>
          <w:rFonts w:ascii="Times New Roman" w:hAnsi="Times New Roman" w:cs="Times New Roman"/>
          <w:sz w:val="28"/>
          <w:szCs w:val="28"/>
        </w:rPr>
      </w:pPr>
    </w:p>
    <w:p w:rsidR="00264D90" w:rsidRPr="00A9629F" w:rsidRDefault="00264D90" w:rsidP="00264D90">
      <w:pPr>
        <w:rPr>
          <w:rFonts w:ascii="Times New Roman" w:hAnsi="Times New Roman" w:cs="Times New Roman"/>
          <w:sz w:val="28"/>
          <w:szCs w:val="28"/>
        </w:rPr>
      </w:pPr>
    </w:p>
    <w:p w:rsidR="00EF042B" w:rsidRPr="00A9629F" w:rsidRDefault="00EF042B" w:rsidP="00EF042B">
      <w:pPr>
        <w:pStyle w:val="HTMLPreformatted"/>
        <w:shd w:val="clear" w:color="auto" w:fill="FFFFFF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F042B" w:rsidRPr="00A9629F" w:rsidRDefault="00EF042B" w:rsidP="00EF042B">
      <w:pPr>
        <w:pStyle w:val="HTMLPreformatted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EF042B" w:rsidRPr="00A9629F" w:rsidRDefault="00EF042B" w:rsidP="00EF042B">
      <w:pPr>
        <w:pStyle w:val="HTMLPreformatted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A9629F">
        <w:rPr>
          <w:rFonts w:ascii="Times New Roman" w:hAnsi="Times New Roman" w:cs="Times New Roman"/>
          <w:sz w:val="28"/>
          <w:szCs w:val="28"/>
        </w:rPr>
        <w:br/>
      </w:r>
    </w:p>
    <w:p w:rsidR="00EF042B" w:rsidRPr="00A9629F" w:rsidRDefault="00EF042B" w:rsidP="00EF042B">
      <w:pPr>
        <w:pStyle w:val="HTMLPreformatted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EF042B" w:rsidRPr="00A9629F" w:rsidRDefault="00EF042B" w:rsidP="00EF042B">
      <w:pPr>
        <w:pStyle w:val="HTMLPreformatted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A9629F">
        <w:rPr>
          <w:rFonts w:ascii="Times New Roman" w:hAnsi="Times New Roman" w:cs="Times New Roman"/>
          <w:sz w:val="28"/>
          <w:szCs w:val="28"/>
        </w:rPr>
        <w:br/>
      </w:r>
      <w:r w:rsidRPr="00A9629F">
        <w:rPr>
          <w:rFonts w:ascii="Times New Roman" w:hAnsi="Times New Roman" w:cs="Times New Roman"/>
          <w:sz w:val="28"/>
          <w:szCs w:val="28"/>
        </w:rPr>
        <w:br/>
      </w:r>
    </w:p>
    <w:p w:rsidR="00EF042B" w:rsidRPr="00A9629F" w:rsidRDefault="00EF042B" w:rsidP="00EF042B">
      <w:pPr>
        <w:pStyle w:val="HTMLPreformatted"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EF042B" w:rsidRPr="00A9629F" w:rsidRDefault="00EF042B" w:rsidP="00EF042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</w:p>
    <w:p w:rsidR="00EF042B" w:rsidRPr="00A9629F" w:rsidRDefault="00EF042B" w:rsidP="00EF042B">
      <w:pPr>
        <w:rPr>
          <w:rFonts w:ascii="Times New Roman" w:hAnsi="Times New Roman" w:cs="Times New Roman"/>
          <w:sz w:val="28"/>
          <w:szCs w:val="28"/>
        </w:rPr>
      </w:pPr>
      <w:r w:rsidRPr="00A9629F">
        <w:rPr>
          <w:rFonts w:ascii="Times New Roman" w:eastAsia="Times New Roman" w:hAnsi="Times New Roman" w:cs="Times New Roman"/>
          <w:color w:val="212121"/>
          <w:sz w:val="28"/>
          <w:szCs w:val="28"/>
        </w:rPr>
        <w:br/>
      </w:r>
    </w:p>
    <w:sectPr w:rsidR="00EF042B" w:rsidRPr="00A962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F6C"/>
    <w:rsid w:val="00054C25"/>
    <w:rsid w:val="000A1C4D"/>
    <w:rsid w:val="000D240A"/>
    <w:rsid w:val="00124CDE"/>
    <w:rsid w:val="001503C7"/>
    <w:rsid w:val="001A490C"/>
    <w:rsid w:val="002118C3"/>
    <w:rsid w:val="00264D90"/>
    <w:rsid w:val="00272A23"/>
    <w:rsid w:val="002A031A"/>
    <w:rsid w:val="002D3A9F"/>
    <w:rsid w:val="002E7959"/>
    <w:rsid w:val="003426F0"/>
    <w:rsid w:val="0034583A"/>
    <w:rsid w:val="00375FF3"/>
    <w:rsid w:val="00436B49"/>
    <w:rsid w:val="004E0B01"/>
    <w:rsid w:val="005064A5"/>
    <w:rsid w:val="00550FC5"/>
    <w:rsid w:val="005E158B"/>
    <w:rsid w:val="006427F4"/>
    <w:rsid w:val="0064330E"/>
    <w:rsid w:val="006E71E2"/>
    <w:rsid w:val="00707918"/>
    <w:rsid w:val="007937FB"/>
    <w:rsid w:val="007A6BBA"/>
    <w:rsid w:val="0086332D"/>
    <w:rsid w:val="00892AEE"/>
    <w:rsid w:val="009D16C4"/>
    <w:rsid w:val="00A9629F"/>
    <w:rsid w:val="00AE76C7"/>
    <w:rsid w:val="00B07847"/>
    <w:rsid w:val="00B12B17"/>
    <w:rsid w:val="00B63B8B"/>
    <w:rsid w:val="00B719DA"/>
    <w:rsid w:val="00B912D2"/>
    <w:rsid w:val="00B9738F"/>
    <w:rsid w:val="00BA20C1"/>
    <w:rsid w:val="00BD2BEE"/>
    <w:rsid w:val="00C4492C"/>
    <w:rsid w:val="00C75707"/>
    <w:rsid w:val="00CB14ED"/>
    <w:rsid w:val="00CB54CB"/>
    <w:rsid w:val="00CE5668"/>
    <w:rsid w:val="00CF24DC"/>
    <w:rsid w:val="00D94729"/>
    <w:rsid w:val="00E62F6C"/>
    <w:rsid w:val="00EF042B"/>
    <w:rsid w:val="00EF39B2"/>
    <w:rsid w:val="00F3271E"/>
    <w:rsid w:val="00FB735A"/>
    <w:rsid w:val="00FD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B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7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37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EF04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F042B"/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F042B"/>
    <w:rPr>
      <w:color w:val="0000FF"/>
      <w:u w:val="single"/>
    </w:rPr>
  </w:style>
  <w:style w:type="character" w:customStyle="1" w:styleId="sac">
    <w:name w:val="sac"/>
    <w:basedOn w:val="DefaultParagraphFont"/>
    <w:rsid w:val="00264D90"/>
  </w:style>
  <w:style w:type="character" w:customStyle="1" w:styleId="un">
    <w:name w:val="un"/>
    <w:basedOn w:val="DefaultParagraphFont"/>
    <w:rsid w:val="00264D90"/>
  </w:style>
  <w:style w:type="paragraph" w:styleId="BalloonText">
    <w:name w:val="Balloon Text"/>
    <w:basedOn w:val="Normal"/>
    <w:link w:val="BalloonTextChar"/>
    <w:uiPriority w:val="99"/>
    <w:semiHidden/>
    <w:unhideWhenUsed/>
    <w:rsid w:val="00264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D9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E0B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7937F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7937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937F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B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7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37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EF04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F042B"/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F042B"/>
    <w:rPr>
      <w:color w:val="0000FF"/>
      <w:u w:val="single"/>
    </w:rPr>
  </w:style>
  <w:style w:type="character" w:customStyle="1" w:styleId="sac">
    <w:name w:val="sac"/>
    <w:basedOn w:val="DefaultParagraphFont"/>
    <w:rsid w:val="00264D90"/>
  </w:style>
  <w:style w:type="character" w:customStyle="1" w:styleId="un">
    <w:name w:val="un"/>
    <w:basedOn w:val="DefaultParagraphFont"/>
    <w:rsid w:val="00264D90"/>
  </w:style>
  <w:style w:type="paragraph" w:styleId="BalloonText">
    <w:name w:val="Balloon Text"/>
    <w:basedOn w:val="Normal"/>
    <w:link w:val="BalloonTextChar"/>
    <w:uiPriority w:val="99"/>
    <w:semiHidden/>
    <w:unhideWhenUsed/>
    <w:rsid w:val="00264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D9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E0B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7937F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7937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937F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4130605" TargetMode="External"/><Relationship Id="rId13" Type="http://schemas.openxmlformats.org/officeDocument/2006/relationships/hyperlink" Target="http://dx.doi.org/10.1046/j.1471-4159.2002.01093.x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ncbi.nlm.nih.gov/pmc/articles/PMC3796297/" TargetMode="External"/><Relationship Id="rId12" Type="http://schemas.openxmlformats.org/officeDocument/2006/relationships/hyperlink" Target="https://scholar.google.com/scholar_lookup?title=Structural%20role%20of%20zinc%20ions%20bound%20to%20postsynaptic%20densities&amp;author=HH%20Jan&amp;author=IT%20Chen&amp;author=YY%20Tsai&amp;author=YC%20Chang&amp;publication_year=2002&amp;journal=J%20Neurochem&amp;volume=83&amp;pages=525-53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hyperlink" Target="https://www.ncbi.nlm.nih.gov/pubmed/14730113" TargetMode="External"/><Relationship Id="rId11" Type="http://schemas.openxmlformats.org/officeDocument/2006/relationships/hyperlink" Target="http://dx.doi.org/10.1080/1354750090278374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9209173" TargetMode="External"/><Relationship Id="rId10" Type="http://schemas.openxmlformats.org/officeDocument/2006/relationships/hyperlink" Target="https://scholar.google.com/scholar_lookup?title=The%20plasma%20zinc%2Fserum%20copper%20ratio%20as%20a%20biomarker%20in%20children%20with%20autism%20spectrum%20disorders&amp;author=S%20Faber&amp;author=GM%20Zinn&amp;author=JC%20Kern&amp;author=HM%20Kingston&amp;publication_year=2009&amp;journal=Biomarkers&amp;volume=14&amp;pages=171-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20812023" TargetMode="External"/><Relationship Id="rId14" Type="http://schemas.openxmlformats.org/officeDocument/2006/relationships/hyperlink" Target="https://www.ncbi.nlm.nih.gov/pubmed/125116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AB6F5-6A76-4C3E-8827-DE22ACF16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medicinalchemistry</cp:lastModifiedBy>
  <cp:revision>3</cp:revision>
  <dcterms:created xsi:type="dcterms:W3CDTF">2022-09-04T20:25:00Z</dcterms:created>
  <dcterms:modified xsi:type="dcterms:W3CDTF">2022-10-13T05:39:00Z</dcterms:modified>
</cp:coreProperties>
</file>