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8BC" w:rsidRDefault="00F138BC" w:rsidP="00F138B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8BC">
        <w:rPr>
          <w:rFonts w:ascii="Times New Roman" w:hAnsi="Times New Roman" w:cs="Times New Roman"/>
          <w:sz w:val="24"/>
          <w:szCs w:val="24"/>
          <w:lang w:val="en-US"/>
        </w:rPr>
        <w:t xml:space="preserve">Recent Advances of Magnetic Gold Hybrids and </w:t>
      </w:r>
      <w:proofErr w:type="spellStart"/>
      <w:r w:rsidRPr="00F138BC">
        <w:rPr>
          <w:rFonts w:ascii="Times New Roman" w:hAnsi="Times New Roman" w:cs="Times New Roman"/>
          <w:sz w:val="24"/>
          <w:szCs w:val="24"/>
          <w:lang w:val="en-US"/>
        </w:rPr>
        <w:t>Nanocomposites</w:t>
      </w:r>
      <w:proofErr w:type="spellEnd"/>
      <w:r w:rsidRPr="00F138BC">
        <w:rPr>
          <w:rFonts w:ascii="Times New Roman" w:hAnsi="Times New Roman" w:cs="Times New Roman"/>
          <w:sz w:val="24"/>
          <w:szCs w:val="24"/>
          <w:lang w:val="en-US"/>
        </w:rPr>
        <w:t>, and Their Potential Biological Applications</w:t>
      </w:r>
    </w:p>
    <w:p w:rsidR="00F138BC" w:rsidRPr="00F138BC" w:rsidRDefault="00F138BC" w:rsidP="00F138B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138BC" w:rsidRDefault="00F138BC" w:rsidP="00F138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138BC">
        <w:rPr>
          <w:rFonts w:ascii="Times New Roman" w:hAnsi="Times New Roman" w:cs="Times New Roman"/>
          <w:sz w:val="24"/>
          <w:szCs w:val="24"/>
        </w:rPr>
        <w:t xml:space="preserve">Mirza Muhammad Faran Ashraf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Baig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138B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138BC">
        <w:rPr>
          <w:rFonts w:ascii="Times New Roman" w:hAnsi="Times New Roman" w:cs="Times New Roman"/>
          <w:sz w:val="24"/>
          <w:szCs w:val="24"/>
        </w:rPr>
        <w:t xml:space="preserve"> Hong Kong University of Science and Technology</w:t>
      </w:r>
      <w:r w:rsidRPr="00F13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HongKong</w:t>
      </w:r>
      <w:proofErr w:type="spellEnd"/>
    </w:p>
    <w:p w:rsidR="00F138BC" w:rsidRPr="00F138BC" w:rsidRDefault="00F138BC" w:rsidP="00F138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38BC" w:rsidRPr="00F138BC" w:rsidRDefault="00F138BC" w:rsidP="00F138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138BC">
        <w:rPr>
          <w:rFonts w:ascii="Times New Roman" w:hAnsi="Times New Roman" w:cs="Times New Roman"/>
          <w:sz w:val="24"/>
          <w:szCs w:val="24"/>
        </w:rPr>
        <w:t xml:space="preserve">Abstract: </w:t>
      </w:r>
    </w:p>
    <w:p w:rsidR="00F138BC" w:rsidRPr="00F138BC" w:rsidRDefault="00F138BC" w:rsidP="00F138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138BC">
        <w:rPr>
          <w:rFonts w:ascii="Times New Roman" w:hAnsi="Times New Roman" w:cs="Times New Roman"/>
          <w:sz w:val="24"/>
          <w:szCs w:val="24"/>
        </w:rPr>
        <w:t>Magnetic gold nanoparticles (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mGNP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) have become a great interest of research for nanomaterial scientists because of their significant magnetic and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plasmonic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properties applicable in biomedical applications. Various synthetic approaches and surface modification techniques have been used for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mGNP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including the most common being the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coprecipitation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, thermal decomposition, and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microemulsion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methods in addition to the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Brust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Schiffrin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technique, which involves the reduction of metal precursors in a two-phase system (water and toluene) in the presence of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alkanethiol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>. The hybrid magnetic–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plasmonic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nanoparticles based on iron core and gold shell are being considered as potential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theranostic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agents. In this critical review, in addition to future works, we have summarized recent developments for synthesis and surface modification of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mGNP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with their applications in modern biomedical science such as drug and gene delivery,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bioimaging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biosensing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neuro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-regeneration,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neuro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-degenerative and arthritic disorders. I shall discuss the techniques and biological applications of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mGNP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majorly based on my own research.</w:t>
      </w:r>
    </w:p>
    <w:p w:rsidR="00F138BC" w:rsidRPr="00F138BC" w:rsidRDefault="00F138BC" w:rsidP="00F138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138BC">
        <w:rPr>
          <w:rFonts w:ascii="Times New Roman" w:hAnsi="Times New Roman" w:cs="Times New Roman"/>
          <w:sz w:val="24"/>
          <w:szCs w:val="24"/>
        </w:rPr>
        <w:t>Keywords:</w:t>
      </w:r>
    </w:p>
    <w:p w:rsidR="00F138BC" w:rsidRPr="00F138BC" w:rsidRDefault="00F138BC" w:rsidP="00F138BC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F138BC">
        <w:rPr>
          <w:rFonts w:ascii="Times New Roman" w:hAnsi="Times New Roman" w:cs="Times New Roman"/>
          <w:color w:val="000000" w:themeColor="text1"/>
          <w:sz w:val="24"/>
          <w:szCs w:val="24"/>
        </w:rPr>
        <w:t>nanohybrids</w:t>
      </w:r>
      <w:proofErr w:type="spellEnd"/>
      <w:proofErr w:type="gramEnd"/>
      <w:r w:rsidRPr="00F138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magnetic gold nanoparticles; </w:t>
      </w:r>
      <w:proofErr w:type="spellStart"/>
      <w:r w:rsidRPr="00F138BC">
        <w:rPr>
          <w:rFonts w:ascii="Times New Roman" w:hAnsi="Times New Roman" w:cs="Times New Roman"/>
          <w:color w:val="000000" w:themeColor="text1"/>
          <w:sz w:val="24"/>
          <w:szCs w:val="24"/>
        </w:rPr>
        <w:t>nanocomposites</w:t>
      </w:r>
      <w:proofErr w:type="spellEnd"/>
      <w:r w:rsidRPr="00F138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surface functionalization; core-shell </w:t>
      </w:r>
      <w:proofErr w:type="spellStart"/>
      <w:r w:rsidRPr="00F138BC">
        <w:rPr>
          <w:rFonts w:ascii="Times New Roman" w:hAnsi="Times New Roman" w:cs="Times New Roman"/>
          <w:color w:val="000000" w:themeColor="text1"/>
          <w:sz w:val="24"/>
          <w:szCs w:val="24"/>
        </w:rPr>
        <w:t>nanocomposites</w:t>
      </w:r>
      <w:proofErr w:type="spellEnd"/>
      <w:r w:rsidRPr="00F138BC">
        <w:rPr>
          <w:rFonts w:ascii="Times New Roman" w:hAnsi="Times New Roman" w:cs="Times New Roman"/>
          <w:color w:val="000000" w:themeColor="text1"/>
          <w:sz w:val="24"/>
          <w:szCs w:val="24"/>
        </w:rPr>
        <w:t>; magnetic-</w:t>
      </w:r>
      <w:proofErr w:type="spellStart"/>
      <w:r w:rsidRPr="00F138BC">
        <w:rPr>
          <w:rFonts w:ascii="Times New Roman" w:hAnsi="Times New Roman" w:cs="Times New Roman"/>
          <w:color w:val="000000" w:themeColor="text1"/>
          <w:sz w:val="24"/>
          <w:szCs w:val="24"/>
        </w:rPr>
        <w:t>plasmonic</w:t>
      </w:r>
      <w:proofErr w:type="spellEnd"/>
      <w:r w:rsidRPr="00F138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nanoparticles; biological applications</w:t>
      </w:r>
    </w:p>
    <w:p w:rsidR="00F138BC" w:rsidRPr="00F138BC" w:rsidRDefault="00F138BC" w:rsidP="00F138BC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38BC" w:rsidRPr="00F138BC" w:rsidRDefault="00F138BC" w:rsidP="00F138BC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38BC">
        <w:rPr>
          <w:rFonts w:ascii="Times New Roman" w:hAnsi="Times New Roman" w:cs="Times New Roman"/>
          <w:color w:val="000000" w:themeColor="text1"/>
          <w:sz w:val="24"/>
          <w:szCs w:val="24"/>
        </w:rPr>
        <w:t>Biography:</w:t>
      </w:r>
    </w:p>
    <w:p w:rsidR="008B22D1" w:rsidRPr="00F138BC" w:rsidRDefault="00F138BC" w:rsidP="00F138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138BC">
        <w:rPr>
          <w:rFonts w:ascii="Times New Roman" w:hAnsi="Times New Roman" w:cs="Times New Roman"/>
          <w:sz w:val="24"/>
          <w:szCs w:val="24"/>
        </w:rPr>
        <w:t xml:space="preserve">Mirza Muhammad Faran Ashraf </w:t>
      </w:r>
      <w:proofErr w:type="spellStart"/>
      <w:proofErr w:type="gramStart"/>
      <w:r w:rsidRPr="00F138BC">
        <w:rPr>
          <w:rFonts w:ascii="Times New Roman" w:hAnsi="Times New Roman" w:cs="Times New Roman"/>
          <w:sz w:val="24"/>
          <w:szCs w:val="24"/>
        </w:rPr>
        <w:t>Baig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</w:t>
      </w:r>
      <w:r w:rsidRPr="00F138BC">
        <w:rPr>
          <w:rFonts w:ascii="Times New Roman" w:hAnsi="Times New Roman" w:cs="Times New Roman"/>
          <w:sz w:val="24"/>
          <w:szCs w:val="24"/>
        </w:rPr>
        <w:t xml:space="preserve"> research</w:t>
      </w:r>
      <w:proofErr w:type="gramEnd"/>
      <w:r w:rsidRPr="00F138BC">
        <w:rPr>
          <w:rFonts w:ascii="Times New Roman" w:hAnsi="Times New Roman" w:cs="Times New Roman"/>
          <w:sz w:val="24"/>
          <w:szCs w:val="24"/>
        </w:rPr>
        <w:t xml:space="preserve"> work mainly focuses on the construction and function of DNA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nanomachines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, which are cutting edge and challenging topics. Mirza Muhammad Faran Ashraf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Baig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</w:t>
      </w:r>
      <w:r w:rsidRPr="00F138BC">
        <w:rPr>
          <w:rFonts w:ascii="Times New Roman" w:hAnsi="Times New Roman" w:cs="Times New Roman"/>
          <w:sz w:val="24"/>
          <w:szCs w:val="24"/>
        </w:rPr>
        <w:t xml:space="preserve">designed and constructed unique DNA molecular tension probes using a short circular DNA nanotechnology technique and functionalized these probes with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fluorophores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>, gold nanoparticles, small molecula</w:t>
      </w:r>
      <w:r>
        <w:rPr>
          <w:rFonts w:ascii="Times New Roman" w:hAnsi="Times New Roman" w:cs="Times New Roman"/>
          <w:sz w:val="24"/>
          <w:szCs w:val="24"/>
        </w:rPr>
        <w:t xml:space="preserve">r drugs, and peptide ligands. </w:t>
      </w:r>
      <w:r w:rsidRPr="00F138BC">
        <w:rPr>
          <w:rFonts w:ascii="Times New Roman" w:hAnsi="Times New Roman" w:cs="Times New Roman"/>
          <w:sz w:val="24"/>
          <w:szCs w:val="24"/>
        </w:rPr>
        <w:t xml:space="preserve">Mirza Muhammad Faran Ashraf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Baig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</w:t>
      </w:r>
      <w:r w:rsidRPr="00F138BC">
        <w:rPr>
          <w:rFonts w:ascii="Times New Roman" w:hAnsi="Times New Roman" w:cs="Times New Roman"/>
          <w:sz w:val="24"/>
          <w:szCs w:val="24"/>
        </w:rPr>
        <w:t xml:space="preserve">achieved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-specific precision in organizing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plasmonic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nanoparticles on the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DNA frameworks to achieve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plasmon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resonance effects. My work on the DNA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nanomachines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provided an efficient mechanism of fluorescence resonance energy transfer that realizes the bio-imaging, and detection of biological events, and functions of t</w:t>
      </w:r>
      <w:r>
        <w:rPr>
          <w:rFonts w:ascii="Times New Roman" w:hAnsi="Times New Roman" w:cs="Times New Roman"/>
          <w:sz w:val="24"/>
          <w:szCs w:val="24"/>
        </w:rPr>
        <w:t xml:space="preserve">he biomolecules. </w:t>
      </w:r>
      <w:r w:rsidRPr="00F138BC">
        <w:rPr>
          <w:rFonts w:ascii="Times New Roman" w:hAnsi="Times New Roman" w:cs="Times New Roman"/>
          <w:sz w:val="24"/>
          <w:szCs w:val="24"/>
        </w:rPr>
        <w:t xml:space="preserve">Mirza Muhammad Faran Ashraf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Baig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gramStart"/>
      <w:r w:rsidRPr="00F138BC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Pr="00F138BC">
        <w:rPr>
          <w:rFonts w:ascii="Times New Roman" w:hAnsi="Times New Roman" w:cs="Times New Roman"/>
          <w:sz w:val="24"/>
          <w:szCs w:val="24"/>
        </w:rPr>
        <w:t xml:space="preserve"> been working on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multilayered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hybrid magnetic nanoparticles for applications in </w:t>
      </w:r>
      <w:proofErr w:type="spellStart"/>
      <w:r w:rsidRPr="00F138BC">
        <w:rPr>
          <w:rFonts w:ascii="Times New Roman" w:hAnsi="Times New Roman" w:cs="Times New Roman"/>
          <w:sz w:val="24"/>
          <w:szCs w:val="24"/>
        </w:rPr>
        <w:t>nanomedicine</w:t>
      </w:r>
      <w:proofErr w:type="spellEnd"/>
      <w:r w:rsidRPr="00F138BC">
        <w:rPr>
          <w:rFonts w:ascii="Times New Roman" w:hAnsi="Times New Roman" w:cs="Times New Roman"/>
          <w:sz w:val="24"/>
          <w:szCs w:val="24"/>
        </w:rPr>
        <w:t xml:space="preserve"> from last two years. </w:t>
      </w:r>
      <w:r w:rsidRPr="00F138B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B22D1" w:rsidRPr="00F138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8BC"/>
    <w:rsid w:val="008B22D1"/>
    <w:rsid w:val="00F1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38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38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renewableenergy2021</dc:creator>
  <cp:lastModifiedBy>renewableenergy2021</cp:lastModifiedBy>
  <cp:revision>1</cp:revision>
  <dcterms:created xsi:type="dcterms:W3CDTF">2022-10-03T05:37:00Z</dcterms:created>
  <dcterms:modified xsi:type="dcterms:W3CDTF">2022-10-03T05:40:00Z</dcterms:modified>
</cp:coreProperties>
</file>