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799" w:rsidRPr="00566128" w:rsidRDefault="004A7799" w:rsidP="004A7799">
      <w:pPr>
        <w:jc w:val="both"/>
        <w:rPr>
          <w:sz w:val="22"/>
          <w:szCs w:val="22"/>
          <w:lang w:val="de-CH"/>
        </w:rPr>
      </w:pPr>
      <w:r>
        <w:rPr>
          <w:sz w:val="22"/>
          <w:szCs w:val="22"/>
          <w:lang w:val="en-GB"/>
        </w:rPr>
        <w:t xml:space="preserve">                                                                                                                       </w:t>
      </w:r>
      <w:r w:rsidR="00566128" w:rsidRPr="00566128">
        <w:rPr>
          <w:noProof/>
          <w:sz w:val="22"/>
          <w:szCs w:val="22"/>
          <w:lang w:val="en-IN" w:eastAsia="en-IN"/>
        </w:rPr>
        <w:drawing>
          <wp:inline distT="0" distB="0" distL="0" distR="0">
            <wp:extent cx="1075055" cy="1302385"/>
            <wp:effectExtent l="0" t="0" r="0" b="0"/>
            <wp:docPr id="2" name="Grafik 2" descr="\\filer300\users3006\e1010654\Desktop\Mohammad CV\Muns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300\users3006\e1010654\Desktop\Mohammad CV\Munsh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5055" cy="1302385"/>
                    </a:xfrm>
                    <a:prstGeom prst="rect">
                      <a:avLst/>
                    </a:prstGeom>
                    <a:noFill/>
                    <a:ln>
                      <a:noFill/>
                    </a:ln>
                  </pic:spPr>
                </pic:pic>
              </a:graphicData>
            </a:graphic>
          </wp:inline>
        </w:drawing>
      </w:r>
    </w:p>
    <w:p w:rsidR="004A7799" w:rsidRPr="0098060C" w:rsidRDefault="0098060C" w:rsidP="00566128">
      <w:pPr>
        <w:rPr>
          <w:rFonts w:eastAsia="MS PGothic"/>
          <w:b/>
          <w:color w:val="000000"/>
          <w:sz w:val="28"/>
          <w:szCs w:val="28"/>
          <w:lang w:val="en-US"/>
        </w:rPr>
      </w:pPr>
      <w:r>
        <w:rPr>
          <w:rFonts w:eastAsia="MS PGothic"/>
          <w:b/>
          <w:color w:val="000000"/>
          <w:sz w:val="28"/>
          <w:szCs w:val="28"/>
          <w:lang w:val="en-US"/>
        </w:rPr>
        <w:t xml:space="preserve">   </w:t>
      </w:r>
      <w:r w:rsidRPr="0098060C">
        <w:rPr>
          <w:rFonts w:eastAsia="MS PGothic"/>
          <w:b/>
          <w:color w:val="000000"/>
          <w:sz w:val="28"/>
          <w:szCs w:val="28"/>
          <w:lang w:val="en-US"/>
        </w:rPr>
        <w:t xml:space="preserve">                  </w:t>
      </w:r>
      <w:r w:rsidR="00566128" w:rsidRPr="0098060C">
        <w:rPr>
          <w:rFonts w:eastAsia="MS PGothic"/>
          <w:b/>
          <w:color w:val="000000"/>
          <w:sz w:val="28"/>
          <w:szCs w:val="28"/>
          <w:lang w:val="en-US"/>
        </w:rPr>
        <w:t xml:space="preserve">Title: </w:t>
      </w:r>
      <w:r w:rsidR="00566128" w:rsidRPr="0098060C">
        <w:rPr>
          <w:lang w:val="en-NZ"/>
        </w:rPr>
        <w:t xml:space="preserve">Psoriasis and new generation targeting therapy  </w:t>
      </w:r>
    </w:p>
    <w:p w:rsidR="00566128" w:rsidRPr="0098060C" w:rsidRDefault="004A7799" w:rsidP="00566128">
      <w:pPr>
        <w:rPr>
          <w:rFonts w:eastAsia="MS PGothic"/>
          <w:color w:val="000000"/>
          <w:lang w:val="en-US"/>
        </w:rPr>
      </w:pPr>
      <w:r w:rsidRPr="0098060C">
        <w:rPr>
          <w:rFonts w:eastAsia="MS PGothic"/>
          <w:color w:val="000000"/>
          <w:lang w:val="en-US"/>
        </w:rPr>
        <w:br/>
      </w:r>
      <w:r w:rsidRPr="0098060C">
        <w:rPr>
          <w:b/>
          <w:sz w:val="28"/>
          <w:szCs w:val="28"/>
          <w:lang w:val="en-US"/>
        </w:rPr>
        <w:t xml:space="preserve">                                            </w:t>
      </w:r>
      <w:r w:rsidR="00566128" w:rsidRPr="0098060C">
        <w:rPr>
          <w:rFonts w:eastAsia="MS PGothic"/>
          <w:color w:val="000000"/>
          <w:lang w:val="en-US"/>
        </w:rPr>
        <w:t xml:space="preserve">Name: Mohammad Munshi </w:t>
      </w:r>
    </w:p>
    <w:p w:rsidR="00566128" w:rsidRPr="0098060C" w:rsidRDefault="00566128" w:rsidP="00566128">
      <w:pPr>
        <w:shd w:val="clear" w:color="auto" w:fill="FFFFFF"/>
        <w:spacing w:before="100" w:beforeAutospacing="1" w:after="100" w:afterAutospacing="1"/>
        <w:ind w:hanging="360"/>
        <w:jc w:val="center"/>
        <w:rPr>
          <w:color w:val="000000"/>
          <w:lang w:val="en-US" w:eastAsia="de-CH"/>
        </w:rPr>
      </w:pPr>
      <w:r w:rsidRPr="0098060C">
        <w:rPr>
          <w:color w:val="000000"/>
          <w:lang w:val="en-US" w:eastAsia="de-CH"/>
        </w:rPr>
        <w:t>1. Dermatology department Bern University Hospital, Bern Switzerland</w:t>
      </w:r>
    </w:p>
    <w:p w:rsidR="00566128" w:rsidRPr="0098060C" w:rsidRDefault="00566128" w:rsidP="00566128">
      <w:pPr>
        <w:shd w:val="clear" w:color="auto" w:fill="FFFFFF"/>
        <w:spacing w:before="100" w:beforeAutospacing="1" w:after="100" w:afterAutospacing="1"/>
        <w:ind w:hanging="360"/>
        <w:jc w:val="center"/>
        <w:rPr>
          <w:color w:val="000000"/>
          <w:lang w:val="en-US" w:eastAsia="de-CH"/>
        </w:rPr>
      </w:pPr>
      <w:r w:rsidRPr="0098060C">
        <w:rPr>
          <w:color w:val="000000"/>
          <w:lang w:val="en-US" w:eastAsia="de-CH"/>
        </w:rPr>
        <w:t>2. Dermatology department King Salman Hospital, Riyadh, Ministry of Health, Saudi Arabia</w:t>
      </w:r>
    </w:p>
    <w:p w:rsidR="004A7799" w:rsidRPr="0098060C" w:rsidRDefault="004A7799" w:rsidP="004A7799">
      <w:pPr>
        <w:jc w:val="center"/>
        <w:rPr>
          <w:rFonts w:eastAsia="Batang"/>
          <w:color w:val="0000FF"/>
          <w:sz w:val="36"/>
          <w:szCs w:val="36"/>
          <w:lang w:val="en-US"/>
        </w:rPr>
      </w:pPr>
    </w:p>
    <w:p w:rsidR="005129D0" w:rsidRPr="0098060C" w:rsidRDefault="005129D0" w:rsidP="005129D0">
      <w:pPr>
        <w:shd w:val="clear" w:color="auto" w:fill="FFFFFF"/>
        <w:spacing w:before="100" w:beforeAutospacing="1" w:after="100" w:afterAutospacing="1"/>
        <w:jc w:val="both"/>
        <w:rPr>
          <w:b/>
          <w:bCs/>
          <w:color w:val="000000"/>
          <w:lang w:val="en-US" w:eastAsia="de-CH"/>
        </w:rPr>
      </w:pPr>
      <w:r w:rsidRPr="0098060C">
        <w:rPr>
          <w:color w:val="000000"/>
          <w:lang w:val="en-US" w:eastAsia="de-CH"/>
        </w:rPr>
        <w:t>Abstract</w:t>
      </w:r>
      <w:r w:rsidRPr="0098060C">
        <w:rPr>
          <w:b/>
          <w:bCs/>
          <w:color w:val="000000"/>
          <w:lang w:val="en-US" w:eastAsia="de-CH"/>
        </w:rPr>
        <w:t> </w:t>
      </w:r>
    </w:p>
    <w:p w:rsidR="005129D0" w:rsidRPr="0098060C" w:rsidRDefault="005129D0" w:rsidP="005129D0">
      <w:pPr>
        <w:shd w:val="clear" w:color="auto" w:fill="FFFFFF"/>
        <w:spacing w:before="100" w:beforeAutospacing="1" w:after="100" w:afterAutospacing="1"/>
        <w:jc w:val="both"/>
        <w:rPr>
          <w:b/>
          <w:bCs/>
          <w:color w:val="000000"/>
          <w:lang w:val="en-US" w:eastAsia="de-CH"/>
        </w:rPr>
      </w:pPr>
      <w:r w:rsidRPr="0098060C">
        <w:rPr>
          <w:b/>
          <w:bCs/>
          <w:color w:val="000000"/>
          <w:lang w:val="en-US" w:eastAsia="de-CH"/>
        </w:rPr>
        <w:t>(</w:t>
      </w:r>
      <w:r w:rsidRPr="0098060C">
        <w:rPr>
          <w:b/>
          <w:bCs/>
          <w:sz w:val="21"/>
          <w:szCs w:val="21"/>
          <w:lang w:val="en-US"/>
        </w:rPr>
        <w:t>Conference on Dermatology and Skin Care Sciences, November 07-08, 2022 Paris, France</w:t>
      </w:r>
      <w:r w:rsidRPr="0098060C">
        <w:rPr>
          <w:b/>
          <w:bCs/>
          <w:color w:val="000000"/>
          <w:lang w:val="en-US" w:eastAsia="de-CH"/>
        </w:rPr>
        <w:t>)</w:t>
      </w:r>
    </w:p>
    <w:p w:rsidR="005129D0" w:rsidRPr="0098060C" w:rsidRDefault="0098060C" w:rsidP="0098060C">
      <w:pPr>
        <w:shd w:val="clear" w:color="auto" w:fill="FFFFFF"/>
        <w:spacing w:before="100" w:beforeAutospacing="1" w:after="100" w:afterAutospacing="1"/>
        <w:ind w:hanging="360"/>
        <w:jc w:val="both"/>
        <w:rPr>
          <w:color w:val="000000"/>
          <w:sz w:val="22"/>
          <w:szCs w:val="22"/>
          <w:lang w:val="en-US" w:eastAsia="de-CH"/>
        </w:rPr>
      </w:pPr>
      <w:r w:rsidRPr="0098060C">
        <w:rPr>
          <w:color w:val="000000"/>
          <w:sz w:val="22"/>
          <w:szCs w:val="22"/>
          <w:shd w:val="clear" w:color="auto" w:fill="FFFFFF"/>
          <w:lang w:val="en-US"/>
        </w:rPr>
        <w:t xml:space="preserve">    </w:t>
      </w:r>
      <w:r w:rsidR="007E6EB1" w:rsidRPr="0098060C">
        <w:rPr>
          <w:color w:val="000000"/>
          <w:sz w:val="22"/>
          <w:szCs w:val="22"/>
          <w:shd w:val="clear" w:color="auto" w:fill="FFFFFF"/>
          <w:lang w:val="en-US"/>
        </w:rPr>
        <w:t> </w:t>
      </w:r>
      <w:r w:rsidRPr="0098060C">
        <w:rPr>
          <w:color w:val="000000"/>
          <w:sz w:val="22"/>
          <w:szCs w:val="22"/>
          <w:shd w:val="clear" w:color="auto" w:fill="FFFFFF"/>
          <w:lang w:val="en-US"/>
        </w:rPr>
        <w:t xml:space="preserve"> </w:t>
      </w:r>
      <w:r w:rsidR="007E6EB1" w:rsidRPr="0098060C">
        <w:rPr>
          <w:color w:val="000000"/>
          <w:sz w:val="22"/>
          <w:szCs w:val="22"/>
          <w:shd w:val="clear" w:color="auto" w:fill="FFFFFF"/>
          <w:lang w:val="en-US"/>
        </w:rPr>
        <w:t xml:space="preserve">Psoriasis at Bern university hospital is generally treated according to Swiss or European guidelines, as well as according to our own approach in certain </w:t>
      </w:r>
      <w:proofErr w:type="spellStart"/>
      <w:r w:rsidR="007E6EB1" w:rsidRPr="0098060C">
        <w:rPr>
          <w:color w:val="000000"/>
          <w:sz w:val="22"/>
          <w:szCs w:val="22"/>
          <w:shd w:val="clear" w:color="auto" w:fill="FFFFFF"/>
          <w:lang w:val="en-US"/>
        </w:rPr>
        <w:t>circumstances.</w:t>
      </w:r>
      <w:r w:rsidR="005129D0" w:rsidRPr="0098060C">
        <w:rPr>
          <w:color w:val="000000"/>
          <w:sz w:val="22"/>
          <w:szCs w:val="22"/>
          <w:lang w:val="en-US" w:eastAsia="de-CH"/>
        </w:rPr>
        <w:t>I</w:t>
      </w:r>
      <w:proofErr w:type="spellEnd"/>
      <w:r w:rsidR="005129D0" w:rsidRPr="0098060C">
        <w:rPr>
          <w:color w:val="000000"/>
          <w:sz w:val="22"/>
          <w:szCs w:val="22"/>
          <w:lang w:val="en-US" w:eastAsia="de-CH"/>
        </w:rPr>
        <w:t xml:space="preserve"> would like to share cases from our clinic that have successfully managed psoriasis</w:t>
      </w:r>
    </w:p>
    <w:p w:rsidR="005129D0" w:rsidRPr="0098060C" w:rsidRDefault="0098060C" w:rsidP="0098060C">
      <w:pPr>
        <w:shd w:val="clear" w:color="auto" w:fill="FFFFFF"/>
        <w:spacing w:before="100" w:beforeAutospacing="1" w:after="100" w:afterAutospacing="1"/>
        <w:ind w:hanging="360"/>
        <w:jc w:val="both"/>
        <w:rPr>
          <w:color w:val="000000"/>
          <w:sz w:val="22"/>
          <w:szCs w:val="22"/>
          <w:lang w:val="en-US" w:eastAsia="de-CH"/>
        </w:rPr>
      </w:pPr>
      <w:r w:rsidRPr="0098060C">
        <w:rPr>
          <w:color w:val="000000"/>
          <w:sz w:val="22"/>
          <w:szCs w:val="22"/>
          <w:lang w:val="en-US" w:eastAsia="de-CH"/>
        </w:rPr>
        <w:t xml:space="preserve">      </w:t>
      </w:r>
      <w:r w:rsidR="005129D0" w:rsidRPr="0098060C">
        <w:rPr>
          <w:color w:val="000000"/>
          <w:sz w:val="22"/>
          <w:szCs w:val="22"/>
          <w:lang w:val="en-US" w:eastAsia="de-CH"/>
        </w:rPr>
        <w:t xml:space="preserve">Focus on biological treatment, including newer biologics such as IL 23 blockers and IL 17 blockers. </w:t>
      </w:r>
    </w:p>
    <w:p w:rsidR="004A7799" w:rsidRPr="0098060C" w:rsidRDefault="0098060C" w:rsidP="0098060C">
      <w:pPr>
        <w:shd w:val="clear" w:color="auto" w:fill="FFFFFF"/>
        <w:spacing w:before="100" w:beforeAutospacing="1" w:after="100" w:afterAutospacing="1"/>
        <w:ind w:hanging="360"/>
        <w:jc w:val="both"/>
        <w:rPr>
          <w:color w:val="000000"/>
          <w:sz w:val="22"/>
          <w:szCs w:val="22"/>
          <w:lang w:val="en-US" w:eastAsia="de-CH"/>
        </w:rPr>
      </w:pPr>
      <w:r w:rsidRPr="0098060C">
        <w:rPr>
          <w:color w:val="000000"/>
          <w:sz w:val="22"/>
          <w:szCs w:val="22"/>
          <w:lang w:val="en-US" w:eastAsia="de-CH"/>
        </w:rPr>
        <w:t xml:space="preserve">      </w:t>
      </w:r>
      <w:r w:rsidR="005129D0" w:rsidRPr="0098060C">
        <w:rPr>
          <w:color w:val="000000"/>
          <w:sz w:val="22"/>
          <w:szCs w:val="22"/>
          <w:lang w:val="en-US" w:eastAsia="de-CH"/>
        </w:rPr>
        <w:t>Additionally, present some successful cases that have been treated with classical systemic therapies, such as MTX, in order to avoid jumping straight to new and expensive treatment without first attempting the classical approach.</w:t>
      </w:r>
    </w:p>
    <w:p w:rsidR="004A7799" w:rsidRPr="0098060C" w:rsidRDefault="007E6EB1" w:rsidP="0098060C">
      <w:pPr>
        <w:jc w:val="both"/>
        <w:rPr>
          <w:color w:val="000000"/>
          <w:sz w:val="22"/>
          <w:szCs w:val="22"/>
          <w:shd w:val="clear" w:color="auto" w:fill="FFFFFF"/>
          <w:lang w:val="en-US"/>
        </w:rPr>
      </w:pPr>
      <w:r w:rsidRPr="0098060C">
        <w:rPr>
          <w:color w:val="000000"/>
          <w:sz w:val="22"/>
          <w:szCs w:val="22"/>
          <w:shd w:val="clear" w:color="auto" w:fill="FFFFFF"/>
          <w:lang w:val="en-US"/>
        </w:rPr>
        <w:t xml:space="preserve">Our experience with oral targeting </w:t>
      </w:r>
      <w:proofErr w:type="gramStart"/>
      <w:r w:rsidRPr="0098060C">
        <w:rPr>
          <w:color w:val="000000"/>
          <w:sz w:val="22"/>
          <w:szCs w:val="22"/>
          <w:shd w:val="clear" w:color="auto" w:fill="FFFFFF"/>
          <w:lang w:val="en-US"/>
        </w:rPr>
        <w:t>therapy ,</w:t>
      </w:r>
      <w:proofErr w:type="gramEnd"/>
      <w:r w:rsidRPr="0098060C">
        <w:rPr>
          <w:color w:val="000000"/>
          <w:sz w:val="22"/>
          <w:szCs w:val="22"/>
          <w:shd w:val="clear" w:color="auto" w:fill="FFFFFF"/>
          <w:lang w:val="en-US"/>
        </w:rPr>
        <w:t xml:space="preserve"> </w:t>
      </w:r>
      <w:proofErr w:type="spellStart"/>
      <w:r w:rsidRPr="0098060C">
        <w:rPr>
          <w:color w:val="000000"/>
          <w:sz w:val="22"/>
          <w:szCs w:val="22"/>
          <w:shd w:val="clear" w:color="auto" w:fill="FFFFFF"/>
          <w:lang w:val="en-US"/>
        </w:rPr>
        <w:t>fumaric</w:t>
      </w:r>
      <w:proofErr w:type="spellEnd"/>
      <w:r w:rsidRPr="0098060C">
        <w:rPr>
          <w:color w:val="000000"/>
          <w:sz w:val="22"/>
          <w:szCs w:val="22"/>
          <w:shd w:val="clear" w:color="auto" w:fill="FFFFFF"/>
          <w:lang w:val="en-US"/>
        </w:rPr>
        <w:t xml:space="preserve"> acid and </w:t>
      </w:r>
      <w:proofErr w:type="spellStart"/>
      <w:r w:rsidRPr="0098060C">
        <w:rPr>
          <w:color w:val="000000"/>
          <w:sz w:val="22"/>
          <w:szCs w:val="22"/>
          <w:shd w:val="clear" w:color="auto" w:fill="FFFFFF"/>
          <w:lang w:val="en-US"/>
        </w:rPr>
        <w:t>apremilast</w:t>
      </w:r>
      <w:proofErr w:type="spellEnd"/>
    </w:p>
    <w:p w:rsidR="007E6EB1" w:rsidRPr="0098060C" w:rsidRDefault="007E6EB1" w:rsidP="004A7799">
      <w:pPr>
        <w:jc w:val="both"/>
        <w:rPr>
          <w:color w:val="000000"/>
          <w:lang w:val="en-US"/>
        </w:rPr>
      </w:pPr>
    </w:p>
    <w:p w:rsidR="004A7799" w:rsidRPr="0098060C" w:rsidRDefault="004A7799" w:rsidP="004A7799">
      <w:pPr>
        <w:jc w:val="both"/>
        <w:rPr>
          <w:b/>
          <w:lang w:val="en-US"/>
        </w:rPr>
      </w:pPr>
      <w:r w:rsidRPr="0098060C">
        <w:rPr>
          <w:b/>
          <w:lang w:val="en-US"/>
        </w:rPr>
        <w:t>Biography</w:t>
      </w:r>
      <w:bookmarkStart w:id="0" w:name="_GoBack"/>
      <w:bookmarkEnd w:id="0"/>
    </w:p>
    <w:p w:rsidR="004A7799" w:rsidRPr="0098060C" w:rsidRDefault="004A7799" w:rsidP="004A7799">
      <w:pPr>
        <w:jc w:val="both"/>
        <w:rPr>
          <w:b/>
          <w:lang w:val="en-US"/>
        </w:rPr>
      </w:pPr>
    </w:p>
    <w:p w:rsidR="004A7799" w:rsidRPr="0098060C" w:rsidRDefault="00DB4836" w:rsidP="0098060C">
      <w:pPr>
        <w:shd w:val="clear" w:color="auto" w:fill="FFFFFF"/>
        <w:rPr>
          <w:color w:val="000000"/>
          <w:sz w:val="22"/>
          <w:szCs w:val="22"/>
          <w:lang w:val="en-US" w:eastAsia="de-CH"/>
        </w:rPr>
      </w:pPr>
      <w:r w:rsidRPr="0098060C">
        <w:rPr>
          <w:color w:val="000000"/>
          <w:sz w:val="22"/>
          <w:szCs w:val="22"/>
          <w:lang w:val="en-US"/>
        </w:rPr>
        <w:t xml:space="preserve">Mohammed Munshi graduated from King Saud bin </w:t>
      </w:r>
      <w:proofErr w:type="spellStart"/>
      <w:r w:rsidRPr="0098060C">
        <w:rPr>
          <w:color w:val="000000"/>
          <w:sz w:val="22"/>
          <w:szCs w:val="22"/>
          <w:lang w:val="en-US"/>
        </w:rPr>
        <w:t>Abdulaziz</w:t>
      </w:r>
      <w:proofErr w:type="spellEnd"/>
      <w:r w:rsidRPr="0098060C">
        <w:rPr>
          <w:color w:val="000000"/>
          <w:sz w:val="22"/>
          <w:szCs w:val="22"/>
          <w:lang w:val="en-US"/>
        </w:rPr>
        <w:t xml:space="preserve"> University for Health Sciences, College of Medicine in Riyadh, Saudi Arabia, in 2010. His residency training was completed at the Bern University Hospital in </w:t>
      </w:r>
      <w:proofErr w:type="spellStart"/>
      <w:r w:rsidRPr="0098060C">
        <w:rPr>
          <w:color w:val="000000"/>
          <w:sz w:val="22"/>
          <w:szCs w:val="22"/>
          <w:lang w:val="en-US"/>
        </w:rPr>
        <w:t>Switzerland.He</w:t>
      </w:r>
      <w:proofErr w:type="spellEnd"/>
      <w:r w:rsidRPr="0098060C">
        <w:rPr>
          <w:color w:val="000000"/>
          <w:sz w:val="22"/>
          <w:szCs w:val="22"/>
          <w:lang w:val="en-US"/>
        </w:rPr>
        <w:t xml:space="preserve"> currently works in an outpatient clinic for psoriasis. Additionally, he is pursuing a doctorate degree at the University of Bern. </w:t>
      </w:r>
      <w:r w:rsidRPr="0098060C">
        <w:rPr>
          <w:color w:val="000000"/>
          <w:sz w:val="22"/>
          <w:szCs w:val="22"/>
        </w:rPr>
        <w:t>His experience in dermatology dates back to 2012.  </w:t>
      </w:r>
      <w:r w:rsidR="004A7799" w:rsidRPr="0098060C">
        <w:rPr>
          <w:sz w:val="22"/>
          <w:szCs w:val="22"/>
          <w:lang w:val="en-US"/>
        </w:rPr>
        <w:br/>
      </w:r>
    </w:p>
    <w:p w:rsidR="004A7799" w:rsidRPr="0098060C" w:rsidRDefault="004A7799" w:rsidP="005129D0">
      <w:pPr>
        <w:autoSpaceDE w:val="0"/>
        <w:autoSpaceDN w:val="0"/>
        <w:adjustRightInd w:val="0"/>
        <w:rPr>
          <w:b/>
          <w:lang w:val="en-NZ"/>
        </w:rPr>
      </w:pPr>
      <w:r w:rsidRPr="0098060C">
        <w:rPr>
          <w:b/>
          <w:lang w:val="en-NZ"/>
        </w:rPr>
        <w:t xml:space="preserve">Presenting author details </w:t>
      </w:r>
      <w:r w:rsidRPr="0098060C">
        <w:rPr>
          <w:b/>
          <w:lang w:val="en-NZ"/>
        </w:rPr>
        <w:br/>
      </w:r>
      <w:r w:rsidRPr="0098060C">
        <w:rPr>
          <w:lang w:val="en-NZ"/>
        </w:rPr>
        <w:t xml:space="preserve">Full name: </w:t>
      </w:r>
      <w:r w:rsidR="005129D0" w:rsidRPr="0098060C">
        <w:rPr>
          <w:lang w:val="en-NZ"/>
        </w:rPr>
        <w:t xml:space="preserve">Mohammad Munshi </w:t>
      </w:r>
      <w:r w:rsidRPr="0098060C">
        <w:rPr>
          <w:lang w:val="en-NZ"/>
        </w:rPr>
        <w:br/>
        <w:t>Contact number:</w:t>
      </w:r>
      <w:r w:rsidR="005129D0" w:rsidRPr="0098060C">
        <w:rPr>
          <w:lang w:val="en-NZ"/>
        </w:rPr>
        <w:t xml:space="preserve"> 0041797530268</w:t>
      </w:r>
      <w:r w:rsidRPr="0098060C">
        <w:rPr>
          <w:lang w:val="en-NZ"/>
        </w:rPr>
        <w:br/>
        <w:t>Twitter account:</w:t>
      </w:r>
      <w:r w:rsidR="005129D0" w:rsidRPr="0098060C">
        <w:rPr>
          <w:color w:val="536471"/>
          <w:sz w:val="23"/>
          <w:szCs w:val="23"/>
          <w:shd w:val="clear" w:color="auto" w:fill="FFFFFF"/>
          <w:lang w:val="en-US"/>
        </w:rPr>
        <w:t xml:space="preserve"> @mohammadfouad4</w:t>
      </w:r>
      <w:r w:rsidRPr="0098060C">
        <w:rPr>
          <w:lang w:val="en-NZ"/>
        </w:rPr>
        <w:br/>
        <w:t>Linked In account:</w:t>
      </w:r>
      <w:r w:rsidR="005129D0" w:rsidRPr="0098060C">
        <w:rPr>
          <w:lang w:val="en-NZ"/>
        </w:rPr>
        <w:t xml:space="preserve"> </w:t>
      </w:r>
      <w:hyperlink r:id="rId7" w:history="1">
        <w:r w:rsidR="005129D0" w:rsidRPr="0098060C">
          <w:rPr>
            <w:rStyle w:val="Hyperlink"/>
            <w:sz w:val="21"/>
            <w:szCs w:val="21"/>
            <w:shd w:val="clear" w:color="auto" w:fill="FFFFFF"/>
            <w:lang w:val="en-US"/>
          </w:rPr>
          <w:t>linkedin.com/in/mohammad-munshi-85a66071</w:t>
        </w:r>
      </w:hyperlink>
    </w:p>
    <w:p w:rsidR="004A7799" w:rsidRPr="0098060C" w:rsidRDefault="00DB4836" w:rsidP="00DB4836">
      <w:pPr>
        <w:autoSpaceDE w:val="0"/>
        <w:autoSpaceDN w:val="0"/>
        <w:adjustRightInd w:val="0"/>
        <w:rPr>
          <w:lang w:val="en-NZ"/>
        </w:rPr>
      </w:pPr>
      <w:r w:rsidRPr="0098060C">
        <w:rPr>
          <w:lang w:val="en-NZ"/>
        </w:rPr>
        <w:t xml:space="preserve">Session </w:t>
      </w:r>
      <w:proofErr w:type="gramStart"/>
      <w:r w:rsidRPr="0098060C">
        <w:rPr>
          <w:lang w:val="en-NZ"/>
        </w:rPr>
        <w:t xml:space="preserve">name </w:t>
      </w:r>
      <w:r w:rsidR="004A7799" w:rsidRPr="0098060C">
        <w:rPr>
          <w:lang w:val="en-NZ"/>
        </w:rPr>
        <w:t>:</w:t>
      </w:r>
      <w:proofErr w:type="gramEnd"/>
      <w:r w:rsidRPr="0098060C">
        <w:rPr>
          <w:lang w:val="en-NZ"/>
        </w:rPr>
        <w:t xml:space="preserve"> Psor</w:t>
      </w:r>
      <w:r w:rsidR="00566128" w:rsidRPr="0098060C">
        <w:rPr>
          <w:lang w:val="en-NZ"/>
        </w:rPr>
        <w:t>i</w:t>
      </w:r>
      <w:r w:rsidRPr="0098060C">
        <w:rPr>
          <w:lang w:val="en-NZ"/>
        </w:rPr>
        <w:t xml:space="preserve">asis and new generation </w:t>
      </w:r>
      <w:r w:rsidR="00566128" w:rsidRPr="0098060C">
        <w:rPr>
          <w:lang w:val="en-NZ"/>
        </w:rPr>
        <w:t xml:space="preserve">targeting therapy </w:t>
      </w:r>
      <w:r w:rsidRPr="0098060C">
        <w:rPr>
          <w:lang w:val="en-NZ"/>
        </w:rPr>
        <w:t xml:space="preserve"> . </w:t>
      </w:r>
      <w:r w:rsidRPr="0098060C">
        <w:rPr>
          <w:lang w:val="en-NZ"/>
        </w:rPr>
        <w:br/>
        <w:t>Category: Oral presentation</w:t>
      </w:r>
    </w:p>
    <w:p w:rsidR="00180B1D" w:rsidRPr="00566128" w:rsidRDefault="00180B1D">
      <w:pPr>
        <w:rPr>
          <w:lang w:val="en-NZ"/>
        </w:rPr>
      </w:pPr>
    </w:p>
    <w:sectPr w:rsidR="00180B1D" w:rsidRPr="005661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BA672B"/>
    <w:multiLevelType w:val="hybridMultilevel"/>
    <w:tmpl w:val="38A43A1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57A17787"/>
    <w:multiLevelType w:val="hybridMultilevel"/>
    <w:tmpl w:val="7E74851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799"/>
    <w:rsid w:val="00180B1D"/>
    <w:rsid w:val="001B4756"/>
    <w:rsid w:val="00231164"/>
    <w:rsid w:val="004A7799"/>
    <w:rsid w:val="005129D0"/>
    <w:rsid w:val="00566128"/>
    <w:rsid w:val="007E6EB1"/>
    <w:rsid w:val="0098060C"/>
    <w:rsid w:val="00DB4836"/>
    <w:rsid w:val="00E20B2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79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799"/>
    <w:rPr>
      <w:rFonts w:ascii="Tahoma" w:hAnsi="Tahoma" w:cs="Tahoma"/>
      <w:sz w:val="16"/>
      <w:szCs w:val="16"/>
    </w:rPr>
  </w:style>
  <w:style w:type="character" w:customStyle="1" w:styleId="BalloonTextChar">
    <w:name w:val="Balloon Text Char"/>
    <w:basedOn w:val="DefaultParagraphFont"/>
    <w:link w:val="BalloonText"/>
    <w:uiPriority w:val="99"/>
    <w:semiHidden/>
    <w:rsid w:val="004A7799"/>
    <w:rPr>
      <w:rFonts w:ascii="Tahoma" w:eastAsia="Times New Roman" w:hAnsi="Tahoma" w:cs="Tahoma"/>
      <w:sz w:val="16"/>
      <w:szCs w:val="16"/>
      <w:lang w:val="it-IT" w:eastAsia="it-IT"/>
    </w:rPr>
  </w:style>
  <w:style w:type="character" w:styleId="Hyperlink">
    <w:name w:val="Hyperlink"/>
    <w:basedOn w:val="DefaultParagraphFont"/>
    <w:uiPriority w:val="99"/>
    <w:semiHidden/>
    <w:unhideWhenUsed/>
    <w:rsid w:val="005129D0"/>
    <w:rPr>
      <w:color w:val="0000FF"/>
      <w:u w:val="single"/>
    </w:rPr>
  </w:style>
  <w:style w:type="paragraph" w:styleId="ListParagraph">
    <w:name w:val="List Paragraph"/>
    <w:basedOn w:val="Normal"/>
    <w:uiPriority w:val="34"/>
    <w:qFormat/>
    <w:rsid w:val="005661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79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799"/>
    <w:rPr>
      <w:rFonts w:ascii="Tahoma" w:hAnsi="Tahoma" w:cs="Tahoma"/>
      <w:sz w:val="16"/>
      <w:szCs w:val="16"/>
    </w:rPr>
  </w:style>
  <w:style w:type="character" w:customStyle="1" w:styleId="BalloonTextChar">
    <w:name w:val="Balloon Text Char"/>
    <w:basedOn w:val="DefaultParagraphFont"/>
    <w:link w:val="BalloonText"/>
    <w:uiPriority w:val="99"/>
    <w:semiHidden/>
    <w:rsid w:val="004A7799"/>
    <w:rPr>
      <w:rFonts w:ascii="Tahoma" w:eastAsia="Times New Roman" w:hAnsi="Tahoma" w:cs="Tahoma"/>
      <w:sz w:val="16"/>
      <w:szCs w:val="16"/>
      <w:lang w:val="it-IT" w:eastAsia="it-IT"/>
    </w:rPr>
  </w:style>
  <w:style w:type="character" w:styleId="Hyperlink">
    <w:name w:val="Hyperlink"/>
    <w:basedOn w:val="DefaultParagraphFont"/>
    <w:uiPriority w:val="99"/>
    <w:semiHidden/>
    <w:unhideWhenUsed/>
    <w:rsid w:val="005129D0"/>
    <w:rPr>
      <w:color w:val="0000FF"/>
      <w:u w:val="single"/>
    </w:rPr>
  </w:style>
  <w:style w:type="paragraph" w:styleId="ListParagraph">
    <w:name w:val="List Paragraph"/>
    <w:basedOn w:val="Normal"/>
    <w:uiPriority w:val="34"/>
    <w:qFormat/>
    <w:rsid w:val="005661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449721">
      <w:bodyDiv w:val="1"/>
      <w:marLeft w:val="0"/>
      <w:marRight w:val="0"/>
      <w:marTop w:val="0"/>
      <w:marBottom w:val="0"/>
      <w:divBdr>
        <w:top w:val="none" w:sz="0" w:space="0" w:color="auto"/>
        <w:left w:val="none" w:sz="0" w:space="0" w:color="auto"/>
        <w:bottom w:val="none" w:sz="0" w:space="0" w:color="auto"/>
        <w:right w:val="none" w:sz="0" w:space="0" w:color="auto"/>
      </w:divBdr>
    </w:div>
    <w:div w:id="623846340">
      <w:bodyDiv w:val="1"/>
      <w:marLeft w:val="0"/>
      <w:marRight w:val="0"/>
      <w:marTop w:val="0"/>
      <w:marBottom w:val="0"/>
      <w:divBdr>
        <w:top w:val="none" w:sz="0" w:space="0" w:color="auto"/>
        <w:left w:val="none" w:sz="0" w:space="0" w:color="auto"/>
        <w:bottom w:val="none" w:sz="0" w:space="0" w:color="auto"/>
        <w:right w:val="none" w:sz="0" w:space="0" w:color="auto"/>
      </w:divBdr>
      <w:divsChild>
        <w:div w:id="2108429760">
          <w:marLeft w:val="0"/>
          <w:marRight w:val="0"/>
          <w:marTop w:val="0"/>
          <w:marBottom w:val="0"/>
          <w:divBdr>
            <w:top w:val="none" w:sz="0" w:space="0" w:color="auto"/>
            <w:left w:val="none" w:sz="0" w:space="0" w:color="auto"/>
            <w:bottom w:val="none" w:sz="0" w:space="0" w:color="auto"/>
            <w:right w:val="none" w:sz="0" w:space="0" w:color="auto"/>
          </w:divBdr>
        </w:div>
        <w:div w:id="14385005">
          <w:marLeft w:val="0"/>
          <w:marRight w:val="0"/>
          <w:marTop w:val="0"/>
          <w:marBottom w:val="0"/>
          <w:divBdr>
            <w:top w:val="none" w:sz="0" w:space="0" w:color="auto"/>
            <w:left w:val="none" w:sz="0" w:space="0" w:color="auto"/>
            <w:bottom w:val="none" w:sz="0" w:space="0" w:color="auto"/>
            <w:right w:val="none" w:sz="0" w:space="0" w:color="auto"/>
          </w:divBdr>
        </w:div>
      </w:divsChild>
    </w:div>
    <w:div w:id="7441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linkedin.com/in/mohammad-munshi-85a66071?lipi=urn%3Ali%3Apage%3Ad_flagship3_profile_view_base_contact_details%3BK5D1wYP%2FS1W%2BiWTw7Vx%2Bvw%3D%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1760</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Sarath Potturi</dc:creator>
  <cp:lastModifiedBy>Sarath Potturi</cp:lastModifiedBy>
  <cp:revision>2</cp:revision>
  <dcterms:created xsi:type="dcterms:W3CDTF">2022-09-14T04:50:00Z</dcterms:created>
  <dcterms:modified xsi:type="dcterms:W3CDTF">2022-09-14T04:50:00Z</dcterms:modified>
</cp:coreProperties>
</file>