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3CA7" w:rsidRPr="00F1421B" w:rsidRDefault="007A3CA7" w:rsidP="00F1421B">
      <w:pPr>
        <w:pStyle w:val="papertitle"/>
        <w:rPr>
          <w:rFonts w:eastAsia="MS Mincho"/>
          <w:b/>
          <w:bCs w:val="0"/>
          <w:sz w:val="28"/>
          <w:szCs w:val="28"/>
        </w:rPr>
      </w:pPr>
      <w:r w:rsidRPr="00F1421B">
        <w:rPr>
          <w:rFonts w:eastAsia="MS Mincho"/>
          <w:b/>
          <w:bCs w:val="0"/>
          <w:sz w:val="28"/>
          <w:szCs w:val="28"/>
        </w:rPr>
        <w:t>Compara</w:t>
      </w:r>
      <w:r w:rsidR="00EE0568" w:rsidRPr="00F1421B">
        <w:rPr>
          <w:rFonts w:eastAsia="MS Mincho"/>
          <w:b/>
          <w:bCs w:val="0"/>
          <w:sz w:val="28"/>
          <w:szCs w:val="28"/>
        </w:rPr>
        <w:t>tive Study of Performances</w:t>
      </w:r>
      <w:r w:rsidR="009546B5" w:rsidRPr="00F1421B">
        <w:rPr>
          <w:rFonts w:eastAsia="MS Mincho"/>
          <w:b/>
          <w:bCs w:val="0"/>
          <w:sz w:val="28"/>
          <w:szCs w:val="28"/>
        </w:rPr>
        <w:t xml:space="preserve"> Between Single </w:t>
      </w:r>
      <w:r w:rsidRPr="00F1421B">
        <w:rPr>
          <w:rFonts w:eastAsia="MS Mincho"/>
          <w:b/>
          <w:bCs w:val="0"/>
          <w:sz w:val="28"/>
          <w:szCs w:val="28"/>
        </w:rPr>
        <w:t xml:space="preserve">and Double </w:t>
      </w:r>
      <w:r w:rsidR="00EE0568" w:rsidRPr="00F1421B">
        <w:rPr>
          <w:rFonts w:eastAsia="MS Mincho"/>
          <w:b/>
          <w:bCs w:val="0"/>
          <w:sz w:val="28"/>
          <w:szCs w:val="28"/>
        </w:rPr>
        <w:t>truncated</w:t>
      </w:r>
      <w:r w:rsidRPr="00F1421B">
        <w:rPr>
          <w:rFonts w:eastAsia="MS Mincho"/>
          <w:b/>
          <w:bCs w:val="0"/>
          <w:sz w:val="28"/>
          <w:szCs w:val="28"/>
        </w:rPr>
        <w:t xml:space="preserve"> </w:t>
      </w:r>
      <w:r w:rsidR="00CE23C6" w:rsidRPr="00F1421B">
        <w:rPr>
          <w:rFonts w:eastAsia="MS Mincho"/>
          <w:b/>
          <w:bCs w:val="0"/>
          <w:sz w:val="28"/>
          <w:szCs w:val="28"/>
        </w:rPr>
        <w:t xml:space="preserve">Square Patch Antenna With Circular Polarization For </w:t>
      </w:r>
      <w:r w:rsidRPr="00F1421B">
        <w:rPr>
          <w:rFonts w:eastAsia="MS Mincho"/>
          <w:b/>
          <w:bCs w:val="0"/>
          <w:sz w:val="28"/>
          <w:szCs w:val="28"/>
        </w:rPr>
        <w:t>S</w:t>
      </w:r>
      <w:r w:rsidR="009546B5" w:rsidRPr="00F1421B">
        <w:rPr>
          <w:rFonts w:eastAsia="MS Mincho"/>
          <w:b/>
          <w:bCs w:val="0"/>
          <w:sz w:val="28"/>
          <w:szCs w:val="28"/>
        </w:rPr>
        <w:t>-</w:t>
      </w:r>
      <w:r w:rsidRPr="00F1421B">
        <w:rPr>
          <w:rFonts w:eastAsia="MS Mincho"/>
          <w:b/>
          <w:bCs w:val="0"/>
          <w:sz w:val="28"/>
          <w:szCs w:val="28"/>
        </w:rPr>
        <w:t xml:space="preserve">Band </w:t>
      </w:r>
      <w:r w:rsidR="007C3B0B" w:rsidRPr="00F1421B">
        <w:rPr>
          <w:rFonts w:eastAsia="MS Mincho"/>
          <w:b/>
          <w:bCs w:val="0"/>
          <w:sz w:val="28"/>
          <w:szCs w:val="28"/>
        </w:rPr>
        <w:t xml:space="preserve">Small </w:t>
      </w:r>
      <w:r w:rsidRPr="00F1421B">
        <w:rPr>
          <w:rFonts w:eastAsia="MS Mincho"/>
          <w:b/>
          <w:bCs w:val="0"/>
          <w:sz w:val="28"/>
          <w:szCs w:val="28"/>
        </w:rPr>
        <w:t>Satellite</w:t>
      </w:r>
      <w:r w:rsidR="007C3B0B" w:rsidRPr="00F1421B">
        <w:rPr>
          <w:rFonts w:eastAsia="MS Mincho"/>
          <w:b/>
          <w:bCs w:val="0"/>
          <w:sz w:val="28"/>
          <w:szCs w:val="28"/>
        </w:rPr>
        <w:t xml:space="preserve"> </w:t>
      </w:r>
      <w:r w:rsidR="00CE23C6" w:rsidRPr="00F1421B">
        <w:rPr>
          <w:rFonts w:eastAsia="MS Mincho"/>
          <w:b/>
          <w:bCs w:val="0"/>
          <w:sz w:val="28"/>
          <w:szCs w:val="28"/>
        </w:rPr>
        <w:t>Applications</w:t>
      </w:r>
    </w:p>
    <w:p w:rsidR="009546B5" w:rsidRPr="00333133" w:rsidRDefault="009546B5" w:rsidP="007A3CA7">
      <w:pPr>
        <w:pStyle w:val="papertitle"/>
        <w:tabs>
          <w:tab w:val="left" w:pos="4395"/>
          <w:tab w:val="left" w:pos="4820"/>
        </w:tabs>
        <w:rPr>
          <w:rFonts w:eastAsia="MS Mincho"/>
          <w:bCs w:val="0"/>
          <w:noProof w:val="0"/>
          <w:sz w:val="20"/>
          <w:szCs w:val="20"/>
        </w:rPr>
      </w:pPr>
    </w:p>
    <w:p w:rsidR="00D14093" w:rsidRDefault="00B766DB" w:rsidP="00D14093">
      <w:pPr>
        <w:pStyle w:val="papertitle"/>
        <w:tabs>
          <w:tab w:val="left" w:pos="4395"/>
          <w:tab w:val="left" w:pos="4820"/>
        </w:tabs>
        <w:rPr>
          <w:rFonts w:eastAsia="MS Mincho"/>
          <w:sz w:val="20"/>
          <w:szCs w:val="20"/>
        </w:rPr>
      </w:pPr>
      <w:r w:rsidRPr="00333133">
        <w:rPr>
          <w:rFonts w:eastAsia="MS Mincho"/>
          <w:bCs w:val="0"/>
          <w:noProof w:val="0"/>
          <w:sz w:val="20"/>
          <w:szCs w:val="20"/>
        </w:rPr>
        <w:t>M.A.MEBREK</w:t>
      </w:r>
      <w:r w:rsidR="00B27FEE">
        <w:rPr>
          <w:rFonts w:eastAsia="MS Mincho"/>
          <w:bCs w:val="0"/>
          <w:noProof w:val="0"/>
          <w:sz w:val="20"/>
          <w:szCs w:val="20"/>
        </w:rPr>
        <w:t>, M.BACHA, M.BENSAADA</w:t>
      </w:r>
    </w:p>
    <w:p w:rsidR="000F766D" w:rsidRPr="003250E4" w:rsidRDefault="000F766D" w:rsidP="000F766D">
      <w:pPr>
        <w:rPr>
          <w:rFonts w:eastAsia="MS Mincho"/>
        </w:rPr>
      </w:pPr>
      <w:r w:rsidRPr="003250E4">
        <w:rPr>
          <w:rFonts w:eastAsia="MS Mincho"/>
        </w:rPr>
        <w:t>Department of Space Instrumentation</w:t>
      </w:r>
    </w:p>
    <w:p w:rsidR="00B766DB" w:rsidRPr="00333133" w:rsidRDefault="00B27FEE" w:rsidP="00B766DB">
      <w:pPr>
        <w:pStyle w:val="Affiliation"/>
        <w:rPr>
          <w:rFonts w:eastAsia="MS Mincho"/>
        </w:rPr>
      </w:pPr>
      <w:r w:rsidRPr="00333133">
        <w:rPr>
          <w:rFonts w:eastAsia="MS Mincho"/>
        </w:rPr>
        <w:t xml:space="preserve">Algerian Space Agency (ASAL), </w:t>
      </w:r>
      <w:r w:rsidR="00B766DB" w:rsidRPr="00333133">
        <w:rPr>
          <w:rFonts w:eastAsia="MS Mincho"/>
        </w:rPr>
        <w:t>Center of Satellite Development</w:t>
      </w:r>
    </w:p>
    <w:p w:rsidR="00B766DB" w:rsidRPr="00333133" w:rsidRDefault="00B766DB" w:rsidP="00B766DB">
      <w:pPr>
        <w:pStyle w:val="Affiliation"/>
        <w:rPr>
          <w:rFonts w:eastAsia="MS Mincho"/>
        </w:rPr>
      </w:pPr>
      <w:r w:rsidRPr="00333133">
        <w:rPr>
          <w:rFonts w:eastAsia="MS Mincho"/>
        </w:rPr>
        <w:t>Oran, Algeria</w:t>
      </w:r>
    </w:p>
    <w:p w:rsidR="00B766DB" w:rsidRPr="000F766D" w:rsidRDefault="00197FA9" w:rsidP="00B766DB">
      <w:pPr>
        <w:pStyle w:val="Affiliation"/>
        <w:rPr>
          <w:rFonts w:eastAsia="MS Mincho"/>
          <w:bCs/>
          <w:noProof/>
        </w:rPr>
      </w:pPr>
      <w:hyperlink r:id="rId7" w:history="1">
        <w:r w:rsidR="000F766D" w:rsidRPr="000F766D">
          <w:rPr>
            <w:rFonts w:eastAsia="MS Mincho"/>
            <w:bCs/>
            <w:noProof/>
          </w:rPr>
          <w:t>mamebrek@cds.asal.dz</w:t>
        </w:r>
      </w:hyperlink>
    </w:p>
    <w:p w:rsidR="000F766D" w:rsidRPr="00333133" w:rsidRDefault="000F766D" w:rsidP="00B766DB">
      <w:pPr>
        <w:pStyle w:val="Affiliation"/>
        <w:rPr>
          <w:rFonts w:eastAsia="MS Mincho"/>
        </w:rPr>
      </w:pPr>
    </w:p>
    <w:p w:rsidR="00B766DB" w:rsidRPr="00333133" w:rsidRDefault="00B766DB"/>
    <w:p w:rsidR="00B766DB" w:rsidRPr="00333133" w:rsidRDefault="00B766DB">
      <w:pPr>
        <w:sectPr w:rsidR="00B766DB" w:rsidRPr="00333133" w:rsidSect="000F766D">
          <w:footerReference w:type="default" r:id="rId8"/>
          <w:pgSz w:w="11906" w:h="16838"/>
          <w:pgMar w:top="1077" w:right="731" w:bottom="2432" w:left="731" w:header="0" w:footer="0" w:gutter="0"/>
          <w:cols w:space="708"/>
          <w:docGrid w:linePitch="360"/>
        </w:sectPr>
      </w:pPr>
    </w:p>
    <w:p w:rsidR="00E46596" w:rsidRPr="00333133" w:rsidRDefault="00B766DB" w:rsidP="00E46596">
      <w:pPr>
        <w:pStyle w:val="Abstract"/>
        <w:rPr>
          <w:b w:val="0"/>
          <w:bCs w:val="0"/>
        </w:rPr>
      </w:pPr>
      <w:r w:rsidRPr="00333133">
        <w:rPr>
          <w:rFonts w:eastAsia="MS Mincho"/>
          <w:i/>
          <w:iCs/>
        </w:rPr>
        <w:t>Abstract</w:t>
      </w:r>
      <w:r w:rsidRPr="00333133">
        <w:rPr>
          <w:rFonts w:eastAsia="MS Mincho"/>
        </w:rPr>
        <w:t>—</w:t>
      </w:r>
      <w:r w:rsidR="008301E2" w:rsidRPr="00333133">
        <w:rPr>
          <w:rFonts w:eastAsia="MS Mincho"/>
        </w:rPr>
        <w:t xml:space="preserve"> </w:t>
      </w:r>
      <w:r w:rsidR="00E46596" w:rsidRPr="00F1421B">
        <w:rPr>
          <w:rFonts w:eastAsia="SimSun"/>
        </w:rPr>
        <w:t xml:space="preserve">In this paper, two designs of patch antennas are presented and a comparative study </w:t>
      </w:r>
      <w:r w:rsidR="00A96706" w:rsidRPr="00F1421B">
        <w:rPr>
          <w:rFonts w:eastAsia="SimSun"/>
        </w:rPr>
        <w:t>of</w:t>
      </w:r>
      <w:r w:rsidR="00E46596" w:rsidRPr="00F1421B">
        <w:rPr>
          <w:rFonts w:eastAsia="SimSun"/>
        </w:rPr>
        <w:t xml:space="preserve"> the </w:t>
      </w:r>
      <w:r w:rsidR="000E2E01" w:rsidRPr="00F1421B">
        <w:rPr>
          <w:rFonts w:eastAsia="SimSun"/>
        </w:rPr>
        <w:t xml:space="preserve">performances of </w:t>
      </w:r>
      <w:r w:rsidR="00E46596" w:rsidRPr="00F1421B">
        <w:rPr>
          <w:rFonts w:eastAsia="SimSun"/>
        </w:rPr>
        <w:t>both designs is done. The two designs presented in this paper are: square patch antenna with single corner cut and square patch antenna with double corner cut</w:t>
      </w:r>
      <w:r w:rsidR="006E43F4" w:rsidRPr="00F1421B">
        <w:rPr>
          <w:rFonts w:eastAsia="SimSun"/>
        </w:rPr>
        <w:t xml:space="preserve">, both designs </w:t>
      </w:r>
      <w:r w:rsidR="00E46596" w:rsidRPr="00F1421B">
        <w:rPr>
          <w:rFonts w:eastAsia="SimSun"/>
        </w:rPr>
        <w:t xml:space="preserve">are suitable for </w:t>
      </w:r>
      <w:r w:rsidR="006E43F4" w:rsidRPr="00F1421B">
        <w:rPr>
          <w:rFonts w:eastAsia="SimSun"/>
        </w:rPr>
        <w:t xml:space="preserve">S-Band </w:t>
      </w:r>
      <w:r w:rsidR="00E46596" w:rsidRPr="00F1421B">
        <w:rPr>
          <w:rFonts w:eastAsia="SimSun"/>
        </w:rPr>
        <w:t>small satellite</w:t>
      </w:r>
      <w:r w:rsidR="006E43F4" w:rsidRPr="00F1421B">
        <w:rPr>
          <w:rFonts w:eastAsia="SimSun"/>
        </w:rPr>
        <w:t>s</w:t>
      </w:r>
      <w:r w:rsidR="00E46596" w:rsidRPr="00F1421B">
        <w:rPr>
          <w:rFonts w:eastAsia="SimSun"/>
        </w:rPr>
        <w:t xml:space="preserve"> applications. For the both patch antennas, the analyses were done using HFSS and a comparison was made between them. The simulated antenna</w:t>
      </w:r>
      <w:r w:rsidR="00A71B11" w:rsidRPr="00F1421B">
        <w:rPr>
          <w:rFonts w:eastAsia="SimSun"/>
        </w:rPr>
        <w:t>s</w:t>
      </w:r>
      <w:r w:rsidR="00E46596" w:rsidRPr="00F1421B">
        <w:rPr>
          <w:rFonts w:eastAsia="SimSun"/>
        </w:rPr>
        <w:t xml:space="preserve"> </w:t>
      </w:r>
      <w:r w:rsidR="00906723" w:rsidRPr="00F1421B">
        <w:rPr>
          <w:rFonts w:eastAsia="SimSun"/>
        </w:rPr>
        <w:t>operate</w:t>
      </w:r>
      <w:r w:rsidR="00E46596" w:rsidRPr="00F1421B">
        <w:rPr>
          <w:rFonts w:eastAsia="SimSun"/>
        </w:rPr>
        <w:t xml:space="preserve"> </w:t>
      </w:r>
      <w:r w:rsidR="00906723" w:rsidRPr="00F1421B">
        <w:rPr>
          <w:rFonts w:eastAsia="SimSun"/>
        </w:rPr>
        <w:t>in</w:t>
      </w:r>
      <w:r w:rsidR="00E46596" w:rsidRPr="00F1421B">
        <w:rPr>
          <w:rFonts w:eastAsia="SimSun"/>
        </w:rPr>
        <w:t xml:space="preserve"> the s-band frequency (around 2.2 GHz) and based on the obtained results, it </w:t>
      </w:r>
      <w:r w:rsidR="00906723" w:rsidRPr="00F1421B">
        <w:rPr>
          <w:rFonts w:eastAsia="SimSun"/>
        </w:rPr>
        <w:t>can be noticed</w:t>
      </w:r>
      <w:r w:rsidR="00E46596" w:rsidRPr="00F1421B">
        <w:rPr>
          <w:rFonts w:eastAsia="SimSun"/>
        </w:rPr>
        <w:t xml:space="preserve"> that the square patch</w:t>
      </w:r>
      <w:r w:rsidR="00AA606E" w:rsidRPr="00F1421B">
        <w:rPr>
          <w:rFonts w:eastAsia="SimSun"/>
        </w:rPr>
        <w:t xml:space="preserve"> with a single cut shows about 3</w:t>
      </w:r>
      <w:r w:rsidR="00E46596" w:rsidRPr="00F1421B">
        <w:rPr>
          <w:rFonts w:eastAsia="SimSun"/>
        </w:rPr>
        <w:t>dB higher return loss th</w:t>
      </w:r>
      <w:r w:rsidR="006E43F4" w:rsidRPr="00F1421B">
        <w:rPr>
          <w:rFonts w:eastAsia="SimSun"/>
        </w:rPr>
        <w:t>a</w:t>
      </w:r>
      <w:r w:rsidR="00E46596" w:rsidRPr="00F1421B">
        <w:rPr>
          <w:rFonts w:eastAsia="SimSun"/>
        </w:rPr>
        <w:t xml:space="preserve">n the square </w:t>
      </w:r>
      <w:r w:rsidR="00906723" w:rsidRPr="00F1421B">
        <w:rPr>
          <w:rFonts w:eastAsia="SimSun"/>
        </w:rPr>
        <w:t xml:space="preserve">patch </w:t>
      </w:r>
      <w:r w:rsidR="00E46596" w:rsidRPr="00F1421B">
        <w:rPr>
          <w:rFonts w:eastAsia="SimSun"/>
        </w:rPr>
        <w:t xml:space="preserve">with double cut. </w:t>
      </w:r>
      <w:r w:rsidR="00053A51" w:rsidRPr="00F1421B">
        <w:rPr>
          <w:rFonts w:eastAsia="SimSun"/>
        </w:rPr>
        <w:t xml:space="preserve">Also, the antenna with single cut has improved the axial ratio value where the single cut antenna has an axial ratio of 0.1723 and the one with double cut has an axial </w:t>
      </w:r>
      <w:r w:rsidR="0067040F" w:rsidRPr="00F1421B">
        <w:rPr>
          <w:rFonts w:eastAsia="SimSun"/>
        </w:rPr>
        <w:t>ratio of 0.6439, t</w:t>
      </w:r>
      <w:r w:rsidR="00E46596" w:rsidRPr="00F1421B">
        <w:rPr>
          <w:rFonts w:eastAsia="SimSun"/>
        </w:rPr>
        <w:t>he both antenna</w:t>
      </w:r>
      <w:r w:rsidR="000F314C" w:rsidRPr="00F1421B">
        <w:rPr>
          <w:rFonts w:eastAsia="SimSun"/>
        </w:rPr>
        <w:t>s</w:t>
      </w:r>
      <w:r w:rsidR="00E46596" w:rsidRPr="00F1421B">
        <w:rPr>
          <w:rFonts w:eastAsia="SimSun"/>
        </w:rPr>
        <w:t xml:space="preserve"> gain are nearly the same.</w:t>
      </w:r>
    </w:p>
    <w:p w:rsidR="00B008E9" w:rsidRPr="00F1421B" w:rsidRDefault="00B766DB" w:rsidP="00B008E9">
      <w:pPr>
        <w:pStyle w:val="keywords"/>
        <w:rPr>
          <w:rFonts w:eastAsia="SimSun"/>
        </w:rPr>
      </w:pPr>
      <w:r w:rsidRPr="00F1421B">
        <w:rPr>
          <w:rFonts w:eastAsia="SimSun"/>
        </w:rPr>
        <w:t>Key</w:t>
      </w:r>
      <w:r w:rsidR="00B008E9" w:rsidRPr="00F1421B">
        <w:rPr>
          <w:rFonts w:eastAsia="SimSun"/>
        </w:rPr>
        <w:t>words—Circularly polarized; S-</w:t>
      </w:r>
      <w:r w:rsidR="00F648A4" w:rsidRPr="00F1421B">
        <w:rPr>
          <w:rFonts w:eastAsia="SimSun"/>
        </w:rPr>
        <w:t>b</w:t>
      </w:r>
      <w:r w:rsidR="00B008E9" w:rsidRPr="00F1421B">
        <w:rPr>
          <w:rFonts w:eastAsia="SimSun"/>
        </w:rPr>
        <w:t>and</w:t>
      </w:r>
      <w:r w:rsidR="00F648A4" w:rsidRPr="00F1421B">
        <w:rPr>
          <w:rFonts w:eastAsia="SimSun"/>
        </w:rPr>
        <w:t>; s</w:t>
      </w:r>
      <w:r w:rsidR="00B008E9" w:rsidRPr="00F1421B">
        <w:rPr>
          <w:rFonts w:eastAsia="SimSun"/>
        </w:rPr>
        <w:t>quare</w:t>
      </w:r>
      <w:r w:rsidR="00F648A4" w:rsidRPr="00F1421B">
        <w:rPr>
          <w:rFonts w:eastAsia="SimSun"/>
        </w:rPr>
        <w:t xml:space="preserve"> p</w:t>
      </w:r>
      <w:r w:rsidR="00B008E9" w:rsidRPr="00F1421B">
        <w:rPr>
          <w:rFonts w:eastAsia="SimSun"/>
        </w:rPr>
        <w:t>atch</w:t>
      </w:r>
      <w:r w:rsidR="00F648A4" w:rsidRPr="00F1421B">
        <w:rPr>
          <w:rFonts w:eastAsia="SimSun"/>
        </w:rPr>
        <w:t>;</w:t>
      </w:r>
      <w:r w:rsidR="00D80903" w:rsidRPr="00F1421B">
        <w:rPr>
          <w:rFonts w:eastAsia="SimSun"/>
        </w:rPr>
        <w:t xml:space="preserve"> single corner</w:t>
      </w:r>
      <w:r w:rsidR="00E46596" w:rsidRPr="00F1421B">
        <w:rPr>
          <w:rFonts w:eastAsia="SimSun"/>
        </w:rPr>
        <w:t xml:space="preserve"> cut, double corner cut</w:t>
      </w:r>
      <w:r w:rsidR="00F648A4" w:rsidRPr="00F1421B">
        <w:rPr>
          <w:rFonts w:eastAsia="SimSun"/>
        </w:rPr>
        <w:t xml:space="preserve">; high gain; </w:t>
      </w:r>
      <w:r w:rsidR="00B008E9" w:rsidRPr="00F1421B">
        <w:rPr>
          <w:rFonts w:eastAsia="SimSun"/>
        </w:rPr>
        <w:t>coaxial probe; small satellites.</w:t>
      </w:r>
    </w:p>
    <w:p w:rsidR="00B766DB" w:rsidRPr="00333133" w:rsidRDefault="00B766DB" w:rsidP="007E0814">
      <w:pPr>
        <w:pStyle w:val="Titre1"/>
        <w:numPr>
          <w:ilvl w:val="0"/>
          <w:numId w:val="8"/>
        </w:numPr>
      </w:pPr>
      <w:r w:rsidRPr="00333133">
        <w:t>Introduction</w:t>
      </w:r>
    </w:p>
    <w:p w:rsidR="00582927" w:rsidRDefault="00C64955" w:rsidP="001F7C1E">
      <w:pPr>
        <w:autoSpaceDE w:val="0"/>
        <w:autoSpaceDN w:val="0"/>
        <w:adjustRightInd w:val="0"/>
        <w:ind w:firstLine="288"/>
        <w:jc w:val="both"/>
        <w:rPr>
          <w:rFonts w:eastAsia="SimSun"/>
          <w:spacing w:val="-1"/>
        </w:rPr>
      </w:pPr>
      <w:r w:rsidRPr="00F1421B">
        <w:rPr>
          <w:rFonts w:eastAsia="SimSun"/>
          <w:spacing w:val="-1"/>
        </w:rPr>
        <w:t xml:space="preserve">In the present era, the small satellites play an important role into facilitating the human life with the numerous tasks and experiments achieved by those satellites in the space. The satellites built become smaller than before due to technology miniaturization. As the satellites become smaller, all of the satellite subsystems must be designed with respect to physical limitations and restrictions </w:t>
      </w:r>
      <w:r w:rsidR="00F1421B">
        <w:rPr>
          <w:rFonts w:eastAsia="SimSun"/>
          <w:spacing w:val="-1"/>
        </w:rPr>
        <w:t>(</w:t>
      </w:r>
      <w:r w:rsidRPr="00F1421B">
        <w:rPr>
          <w:rFonts w:eastAsia="SimSun"/>
          <w:spacing w:val="-1"/>
        </w:rPr>
        <w:t>1</w:t>
      </w:r>
      <w:r w:rsidR="00F1421B">
        <w:rPr>
          <w:rFonts w:eastAsia="SimSun"/>
          <w:spacing w:val="-1"/>
        </w:rPr>
        <w:t>)</w:t>
      </w:r>
      <w:r w:rsidR="00A71B11" w:rsidRPr="00F1421B">
        <w:rPr>
          <w:rFonts w:eastAsia="SimSun"/>
          <w:spacing w:val="-1"/>
        </w:rPr>
        <w:t xml:space="preserve">. </w:t>
      </w:r>
      <w:r w:rsidRPr="00F1421B">
        <w:rPr>
          <w:rFonts w:eastAsia="SimSun"/>
          <w:spacing w:val="-1"/>
        </w:rPr>
        <w:t xml:space="preserve">The parabolic antennas are not suitable for </w:t>
      </w:r>
      <w:r w:rsidR="00D23CEE" w:rsidRPr="00F1421B">
        <w:rPr>
          <w:rFonts w:eastAsia="SimSun"/>
          <w:spacing w:val="-1"/>
        </w:rPr>
        <w:t xml:space="preserve">small </w:t>
      </w:r>
      <w:r w:rsidRPr="00F1421B">
        <w:rPr>
          <w:rFonts w:eastAsia="SimSun"/>
          <w:spacing w:val="-1"/>
        </w:rPr>
        <w:t xml:space="preserve">satellites even </w:t>
      </w:r>
      <w:r w:rsidR="00775ED6" w:rsidRPr="00F1421B">
        <w:rPr>
          <w:rFonts w:eastAsia="SimSun"/>
          <w:spacing w:val="-1"/>
        </w:rPr>
        <w:t xml:space="preserve">if </w:t>
      </w:r>
      <w:r w:rsidRPr="00F1421B">
        <w:rPr>
          <w:rFonts w:eastAsia="SimSun"/>
          <w:spacing w:val="-1"/>
        </w:rPr>
        <w:t xml:space="preserve">they are small and also those antennas require deployment mechanism once reaching the space. For small satellites </w:t>
      </w:r>
      <w:r w:rsidR="00582927" w:rsidRPr="00F1421B">
        <w:rPr>
          <w:rFonts w:eastAsia="SimSun"/>
          <w:spacing w:val="-1"/>
        </w:rPr>
        <w:t>the</w:t>
      </w:r>
      <w:r w:rsidRPr="00F1421B">
        <w:rPr>
          <w:rFonts w:eastAsia="SimSun"/>
          <w:spacing w:val="-1"/>
        </w:rPr>
        <w:t xml:space="preserve"> patch antenna</w:t>
      </w:r>
      <w:r w:rsidR="00582927" w:rsidRPr="00F1421B">
        <w:rPr>
          <w:rFonts w:eastAsia="SimSun"/>
          <w:spacing w:val="-1"/>
        </w:rPr>
        <w:t>s</w:t>
      </w:r>
      <w:r w:rsidRPr="00F1421B">
        <w:rPr>
          <w:rFonts w:eastAsia="SimSun"/>
          <w:spacing w:val="-1"/>
        </w:rPr>
        <w:t xml:space="preserve"> </w:t>
      </w:r>
      <w:r w:rsidR="00582927" w:rsidRPr="00F1421B">
        <w:rPr>
          <w:rFonts w:eastAsia="SimSun"/>
          <w:spacing w:val="-1"/>
        </w:rPr>
        <w:t>present</w:t>
      </w:r>
      <w:r w:rsidRPr="00F1421B">
        <w:rPr>
          <w:rFonts w:eastAsia="SimSun"/>
          <w:spacing w:val="-1"/>
        </w:rPr>
        <w:t xml:space="preserve"> an attractive alternative </w:t>
      </w:r>
      <w:r w:rsidR="00582927" w:rsidRPr="00F1421B">
        <w:rPr>
          <w:rFonts w:eastAsia="SimSun"/>
          <w:spacing w:val="-1"/>
        </w:rPr>
        <w:t>comparatively to the</w:t>
      </w:r>
      <w:r w:rsidRPr="00F1421B">
        <w:rPr>
          <w:rFonts w:eastAsia="SimSun"/>
          <w:spacing w:val="-1"/>
        </w:rPr>
        <w:t xml:space="preserve"> conventional antennas as these are</w:t>
      </w:r>
      <w:r w:rsidR="00582927" w:rsidRPr="00F1421B">
        <w:rPr>
          <w:rFonts w:eastAsia="SimSun"/>
          <w:spacing w:val="-1"/>
        </w:rPr>
        <w:t>:</w:t>
      </w:r>
    </w:p>
    <w:p w:rsidR="00F1421B" w:rsidRPr="00F1421B" w:rsidRDefault="00F1421B" w:rsidP="00C64955">
      <w:pPr>
        <w:autoSpaceDE w:val="0"/>
        <w:autoSpaceDN w:val="0"/>
        <w:adjustRightInd w:val="0"/>
        <w:jc w:val="both"/>
        <w:rPr>
          <w:rFonts w:eastAsia="SimSun"/>
          <w:spacing w:val="-1"/>
        </w:rPr>
      </w:pPr>
    </w:p>
    <w:p w:rsidR="00582927" w:rsidRPr="00F1421B" w:rsidRDefault="00F85990" w:rsidP="00F1421B">
      <w:pPr>
        <w:pStyle w:val="bulletlist"/>
        <w:numPr>
          <w:ilvl w:val="0"/>
          <w:numId w:val="21"/>
        </w:numPr>
        <w:tabs>
          <w:tab w:val="clear" w:pos="288"/>
          <w:tab w:val="num" w:pos="648"/>
        </w:tabs>
        <w:spacing w:after="0"/>
        <w:ind w:left="648"/>
        <w:rPr>
          <w:rFonts w:eastAsia="SimSun"/>
        </w:rPr>
      </w:pPr>
      <w:r w:rsidRPr="00F1421B">
        <w:rPr>
          <w:rFonts w:eastAsia="SimSun"/>
        </w:rPr>
        <w:t>c</w:t>
      </w:r>
      <w:r w:rsidR="00C64955" w:rsidRPr="00F1421B">
        <w:rPr>
          <w:rFonts w:eastAsia="SimSun"/>
        </w:rPr>
        <w:t xml:space="preserve">ompact, </w:t>
      </w:r>
    </w:p>
    <w:p w:rsidR="00582927" w:rsidRPr="00F1421B" w:rsidRDefault="00F85990" w:rsidP="00F1421B">
      <w:pPr>
        <w:pStyle w:val="bulletlist"/>
        <w:numPr>
          <w:ilvl w:val="0"/>
          <w:numId w:val="21"/>
        </w:numPr>
        <w:tabs>
          <w:tab w:val="clear" w:pos="288"/>
          <w:tab w:val="num" w:pos="648"/>
        </w:tabs>
        <w:spacing w:after="0"/>
        <w:ind w:left="648"/>
        <w:rPr>
          <w:rFonts w:eastAsia="SimSun"/>
        </w:rPr>
      </w:pPr>
      <w:r w:rsidRPr="00F1421B">
        <w:rPr>
          <w:rFonts w:eastAsia="SimSun"/>
        </w:rPr>
        <w:t>l</w:t>
      </w:r>
      <w:r w:rsidR="00C64955" w:rsidRPr="00F1421B">
        <w:rPr>
          <w:rFonts w:eastAsia="SimSun"/>
        </w:rPr>
        <w:t>ight-weight</w:t>
      </w:r>
      <w:r w:rsidR="00240664" w:rsidRPr="00F1421B">
        <w:rPr>
          <w:rFonts w:eastAsia="SimSun"/>
        </w:rPr>
        <w:t>,</w:t>
      </w:r>
    </w:p>
    <w:p w:rsidR="00582927" w:rsidRPr="00F1421B" w:rsidRDefault="00C64955" w:rsidP="00F1421B">
      <w:pPr>
        <w:pStyle w:val="bulletlist"/>
        <w:numPr>
          <w:ilvl w:val="0"/>
          <w:numId w:val="21"/>
        </w:numPr>
        <w:tabs>
          <w:tab w:val="clear" w:pos="288"/>
          <w:tab w:val="num" w:pos="648"/>
        </w:tabs>
        <w:spacing w:after="0"/>
        <w:ind w:left="648"/>
        <w:rPr>
          <w:rFonts w:eastAsia="SimSun"/>
        </w:rPr>
      </w:pPr>
      <w:r w:rsidRPr="00F1421B">
        <w:rPr>
          <w:rFonts w:eastAsia="SimSun"/>
        </w:rPr>
        <w:t xml:space="preserve">and require less power. </w:t>
      </w:r>
    </w:p>
    <w:p w:rsidR="00F85990" w:rsidRDefault="00F85990" w:rsidP="00C64955">
      <w:pPr>
        <w:autoSpaceDE w:val="0"/>
        <w:autoSpaceDN w:val="0"/>
        <w:adjustRightInd w:val="0"/>
        <w:jc w:val="both"/>
        <w:rPr>
          <w:rFonts w:eastAsiaTheme="minorHAnsi"/>
        </w:rPr>
      </w:pPr>
    </w:p>
    <w:p w:rsidR="001F7C1E" w:rsidRDefault="00775ED6" w:rsidP="001F7C1E">
      <w:pPr>
        <w:autoSpaceDE w:val="0"/>
        <w:autoSpaceDN w:val="0"/>
        <w:adjustRightInd w:val="0"/>
        <w:ind w:firstLine="288"/>
        <w:jc w:val="both"/>
        <w:rPr>
          <w:rFonts w:eastAsia="SimSun"/>
          <w:spacing w:val="-1"/>
        </w:rPr>
      </w:pPr>
      <w:r w:rsidRPr="00F1421B">
        <w:rPr>
          <w:rFonts w:eastAsia="SimSun"/>
          <w:spacing w:val="-1"/>
        </w:rPr>
        <w:t>In small satellite</w:t>
      </w:r>
      <w:r w:rsidR="00D6610B" w:rsidRPr="00F1421B">
        <w:rPr>
          <w:rFonts w:eastAsia="SimSun"/>
          <w:spacing w:val="-1"/>
        </w:rPr>
        <w:t>, the antennas used for reception and transmission have generally a circular polarization. By using the circular polarization, there will be no</w:t>
      </w:r>
      <w:r w:rsidR="00C64955" w:rsidRPr="00F1421B">
        <w:rPr>
          <w:rFonts w:eastAsia="SimSun"/>
          <w:spacing w:val="-1"/>
        </w:rPr>
        <w:t xml:space="preserve"> need </w:t>
      </w:r>
      <w:r w:rsidR="00D6610B" w:rsidRPr="00F1421B">
        <w:rPr>
          <w:rFonts w:eastAsia="SimSun"/>
          <w:spacing w:val="-1"/>
        </w:rPr>
        <w:t>to have a good antennas</w:t>
      </w:r>
      <w:r w:rsidR="00C64955" w:rsidRPr="00F1421B">
        <w:rPr>
          <w:rFonts w:eastAsia="SimSun"/>
          <w:spacing w:val="-1"/>
        </w:rPr>
        <w:t xml:space="preserve"> orientation a</w:t>
      </w:r>
      <w:r w:rsidR="00D6610B" w:rsidRPr="00F1421B">
        <w:rPr>
          <w:rFonts w:eastAsia="SimSun"/>
          <w:spacing w:val="-1"/>
        </w:rPr>
        <w:t>s the antennas</w:t>
      </w:r>
      <w:r w:rsidR="00C64955" w:rsidRPr="00F1421B">
        <w:rPr>
          <w:rFonts w:eastAsia="SimSun"/>
          <w:spacing w:val="-1"/>
        </w:rPr>
        <w:t xml:space="preserve"> circularly polarized </w:t>
      </w:r>
      <w:r w:rsidR="00D6610B" w:rsidRPr="00F1421B">
        <w:rPr>
          <w:rFonts w:eastAsia="SimSun"/>
          <w:spacing w:val="-1"/>
        </w:rPr>
        <w:t>have the capability of receiving equal</w:t>
      </w:r>
      <w:r w:rsidR="00C64955" w:rsidRPr="00F1421B">
        <w:rPr>
          <w:rFonts w:eastAsia="SimSun"/>
          <w:spacing w:val="-1"/>
        </w:rPr>
        <w:t xml:space="preserve"> power in the </w:t>
      </w:r>
      <w:r w:rsidR="00D6610B" w:rsidRPr="00F1421B">
        <w:rPr>
          <w:rFonts w:eastAsia="SimSun"/>
          <w:spacing w:val="-1"/>
        </w:rPr>
        <w:t>both plans (</w:t>
      </w:r>
      <w:r w:rsidR="00C64955" w:rsidRPr="00F1421B">
        <w:rPr>
          <w:rFonts w:eastAsia="SimSun"/>
          <w:spacing w:val="-1"/>
        </w:rPr>
        <w:t xml:space="preserve">horizontal </w:t>
      </w:r>
      <w:r w:rsidR="00D6610B" w:rsidRPr="00F1421B">
        <w:rPr>
          <w:rFonts w:eastAsia="SimSun"/>
          <w:spacing w:val="-1"/>
        </w:rPr>
        <w:t>&amp;</w:t>
      </w:r>
      <w:r w:rsidR="00C64955" w:rsidRPr="00F1421B">
        <w:rPr>
          <w:rFonts w:eastAsia="SimSun"/>
          <w:spacing w:val="-1"/>
        </w:rPr>
        <w:t xml:space="preserve"> vertical</w:t>
      </w:r>
      <w:r w:rsidR="00D6610B" w:rsidRPr="00F1421B">
        <w:rPr>
          <w:rFonts w:eastAsia="SimSun"/>
          <w:spacing w:val="-1"/>
        </w:rPr>
        <w:t>) -</w:t>
      </w:r>
      <w:r w:rsidR="00C64955" w:rsidRPr="00F1421B">
        <w:rPr>
          <w:rFonts w:eastAsia="SimSun"/>
          <w:spacing w:val="-1"/>
        </w:rPr>
        <w:t>ideally AR =1, or 0 dB</w:t>
      </w:r>
      <w:r w:rsidR="00D6610B" w:rsidRPr="00F1421B">
        <w:rPr>
          <w:rFonts w:eastAsia="SimSun"/>
          <w:spacing w:val="-1"/>
        </w:rPr>
        <w:t>-</w:t>
      </w:r>
      <w:r w:rsidR="00C64955" w:rsidRPr="00F1421B">
        <w:rPr>
          <w:rFonts w:eastAsia="SimSun"/>
          <w:spacing w:val="-1"/>
        </w:rPr>
        <w:t xml:space="preserve">. </w:t>
      </w:r>
    </w:p>
    <w:p w:rsidR="00240664" w:rsidRDefault="00227C72" w:rsidP="001F7C1E">
      <w:pPr>
        <w:autoSpaceDE w:val="0"/>
        <w:autoSpaceDN w:val="0"/>
        <w:adjustRightInd w:val="0"/>
        <w:ind w:firstLine="288"/>
        <w:jc w:val="both"/>
        <w:rPr>
          <w:rFonts w:eastAsia="SimSun"/>
          <w:spacing w:val="-1"/>
        </w:rPr>
      </w:pPr>
      <w:r w:rsidRPr="00F1421B">
        <w:rPr>
          <w:rFonts w:eastAsia="SimSun"/>
          <w:spacing w:val="-1"/>
        </w:rPr>
        <w:t>But, in practice</w:t>
      </w:r>
      <w:r w:rsidR="00C64955" w:rsidRPr="00F1421B">
        <w:rPr>
          <w:rFonts w:eastAsia="SimSun"/>
          <w:spacing w:val="-1"/>
        </w:rPr>
        <w:t xml:space="preserve">, antennas should </w:t>
      </w:r>
      <w:r w:rsidRPr="00F1421B">
        <w:rPr>
          <w:rFonts w:eastAsia="SimSun"/>
          <w:spacing w:val="-1"/>
        </w:rPr>
        <w:t>present</w:t>
      </w:r>
      <w:r w:rsidR="00C64955" w:rsidRPr="00F1421B">
        <w:rPr>
          <w:rFonts w:eastAsia="SimSun"/>
          <w:spacing w:val="-1"/>
        </w:rPr>
        <w:t xml:space="preserve"> AR less than 3 dB (1.412) </w:t>
      </w:r>
      <w:bookmarkStart w:id="0" w:name="_Hlk113435694"/>
      <w:r w:rsidR="00F1421B">
        <w:rPr>
          <w:rFonts w:eastAsia="SimSun"/>
          <w:spacing w:val="-1"/>
        </w:rPr>
        <w:t>(</w:t>
      </w:r>
      <w:r w:rsidR="00C64955" w:rsidRPr="00F1421B">
        <w:rPr>
          <w:rFonts w:eastAsia="SimSun"/>
          <w:spacing w:val="-1"/>
        </w:rPr>
        <w:t>2</w:t>
      </w:r>
      <w:r w:rsidR="00F1421B">
        <w:rPr>
          <w:rFonts w:eastAsia="SimSun"/>
          <w:spacing w:val="-1"/>
        </w:rPr>
        <w:t>)</w:t>
      </w:r>
      <w:bookmarkEnd w:id="0"/>
      <w:r w:rsidR="00C64955" w:rsidRPr="00F1421B">
        <w:rPr>
          <w:rFonts w:eastAsia="SimSun"/>
          <w:spacing w:val="-1"/>
        </w:rPr>
        <w:t xml:space="preserve">. </w:t>
      </w:r>
      <w:r w:rsidR="009A72C9" w:rsidRPr="00F1421B">
        <w:rPr>
          <w:rFonts w:eastAsia="SimSun"/>
          <w:spacing w:val="-1"/>
        </w:rPr>
        <w:t>The circular polarization</w:t>
      </w:r>
      <w:r w:rsidR="00C64955" w:rsidRPr="00F1421B">
        <w:rPr>
          <w:rFonts w:eastAsia="SimSun"/>
          <w:spacing w:val="-1"/>
        </w:rPr>
        <w:t xml:space="preserve"> of single-feed patch antenna </w:t>
      </w:r>
      <w:r w:rsidR="00240664" w:rsidRPr="00F1421B">
        <w:rPr>
          <w:rFonts w:eastAsia="SimSun"/>
          <w:spacing w:val="-1"/>
        </w:rPr>
        <w:t>is generally</w:t>
      </w:r>
      <w:r w:rsidR="00C64955" w:rsidRPr="00F1421B">
        <w:rPr>
          <w:rFonts w:eastAsia="SimSun"/>
          <w:spacing w:val="-1"/>
        </w:rPr>
        <w:t xml:space="preserve"> achieved by</w:t>
      </w:r>
      <w:r w:rsidR="00240664" w:rsidRPr="00F1421B">
        <w:rPr>
          <w:rFonts w:eastAsia="SimSun"/>
          <w:spacing w:val="-1"/>
        </w:rPr>
        <w:t>:</w:t>
      </w:r>
    </w:p>
    <w:p w:rsidR="00F1421B" w:rsidRPr="00F1421B" w:rsidRDefault="00F1421B" w:rsidP="00775ED6">
      <w:pPr>
        <w:autoSpaceDE w:val="0"/>
        <w:autoSpaceDN w:val="0"/>
        <w:adjustRightInd w:val="0"/>
        <w:jc w:val="both"/>
        <w:rPr>
          <w:rFonts w:eastAsia="SimSun"/>
          <w:spacing w:val="-1"/>
        </w:rPr>
      </w:pPr>
    </w:p>
    <w:p w:rsidR="00240664" w:rsidRPr="00240664" w:rsidRDefault="00F85990" w:rsidP="00240664">
      <w:pPr>
        <w:pStyle w:val="Paragraphedeliste"/>
        <w:numPr>
          <w:ilvl w:val="0"/>
          <w:numId w:val="21"/>
        </w:numPr>
        <w:autoSpaceDE w:val="0"/>
        <w:autoSpaceDN w:val="0"/>
        <w:adjustRightInd w:val="0"/>
        <w:jc w:val="both"/>
        <w:rPr>
          <w:rFonts w:eastAsia="MS Mincho"/>
          <w:spacing w:val="-1"/>
        </w:rPr>
      </w:pPr>
      <w:r>
        <w:rPr>
          <w:rFonts w:eastAsiaTheme="minorHAnsi"/>
        </w:rPr>
        <w:t>t</w:t>
      </w:r>
      <w:r w:rsidR="00C64955" w:rsidRPr="00240664">
        <w:rPr>
          <w:rFonts w:eastAsiaTheme="minorHAnsi"/>
        </w:rPr>
        <w:t>runcating</w:t>
      </w:r>
      <w:r w:rsidR="00775ED6" w:rsidRPr="00240664">
        <w:rPr>
          <w:rFonts w:eastAsiaTheme="minorHAnsi"/>
        </w:rPr>
        <w:t xml:space="preserve"> </w:t>
      </w:r>
      <w:r w:rsidR="00240664">
        <w:rPr>
          <w:rFonts w:eastAsiaTheme="minorHAnsi"/>
        </w:rPr>
        <w:t xml:space="preserve">the </w:t>
      </w:r>
      <w:r w:rsidR="00C64955" w:rsidRPr="00240664">
        <w:rPr>
          <w:rFonts w:eastAsiaTheme="minorHAnsi"/>
        </w:rPr>
        <w:t>patch</w:t>
      </w:r>
      <w:r w:rsidR="00775ED6" w:rsidRPr="00240664">
        <w:rPr>
          <w:rFonts w:eastAsiaTheme="minorHAnsi"/>
        </w:rPr>
        <w:t xml:space="preserve"> </w:t>
      </w:r>
      <w:r w:rsidR="00C64955" w:rsidRPr="00240664">
        <w:rPr>
          <w:rFonts w:eastAsiaTheme="minorHAnsi"/>
        </w:rPr>
        <w:t xml:space="preserve">corners, </w:t>
      </w:r>
    </w:p>
    <w:p w:rsidR="002B7B54" w:rsidRPr="00240664" w:rsidRDefault="00775ED6" w:rsidP="00240664">
      <w:pPr>
        <w:pStyle w:val="Paragraphedeliste"/>
        <w:numPr>
          <w:ilvl w:val="0"/>
          <w:numId w:val="21"/>
        </w:numPr>
        <w:autoSpaceDE w:val="0"/>
        <w:autoSpaceDN w:val="0"/>
        <w:adjustRightInd w:val="0"/>
        <w:jc w:val="both"/>
        <w:rPr>
          <w:rFonts w:eastAsia="MS Mincho"/>
          <w:spacing w:val="-1"/>
        </w:rPr>
      </w:pPr>
      <w:r w:rsidRPr="00240664">
        <w:rPr>
          <w:rFonts w:eastAsiaTheme="minorHAnsi"/>
        </w:rPr>
        <w:t xml:space="preserve">or </w:t>
      </w:r>
      <w:r w:rsidR="00C64955" w:rsidRPr="00240664">
        <w:rPr>
          <w:rFonts w:eastAsiaTheme="minorHAnsi"/>
        </w:rPr>
        <w:t xml:space="preserve">cutting a diagonal slot in the patch [3]. </w:t>
      </w:r>
      <w:r w:rsidR="002B7B54" w:rsidRPr="00240664">
        <w:rPr>
          <w:rFonts w:eastAsia="MS Mincho"/>
          <w:spacing w:val="-1"/>
        </w:rPr>
        <w:t xml:space="preserve"> </w:t>
      </w:r>
    </w:p>
    <w:p w:rsidR="00B766DB" w:rsidRPr="00F1421B" w:rsidRDefault="007E0517" w:rsidP="007E0814">
      <w:pPr>
        <w:pStyle w:val="Titre1"/>
        <w:numPr>
          <w:ilvl w:val="0"/>
          <w:numId w:val="8"/>
        </w:numPr>
        <w:rPr>
          <w:rFonts w:eastAsia="SimSun"/>
        </w:rPr>
      </w:pPr>
      <w:r w:rsidRPr="00F1421B">
        <w:rPr>
          <w:rFonts w:eastAsia="SimSun"/>
        </w:rPr>
        <w:t>Microstrip</w:t>
      </w:r>
      <w:r w:rsidR="009A7271" w:rsidRPr="00F1421B">
        <w:rPr>
          <w:rFonts w:eastAsia="SimSun"/>
        </w:rPr>
        <w:t xml:space="preserve"> Patch </w:t>
      </w:r>
      <w:r w:rsidR="00B766DB" w:rsidRPr="00F1421B">
        <w:rPr>
          <w:rFonts w:eastAsia="SimSun"/>
        </w:rPr>
        <w:t xml:space="preserve">Antenna </w:t>
      </w:r>
    </w:p>
    <w:p w:rsidR="004574DE" w:rsidRPr="00F1421B" w:rsidRDefault="004574DE" w:rsidP="004574DE">
      <w:pPr>
        <w:autoSpaceDE w:val="0"/>
        <w:autoSpaceDN w:val="0"/>
        <w:adjustRightInd w:val="0"/>
        <w:ind w:firstLine="288"/>
        <w:jc w:val="both"/>
        <w:rPr>
          <w:rFonts w:eastAsia="SimSun"/>
          <w:spacing w:val="-1"/>
        </w:rPr>
      </w:pPr>
      <w:r w:rsidRPr="00F1421B">
        <w:rPr>
          <w:rFonts w:eastAsia="SimSun"/>
          <w:spacing w:val="-1"/>
        </w:rPr>
        <w:t xml:space="preserve">In the last few decencies in the communication area the most efforts have been observed in the patch antennas field. </w:t>
      </w:r>
      <w:r w:rsidR="005400A0" w:rsidRPr="00F1421B">
        <w:rPr>
          <w:rFonts w:eastAsia="SimSun"/>
          <w:spacing w:val="-1"/>
        </w:rPr>
        <w:t>T</w:t>
      </w:r>
      <w:r w:rsidRPr="00F1421B">
        <w:rPr>
          <w:rFonts w:eastAsia="SimSun"/>
          <w:spacing w:val="-1"/>
        </w:rPr>
        <w:t>he patch’s which are frequently</w:t>
      </w:r>
      <w:r w:rsidR="00775ED6" w:rsidRPr="00F1421B">
        <w:rPr>
          <w:rFonts w:eastAsia="SimSun"/>
          <w:spacing w:val="-1"/>
        </w:rPr>
        <w:t xml:space="preserve"> used</w:t>
      </w:r>
      <w:r w:rsidRPr="00F1421B">
        <w:rPr>
          <w:rFonts w:eastAsia="SimSun"/>
          <w:spacing w:val="-1"/>
        </w:rPr>
        <w:t xml:space="preserve"> are: </w:t>
      </w:r>
      <w:r w:rsidR="00F1421B">
        <w:rPr>
          <w:rFonts w:eastAsia="SimSun"/>
          <w:spacing w:val="-1"/>
        </w:rPr>
        <w:t xml:space="preserve">                </w:t>
      </w:r>
      <w:r w:rsidR="001F7C1E">
        <w:rPr>
          <w:rFonts w:eastAsia="SimSun"/>
          <w:spacing w:val="-1"/>
        </w:rPr>
        <w:t xml:space="preserve">                   </w:t>
      </w:r>
      <w:r w:rsidRPr="00F1421B">
        <w:rPr>
          <w:rFonts w:eastAsia="SimSun"/>
          <w:spacing w:val="-1"/>
        </w:rPr>
        <w:t xml:space="preserve">square </w:t>
      </w:r>
      <w:r w:rsidR="00F1421B">
        <w:rPr>
          <w:rFonts w:eastAsia="SimSun"/>
          <w:spacing w:val="-1"/>
        </w:rPr>
        <w:t>(4)</w:t>
      </w:r>
      <w:r w:rsidR="0067040F" w:rsidRPr="00F1421B">
        <w:rPr>
          <w:rFonts w:eastAsia="SimSun"/>
          <w:spacing w:val="-1"/>
        </w:rPr>
        <w:t xml:space="preserve">, rectangular </w:t>
      </w:r>
      <w:r w:rsidR="00F1421B">
        <w:rPr>
          <w:rFonts w:eastAsia="SimSun"/>
          <w:spacing w:val="-1"/>
        </w:rPr>
        <w:t>(5)</w:t>
      </w:r>
      <w:r w:rsidR="0067040F" w:rsidRPr="00F1421B">
        <w:rPr>
          <w:rFonts w:eastAsia="SimSun"/>
          <w:spacing w:val="-1"/>
        </w:rPr>
        <w:t xml:space="preserve">, circular </w:t>
      </w:r>
      <w:r w:rsidR="00F1421B">
        <w:rPr>
          <w:rFonts w:eastAsia="SimSun"/>
          <w:spacing w:val="-1"/>
        </w:rPr>
        <w:t>(6)</w:t>
      </w:r>
      <w:r w:rsidRPr="00F1421B">
        <w:rPr>
          <w:rFonts w:eastAsia="SimSun"/>
          <w:spacing w:val="-1"/>
        </w:rPr>
        <w:t xml:space="preserve">, triangular </w:t>
      </w:r>
      <w:r w:rsidR="00F1421B">
        <w:rPr>
          <w:rFonts w:eastAsia="SimSun"/>
          <w:spacing w:val="-1"/>
        </w:rPr>
        <w:t>(7)</w:t>
      </w:r>
      <w:r w:rsidR="0067040F" w:rsidRPr="00F1421B">
        <w:rPr>
          <w:rFonts w:eastAsia="SimSun"/>
          <w:spacing w:val="-1"/>
        </w:rPr>
        <w:t xml:space="preserve">, and elliptical </w:t>
      </w:r>
      <w:r w:rsidRPr="00F1421B">
        <w:rPr>
          <w:rFonts w:eastAsia="SimSun"/>
          <w:spacing w:val="-1"/>
        </w:rPr>
        <w:t xml:space="preserve">or some other common shape.  The substrate material, dimension of substrate, feeding technique all those parameters will determines the performance of the antenna.  As presented into the figure below, a patch antenna </w:t>
      </w:r>
      <w:r w:rsidR="00355B6A" w:rsidRPr="00F1421B">
        <w:rPr>
          <w:rFonts w:eastAsia="SimSun"/>
          <w:spacing w:val="-1"/>
        </w:rPr>
        <w:t xml:space="preserve">is composed by </w:t>
      </w:r>
      <w:r w:rsidRPr="00F1421B">
        <w:rPr>
          <w:rFonts w:eastAsia="SimSun"/>
          <w:spacing w:val="-1"/>
        </w:rPr>
        <w:t>a</w:t>
      </w:r>
      <w:r w:rsidR="00355B6A" w:rsidRPr="00F1421B">
        <w:rPr>
          <w:rFonts w:eastAsia="SimSun"/>
          <w:spacing w:val="-1"/>
        </w:rPr>
        <w:t xml:space="preserve"> dielectric substrate</w:t>
      </w:r>
      <w:r w:rsidRPr="00F1421B">
        <w:rPr>
          <w:rFonts w:eastAsia="SimSun"/>
          <w:spacing w:val="-1"/>
        </w:rPr>
        <w:t xml:space="preserve"> </w:t>
      </w:r>
      <w:r w:rsidR="00355B6A" w:rsidRPr="00F1421B">
        <w:rPr>
          <w:rFonts w:eastAsia="SimSun"/>
          <w:spacing w:val="-1"/>
        </w:rPr>
        <w:t>with</w:t>
      </w:r>
      <w:r w:rsidRPr="00F1421B">
        <w:rPr>
          <w:rFonts w:eastAsia="SimSun"/>
          <w:spacing w:val="-1"/>
        </w:rPr>
        <w:t xml:space="preserve"> a </w:t>
      </w:r>
      <w:r w:rsidR="00355B6A" w:rsidRPr="00F1421B">
        <w:rPr>
          <w:rFonts w:eastAsia="SimSun"/>
          <w:spacing w:val="-1"/>
        </w:rPr>
        <w:t>ground plane and radiating</w:t>
      </w:r>
      <w:r w:rsidRPr="00F1421B">
        <w:rPr>
          <w:rFonts w:eastAsia="SimSun"/>
          <w:spacing w:val="-1"/>
        </w:rPr>
        <w:t xml:space="preserve"> patch</w:t>
      </w:r>
      <w:r w:rsidR="00355B6A" w:rsidRPr="00F1421B">
        <w:rPr>
          <w:rFonts w:eastAsia="SimSun"/>
          <w:spacing w:val="-1"/>
        </w:rPr>
        <w:t xml:space="preserve"> on each </w:t>
      </w:r>
      <w:r w:rsidR="00F85990" w:rsidRPr="00F1421B">
        <w:rPr>
          <w:rFonts w:eastAsia="SimSun"/>
          <w:spacing w:val="-1"/>
        </w:rPr>
        <w:t>side</w:t>
      </w:r>
      <w:r w:rsidRPr="00F1421B">
        <w:rPr>
          <w:rFonts w:eastAsia="SimSun"/>
          <w:spacing w:val="-1"/>
        </w:rPr>
        <w:t>. For our study case, a square shape was selected.</w:t>
      </w:r>
    </w:p>
    <w:p w:rsidR="00FB52A7" w:rsidRDefault="00FB52A7" w:rsidP="00FB52A7">
      <w:pPr>
        <w:autoSpaceDE w:val="0"/>
        <w:autoSpaceDN w:val="0"/>
        <w:adjustRightInd w:val="0"/>
        <w:ind w:firstLine="288"/>
      </w:pPr>
      <w:r>
        <w:rPr>
          <w:noProof/>
        </w:rPr>
        <w:drawing>
          <wp:inline distT="0" distB="0" distL="0" distR="0">
            <wp:extent cx="2232561" cy="1096518"/>
            <wp:effectExtent l="0" t="0" r="0" b="8890"/>
            <wp:docPr id="11" name="Image 11" descr="1): The basis structure of a microstrip patch antenna [27].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The basis structure of a microstrip patch antenna [27]. | Download  Scientific 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9185" cy="1222558"/>
                    </a:xfrm>
                    <a:prstGeom prst="rect">
                      <a:avLst/>
                    </a:prstGeom>
                    <a:noFill/>
                    <a:ln>
                      <a:noFill/>
                    </a:ln>
                  </pic:spPr>
                </pic:pic>
              </a:graphicData>
            </a:graphic>
          </wp:inline>
        </w:drawing>
      </w:r>
    </w:p>
    <w:p w:rsidR="00B766DB" w:rsidRDefault="00B55E8C" w:rsidP="00B55E8C">
      <w:pPr>
        <w:pStyle w:val="figurecaption"/>
        <w:numPr>
          <w:ilvl w:val="0"/>
          <w:numId w:val="0"/>
        </w:numPr>
        <w:ind w:left="357"/>
        <w:jc w:val="center"/>
        <w:rPr>
          <w:rFonts w:eastAsia="MS Mincho"/>
        </w:rPr>
      </w:pPr>
      <w:r w:rsidRPr="00B55E8C">
        <w:rPr>
          <w:rFonts w:eastAsia="MS Mincho"/>
          <w:lang w:val="en-GB"/>
        </w:rPr>
        <w:t>Figure 1</w:t>
      </w:r>
      <w:r w:rsidRPr="00B55E8C">
        <w:rPr>
          <w:rFonts w:eastAsia="MS Mincho"/>
          <w:lang w:val="en-GB"/>
        </w:rPr>
        <w:t xml:space="preserve">. </w:t>
      </w:r>
      <w:r w:rsidR="009A7271" w:rsidRPr="00333133">
        <w:rPr>
          <w:rFonts w:eastAsia="MS Mincho"/>
        </w:rPr>
        <w:t>Patch</w:t>
      </w:r>
      <w:r w:rsidR="00B766DB" w:rsidRPr="00333133">
        <w:rPr>
          <w:rFonts w:eastAsia="MS Mincho"/>
        </w:rPr>
        <w:t xml:space="preserve"> antenna.</w:t>
      </w:r>
    </w:p>
    <w:p w:rsidR="005B7BF3" w:rsidRPr="00F1421B" w:rsidRDefault="004574DE" w:rsidP="00314960">
      <w:pPr>
        <w:pStyle w:val="Corpsdetexte"/>
        <w:rPr>
          <w:rFonts w:eastAsia="SimSun"/>
        </w:rPr>
      </w:pPr>
      <w:r w:rsidRPr="00F1421B">
        <w:rPr>
          <w:rFonts w:eastAsia="SimSun"/>
        </w:rPr>
        <w:t>In general, the patch is made of copper</w:t>
      </w:r>
      <w:r w:rsidR="00F85990" w:rsidRPr="00F1421B">
        <w:rPr>
          <w:rFonts w:eastAsia="SimSun"/>
        </w:rPr>
        <w:t xml:space="preserve">, </w:t>
      </w:r>
      <w:r w:rsidRPr="00F1421B">
        <w:rPr>
          <w:rFonts w:eastAsia="SimSun"/>
        </w:rPr>
        <w:t>gold</w:t>
      </w:r>
      <w:r w:rsidR="00F85990" w:rsidRPr="00F1421B">
        <w:rPr>
          <w:rFonts w:eastAsia="SimSun"/>
        </w:rPr>
        <w:t xml:space="preserve"> or other conducting material</w:t>
      </w:r>
      <w:r w:rsidRPr="00F1421B">
        <w:rPr>
          <w:rFonts w:eastAsia="SimSun"/>
        </w:rPr>
        <w:t xml:space="preserve"> and can take </w:t>
      </w:r>
      <w:r w:rsidR="00F85990" w:rsidRPr="00F1421B">
        <w:rPr>
          <w:rFonts w:eastAsia="SimSun"/>
        </w:rPr>
        <w:t>different forms</w:t>
      </w:r>
      <w:r w:rsidRPr="00F1421B">
        <w:rPr>
          <w:rFonts w:eastAsia="SimSun"/>
        </w:rPr>
        <w:t xml:space="preserve">. </w:t>
      </w:r>
      <w:r w:rsidR="00314960" w:rsidRPr="00F1421B">
        <w:rPr>
          <w:rFonts w:eastAsia="SimSun"/>
        </w:rPr>
        <w:t>Typically, the substrate d</w:t>
      </w:r>
      <w:r w:rsidRPr="00F1421B">
        <w:rPr>
          <w:rFonts w:eastAsia="SimSun"/>
        </w:rPr>
        <w:t>ielectric constant (</w:t>
      </w:r>
      <m:oMath>
        <m:sSub>
          <m:sSubPr>
            <m:ctrlPr>
              <w:rPr>
                <w:rFonts w:ascii="Cambria Math" w:eastAsia="SimSun" w:hAnsi="Cambria Math"/>
              </w:rPr>
            </m:ctrlPr>
          </m:sSubPr>
          <m:e>
            <m:r>
              <m:rPr>
                <m:sty m:val="p"/>
              </m:rPr>
              <w:rPr>
                <w:rFonts w:ascii="Cambria Math" w:eastAsia="SimSun" w:hAnsi="Cambria Math"/>
              </w:rPr>
              <m:t>ε</m:t>
            </m:r>
          </m:e>
          <m:sub>
            <m:r>
              <m:rPr>
                <m:sty m:val="p"/>
              </m:rPr>
              <w:rPr>
                <w:rFonts w:ascii="Cambria Math" w:eastAsia="SimSun" w:hAnsi="Cambria Math"/>
              </w:rPr>
              <m:t>r</m:t>
            </m:r>
          </m:sub>
        </m:sSub>
      </m:oMath>
      <w:r w:rsidRPr="00F1421B">
        <w:rPr>
          <w:rFonts w:eastAsia="SimSun"/>
        </w:rPr>
        <w:t xml:space="preserve">) is </w:t>
      </w:r>
      <w:r w:rsidR="00314960" w:rsidRPr="00F1421B">
        <w:rPr>
          <w:rFonts w:eastAsia="SimSun"/>
        </w:rPr>
        <w:t>comprised between 2.2 and 12. A</w:t>
      </w:r>
      <w:r w:rsidRPr="00F1421B">
        <w:rPr>
          <w:rFonts w:eastAsia="SimSun"/>
        </w:rPr>
        <w:t xml:space="preserve"> low dielectric constant </w:t>
      </w:r>
      <w:r w:rsidR="00314960" w:rsidRPr="00F1421B">
        <w:rPr>
          <w:rFonts w:eastAsia="SimSun"/>
        </w:rPr>
        <w:t xml:space="preserve">along </w:t>
      </w:r>
      <w:r w:rsidRPr="00F1421B">
        <w:rPr>
          <w:rFonts w:eastAsia="SimSun"/>
        </w:rPr>
        <w:t>with thick dielectric</w:t>
      </w:r>
      <w:r w:rsidR="00314960" w:rsidRPr="00F1421B">
        <w:rPr>
          <w:rFonts w:eastAsia="SimSun"/>
        </w:rPr>
        <w:t xml:space="preserve"> substrate</w:t>
      </w:r>
      <w:r w:rsidRPr="00F1421B">
        <w:rPr>
          <w:rFonts w:eastAsia="SimSun"/>
        </w:rPr>
        <w:t xml:space="preserve"> </w:t>
      </w:r>
      <w:r w:rsidR="00314960" w:rsidRPr="00F1421B">
        <w:rPr>
          <w:rFonts w:eastAsia="SimSun"/>
        </w:rPr>
        <w:t>will provide good antenna performance such us:</w:t>
      </w:r>
      <w:r w:rsidRPr="00F1421B">
        <w:rPr>
          <w:rFonts w:eastAsia="SimSun"/>
        </w:rPr>
        <w:t xml:space="preserve"> </w:t>
      </w:r>
    </w:p>
    <w:p w:rsidR="005B7BF3" w:rsidRPr="00F1421B" w:rsidRDefault="004574DE" w:rsidP="00F1421B">
      <w:pPr>
        <w:pStyle w:val="bulletlist"/>
        <w:numPr>
          <w:ilvl w:val="0"/>
          <w:numId w:val="21"/>
        </w:numPr>
        <w:tabs>
          <w:tab w:val="clear" w:pos="288"/>
          <w:tab w:val="num" w:pos="648"/>
        </w:tabs>
        <w:spacing w:after="0"/>
        <w:ind w:left="648"/>
        <w:rPr>
          <w:rFonts w:eastAsia="SimSun"/>
        </w:rPr>
      </w:pPr>
      <w:r w:rsidRPr="00F1421B">
        <w:rPr>
          <w:rFonts w:eastAsia="SimSun"/>
        </w:rPr>
        <w:t xml:space="preserve">better radiation, </w:t>
      </w:r>
    </w:p>
    <w:p w:rsidR="005B7BF3" w:rsidRPr="00F1421B" w:rsidRDefault="004574DE" w:rsidP="00F1421B">
      <w:pPr>
        <w:pStyle w:val="bulletlist"/>
        <w:numPr>
          <w:ilvl w:val="0"/>
          <w:numId w:val="21"/>
        </w:numPr>
        <w:tabs>
          <w:tab w:val="clear" w:pos="288"/>
          <w:tab w:val="num" w:pos="648"/>
        </w:tabs>
        <w:spacing w:after="0"/>
        <w:ind w:left="648"/>
        <w:rPr>
          <w:rFonts w:eastAsia="SimSun"/>
        </w:rPr>
      </w:pPr>
      <w:r w:rsidRPr="00F1421B">
        <w:rPr>
          <w:rFonts w:eastAsia="SimSun"/>
        </w:rPr>
        <w:t>better efficiency</w:t>
      </w:r>
      <w:r w:rsidR="005B7BF3" w:rsidRPr="00F1421B">
        <w:rPr>
          <w:rFonts w:eastAsia="SimSun"/>
        </w:rPr>
        <w:t>,</w:t>
      </w:r>
    </w:p>
    <w:p w:rsidR="00F85990" w:rsidRDefault="004574DE" w:rsidP="00F1421B">
      <w:pPr>
        <w:pStyle w:val="bulletlist"/>
        <w:numPr>
          <w:ilvl w:val="0"/>
          <w:numId w:val="21"/>
        </w:numPr>
        <w:tabs>
          <w:tab w:val="clear" w:pos="288"/>
          <w:tab w:val="num" w:pos="648"/>
        </w:tabs>
        <w:spacing w:after="0"/>
        <w:ind w:left="648"/>
        <w:rPr>
          <w:rFonts w:eastAsia="SimSun"/>
        </w:rPr>
      </w:pPr>
      <w:r w:rsidRPr="00F1421B">
        <w:rPr>
          <w:rFonts w:eastAsia="SimSun"/>
        </w:rPr>
        <w:t xml:space="preserve">and larger bandwidth </w:t>
      </w:r>
      <w:r w:rsidR="00F1421B">
        <w:rPr>
          <w:rFonts w:eastAsia="SimSun"/>
        </w:rPr>
        <w:t>(</w:t>
      </w:r>
      <w:r w:rsidR="00C64955" w:rsidRPr="00F1421B">
        <w:rPr>
          <w:rFonts w:eastAsia="SimSun"/>
        </w:rPr>
        <w:t>8</w:t>
      </w:r>
      <w:r w:rsidR="00F1421B">
        <w:rPr>
          <w:rFonts w:eastAsia="SimSun"/>
        </w:rPr>
        <w:t>)</w:t>
      </w:r>
      <w:r w:rsidRPr="00F1421B">
        <w:rPr>
          <w:rFonts w:eastAsia="SimSun"/>
        </w:rPr>
        <w:t xml:space="preserve">. </w:t>
      </w:r>
    </w:p>
    <w:p w:rsidR="00F1421B" w:rsidRPr="00F1421B" w:rsidRDefault="00F1421B" w:rsidP="00F1421B">
      <w:pPr>
        <w:pStyle w:val="Corpsdetexte"/>
        <w:spacing w:after="0"/>
        <w:ind w:left="720" w:firstLine="0"/>
        <w:rPr>
          <w:rFonts w:eastAsia="SimSun"/>
        </w:rPr>
      </w:pPr>
    </w:p>
    <w:p w:rsidR="004574DE" w:rsidRPr="00F1421B" w:rsidRDefault="004574DE" w:rsidP="000F766D">
      <w:pPr>
        <w:pStyle w:val="Corpsdetexte"/>
        <w:rPr>
          <w:rFonts w:eastAsia="SimSun"/>
        </w:rPr>
      </w:pPr>
      <w:r w:rsidRPr="00F1421B">
        <w:rPr>
          <w:rFonts w:eastAsia="SimSun"/>
        </w:rPr>
        <w:t xml:space="preserve">Another important point in patch antenna conception is the feeding type. </w:t>
      </w:r>
      <w:r w:rsidR="00775ED6" w:rsidRPr="00F1421B">
        <w:rPr>
          <w:rFonts w:eastAsia="SimSun"/>
        </w:rPr>
        <w:t>A</w:t>
      </w:r>
      <w:r w:rsidRPr="00F1421B">
        <w:rPr>
          <w:rFonts w:eastAsia="SimSun"/>
        </w:rPr>
        <w:t xml:space="preserve"> variety of methods </w:t>
      </w:r>
      <w:r w:rsidR="00775ED6" w:rsidRPr="00F1421B">
        <w:rPr>
          <w:rFonts w:eastAsia="SimSun"/>
        </w:rPr>
        <w:t xml:space="preserve">exists and </w:t>
      </w:r>
      <w:r w:rsidRPr="00F1421B">
        <w:rPr>
          <w:rFonts w:eastAsia="SimSun"/>
        </w:rPr>
        <w:t xml:space="preserve">which can be classified into two groups as contacting and non-contacting. The contacting methods are strip-line and coaxial probe, while non-contacting </w:t>
      </w:r>
      <w:r w:rsidR="00F1421B" w:rsidRPr="00F1421B">
        <w:rPr>
          <w:rFonts w:eastAsia="SimSun"/>
        </w:rPr>
        <w:t>is</w:t>
      </w:r>
      <w:r w:rsidRPr="00F1421B">
        <w:rPr>
          <w:rFonts w:eastAsia="SimSun"/>
        </w:rPr>
        <w:t xml:space="preserve"> aperture coupling </w:t>
      </w:r>
      <w:r w:rsidRPr="00F1421B">
        <w:rPr>
          <w:rFonts w:eastAsia="SimSun"/>
        </w:rPr>
        <w:lastRenderedPageBreak/>
        <w:t xml:space="preserve">and proximity coupling </w:t>
      </w:r>
      <w:r w:rsidR="00F1421B">
        <w:rPr>
          <w:rFonts w:eastAsia="SimSun"/>
        </w:rPr>
        <w:t>(</w:t>
      </w:r>
      <w:r w:rsidR="00C64955" w:rsidRPr="00F1421B">
        <w:rPr>
          <w:rFonts w:eastAsia="SimSun"/>
        </w:rPr>
        <w:t>9</w:t>
      </w:r>
      <w:r w:rsidR="00F1421B">
        <w:rPr>
          <w:rFonts w:eastAsia="SimSun"/>
        </w:rPr>
        <w:t>)</w:t>
      </w:r>
      <w:r w:rsidRPr="00F1421B">
        <w:rPr>
          <w:rFonts w:eastAsia="SimSun"/>
        </w:rPr>
        <w:t xml:space="preserve">. In our work </w:t>
      </w:r>
      <w:r w:rsidR="00775ED6" w:rsidRPr="00F1421B">
        <w:rPr>
          <w:rFonts w:eastAsia="SimSun"/>
        </w:rPr>
        <w:t xml:space="preserve">the </w:t>
      </w:r>
      <w:r w:rsidRPr="00F1421B">
        <w:rPr>
          <w:rFonts w:eastAsia="SimSun"/>
        </w:rPr>
        <w:t>coaxial probe feeding method is used.</w:t>
      </w:r>
    </w:p>
    <w:p w:rsidR="00B766DB" w:rsidRPr="00333133" w:rsidRDefault="004D04C6" w:rsidP="007E0814">
      <w:pPr>
        <w:pStyle w:val="Titre1"/>
        <w:numPr>
          <w:ilvl w:val="0"/>
          <w:numId w:val="8"/>
        </w:numPr>
      </w:pPr>
      <w:r w:rsidRPr="00333133">
        <w:t>Antenna</w:t>
      </w:r>
      <w:r w:rsidR="00B948D3" w:rsidRPr="00333133">
        <w:t xml:space="preserve"> </w:t>
      </w:r>
      <w:r w:rsidR="00EC395A" w:rsidRPr="00333133">
        <w:t>Design</w:t>
      </w:r>
    </w:p>
    <w:p w:rsidR="00BD5148" w:rsidRPr="001F7C1E" w:rsidRDefault="00BD5148" w:rsidP="008606C3">
      <w:pPr>
        <w:ind w:firstLine="360"/>
        <w:jc w:val="both"/>
        <w:rPr>
          <w:rFonts w:eastAsia="SimSun"/>
          <w:spacing w:val="-1"/>
        </w:rPr>
      </w:pPr>
      <w:r w:rsidRPr="001F7C1E">
        <w:rPr>
          <w:rFonts w:eastAsia="SimSun"/>
          <w:spacing w:val="-1"/>
        </w:rPr>
        <w:t>For patch antenna design, there are three parameters which are considered important. Those parameters are:</w:t>
      </w:r>
    </w:p>
    <w:p w:rsidR="001F7C1E" w:rsidRPr="001F7C1E" w:rsidRDefault="00BD5148" w:rsidP="001F7C1E">
      <w:pPr>
        <w:pStyle w:val="Titre2"/>
        <w:numPr>
          <w:ilvl w:val="0"/>
          <w:numId w:val="24"/>
        </w:numPr>
        <w:ind w:left="426"/>
        <w:rPr>
          <w:rFonts w:eastAsia="SimSun"/>
        </w:rPr>
      </w:pPr>
      <w:r w:rsidRPr="001F7C1E">
        <w:rPr>
          <w:rFonts w:eastAsia="SimSun"/>
        </w:rPr>
        <w:t>Frequency of operation (</w:t>
      </w:r>
      <m:oMath>
        <m:sSub>
          <m:sSubPr>
            <m:ctrlPr>
              <w:rPr>
                <w:rFonts w:ascii="Cambria Math" w:eastAsia="SimSun" w:hAnsi="Cambria Math"/>
              </w:rPr>
            </m:ctrlPr>
          </m:sSubPr>
          <m:e>
            <m:r>
              <w:rPr>
                <w:rFonts w:ascii="Cambria Math" w:eastAsia="SimSun" w:hAnsi="Cambria Math"/>
              </w:rPr>
              <m:t>f</m:t>
            </m:r>
          </m:e>
          <m:sub>
            <m:r>
              <w:rPr>
                <w:rFonts w:ascii="Cambria Math" w:eastAsia="SimSun" w:hAnsi="Cambria Math"/>
              </w:rPr>
              <m:t>R</m:t>
            </m:r>
          </m:sub>
        </m:sSub>
      </m:oMath>
      <w:r w:rsidRPr="001F7C1E">
        <w:rPr>
          <w:rFonts w:eastAsia="SimSun"/>
        </w:rPr>
        <w:t xml:space="preserve">): </w:t>
      </w:r>
    </w:p>
    <w:p w:rsidR="0067040F" w:rsidRDefault="001F7C1E" w:rsidP="001F7C1E">
      <w:pPr>
        <w:pStyle w:val="Paragraphedeliste"/>
        <w:tabs>
          <w:tab w:val="left" w:pos="284"/>
        </w:tabs>
        <w:autoSpaceDE w:val="0"/>
        <w:autoSpaceDN w:val="0"/>
        <w:adjustRightInd w:val="0"/>
        <w:ind w:left="0"/>
        <w:jc w:val="both"/>
      </w:pPr>
      <w:r>
        <w:tab/>
      </w:r>
      <w:r w:rsidR="00BD5148" w:rsidRPr="00333133">
        <w:t xml:space="preserve">The two antennas </w:t>
      </w:r>
      <w:r>
        <w:t>were</w:t>
      </w:r>
      <w:r w:rsidR="00BD5148" w:rsidRPr="00333133">
        <w:t xml:space="preserve"> designed </w:t>
      </w:r>
      <w:r w:rsidR="00314960">
        <w:t>to operates at</w:t>
      </w:r>
      <w:r w:rsidR="00BD5148" w:rsidRPr="00333133">
        <w:t xml:space="preserve"> the frequency of 2.233GHz</w:t>
      </w:r>
      <w:r w:rsidR="009A4D57" w:rsidRPr="00333133">
        <w:t xml:space="preserve"> </w:t>
      </w:r>
      <w:r w:rsidR="00BD5148" w:rsidRPr="00333133">
        <w:t>(S-band frequency for small satellites in sun</w:t>
      </w:r>
      <w:r w:rsidR="000F314C" w:rsidRPr="00333133">
        <w:t>-</w:t>
      </w:r>
      <w:r w:rsidR="00BD5148" w:rsidRPr="00333133">
        <w:t xml:space="preserve"> synchronous orbit).</w:t>
      </w:r>
    </w:p>
    <w:p w:rsidR="001F7C1E" w:rsidRPr="001F7C1E" w:rsidRDefault="00BD5148" w:rsidP="001F7C1E">
      <w:pPr>
        <w:pStyle w:val="Titre2"/>
        <w:numPr>
          <w:ilvl w:val="0"/>
          <w:numId w:val="24"/>
        </w:numPr>
        <w:tabs>
          <w:tab w:val="num" w:pos="360"/>
        </w:tabs>
        <w:ind w:left="426"/>
        <w:rPr>
          <w:rFonts w:eastAsia="SimSun"/>
        </w:rPr>
      </w:pPr>
      <w:r w:rsidRPr="001F7C1E">
        <w:rPr>
          <w:rFonts w:eastAsia="SimSun"/>
        </w:rPr>
        <w:t xml:space="preserve">Dielectric constant of the substrate (εr): </w:t>
      </w:r>
    </w:p>
    <w:p w:rsidR="0067040F" w:rsidRDefault="001F7C1E" w:rsidP="001F7C1E">
      <w:pPr>
        <w:pStyle w:val="Paragraphedeliste"/>
        <w:tabs>
          <w:tab w:val="left" w:pos="284"/>
        </w:tabs>
        <w:autoSpaceDE w:val="0"/>
        <w:autoSpaceDN w:val="0"/>
        <w:adjustRightInd w:val="0"/>
        <w:ind w:left="0"/>
        <w:jc w:val="both"/>
      </w:pPr>
      <w:r>
        <w:tab/>
      </w:r>
      <w:r w:rsidR="00BD5148" w:rsidRPr="00333133">
        <w:t xml:space="preserve">Dielectric constant is one of the most sensitive </w:t>
      </w:r>
      <w:r w:rsidRPr="00333133">
        <w:t>parameters</w:t>
      </w:r>
      <w:r w:rsidR="00BD5148" w:rsidRPr="00333133">
        <w:t xml:space="preserve"> in patch antenna, and it is taken of substrate.</w:t>
      </w:r>
      <w:r w:rsidR="00E00F2E" w:rsidRPr="00333133">
        <w:t xml:space="preserve"> </w:t>
      </w:r>
      <w:r w:rsidR="00BD5148" w:rsidRPr="00333133">
        <w:t xml:space="preserve"> In our case “Rogers RT/</w:t>
      </w:r>
      <w:proofErr w:type="spellStart"/>
      <w:r w:rsidR="00BD5148" w:rsidRPr="00333133">
        <w:t>duroid</w:t>
      </w:r>
      <w:proofErr w:type="spellEnd"/>
      <w:r w:rsidR="00BD5148" w:rsidRPr="00333133">
        <w:t xml:space="preserve"> </w:t>
      </w:r>
      <w:smartTag w:uri="urn:schemas-microsoft-com:office:smarttags" w:element="metricconverter">
        <w:smartTagPr>
          <w:attr w:name="ProductID" w:val="5880”"/>
        </w:smartTagPr>
        <w:r w:rsidR="00BD5148" w:rsidRPr="00333133">
          <w:t>5880”</w:t>
        </w:r>
      </w:smartTag>
      <w:r w:rsidR="00BD5148" w:rsidRPr="00333133">
        <w:t xml:space="preserve"> with permittivity of</w:t>
      </w:r>
      <w:r>
        <w:t xml:space="preserve">              </w:t>
      </w:r>
      <w:r w:rsidR="00BD5148" w:rsidRPr="00333133">
        <w:fldChar w:fldCharType="begin"/>
      </w:r>
      <w:r w:rsidR="00BD5148" w:rsidRPr="00333133">
        <w:instrText xml:space="preserve"> QUOTE </w:instrText>
      </w:r>
      <m:oMath>
        <m:sSub>
          <m:sSubPr>
            <m:ctrlPr>
              <w:rPr>
                <w:rFonts w:ascii="Cambria Math" w:hAnsi="Cambria Math"/>
              </w:rPr>
            </m:ctrlPr>
          </m:sSubPr>
          <m:e>
            <m:r>
              <m:rPr>
                <m:sty m:val="p"/>
              </m:rPr>
              <w:rPr>
                <w:rFonts w:ascii="Cambria Math" w:hAnsi="Cambria Math"/>
              </w:rPr>
              <m:t>ε</m:t>
            </m:r>
          </m:e>
          <m:sub>
            <m:r>
              <m:rPr>
                <m:sty m:val="p"/>
              </m:rPr>
              <w:rPr>
                <w:rFonts w:ascii="Cambria Math" w:hAnsi="Cambria Math"/>
              </w:rPr>
              <m:t>r</m:t>
            </m:r>
          </m:sub>
        </m:sSub>
      </m:oMath>
      <w:r w:rsidR="00BD5148" w:rsidRPr="00333133">
        <w:instrText xml:space="preserve"> </w:instrText>
      </w:r>
      <w:r w:rsidR="00BD5148" w:rsidRPr="00333133">
        <w:fldChar w:fldCharType="end"/>
      </w:r>
      <w:r w:rsidR="00BD5148" w:rsidRPr="00333133">
        <w:t xml:space="preserve"> </w:t>
      </w:r>
      <m:oMath>
        <m:sSub>
          <m:sSubPr>
            <m:ctrlPr>
              <w:rPr>
                <w:rFonts w:ascii="Cambria Math" w:hAnsi="Cambria Math"/>
              </w:rPr>
            </m:ctrlPr>
          </m:sSubPr>
          <m:e>
            <m:r>
              <m:rPr>
                <m:sty m:val="p"/>
              </m:rPr>
              <w:rPr>
                <w:rFonts w:ascii="Cambria Math" w:hAnsi="Cambria Math"/>
              </w:rPr>
              <m:t>ε</m:t>
            </m:r>
          </m:e>
          <m:sub>
            <m:r>
              <m:rPr>
                <m:sty m:val="p"/>
              </m:rPr>
              <w:rPr>
                <w:rFonts w:ascii="Cambria Math" w:hAnsi="Cambria Math"/>
              </w:rPr>
              <m:t>r</m:t>
            </m:r>
          </m:sub>
        </m:sSub>
      </m:oMath>
      <w:r w:rsidR="00BD5148" w:rsidRPr="00333133">
        <w:t xml:space="preserve"> = 2.2 was chosen (this substrate was chosen due to its high gain and also with using a low dielectric constant the dimensions of the antenna are reduced </w:t>
      </w:r>
      <w:r>
        <w:t>(</w:t>
      </w:r>
      <w:r w:rsidR="00C64955" w:rsidRPr="00333133">
        <w:t>8</w:t>
      </w:r>
      <w:r>
        <w:t>)</w:t>
      </w:r>
      <w:r w:rsidR="00BD5148" w:rsidRPr="00333133">
        <w:t xml:space="preserve">, </w:t>
      </w:r>
      <w:r>
        <w:t>(</w:t>
      </w:r>
      <w:r w:rsidR="008B129D" w:rsidRPr="00333133">
        <w:t>1</w:t>
      </w:r>
      <w:r w:rsidR="00C64955" w:rsidRPr="00333133">
        <w:t>0</w:t>
      </w:r>
      <w:r>
        <w:t>)</w:t>
      </w:r>
      <w:r w:rsidR="00BD5148" w:rsidRPr="00333133">
        <w:t>).</w:t>
      </w:r>
    </w:p>
    <w:p w:rsidR="001F7C1E" w:rsidRPr="001F7C1E" w:rsidRDefault="00BD5148" w:rsidP="001F7C1E">
      <w:pPr>
        <w:pStyle w:val="Titre2"/>
        <w:numPr>
          <w:ilvl w:val="0"/>
          <w:numId w:val="24"/>
        </w:numPr>
        <w:tabs>
          <w:tab w:val="num" w:pos="360"/>
        </w:tabs>
        <w:ind w:left="426"/>
        <w:rPr>
          <w:rFonts w:eastAsia="SimSun"/>
        </w:rPr>
      </w:pPr>
      <w:r w:rsidRPr="001F7C1E">
        <w:rPr>
          <w:rFonts w:eastAsia="SimSun"/>
        </w:rPr>
        <w:t xml:space="preserve">Height of dielectric substrate (h): </w:t>
      </w:r>
    </w:p>
    <w:p w:rsidR="00BD5148" w:rsidRPr="00333133" w:rsidRDefault="001F7C1E" w:rsidP="001F7C1E">
      <w:pPr>
        <w:pStyle w:val="Paragraphedeliste"/>
        <w:tabs>
          <w:tab w:val="left" w:pos="284"/>
        </w:tabs>
        <w:autoSpaceDE w:val="0"/>
        <w:autoSpaceDN w:val="0"/>
        <w:adjustRightInd w:val="0"/>
        <w:ind w:left="0"/>
        <w:jc w:val="both"/>
      </w:pPr>
      <w:r>
        <w:tab/>
      </w:r>
      <w:r w:rsidR="00BD5148" w:rsidRPr="00333133">
        <w:t>Antennas embedded onboard of satellites have to be light in weight and compact in size which sets a constraint to their height.</w:t>
      </w:r>
    </w:p>
    <w:p w:rsidR="00BD5148" w:rsidRPr="00333133" w:rsidRDefault="00BD5148" w:rsidP="00BD5148">
      <w:pPr>
        <w:autoSpaceDE w:val="0"/>
        <w:autoSpaceDN w:val="0"/>
        <w:adjustRightInd w:val="0"/>
        <w:jc w:val="left"/>
        <w:rPr>
          <w:rFonts w:eastAsiaTheme="minorHAnsi"/>
        </w:rPr>
      </w:pPr>
    </w:p>
    <w:p w:rsidR="00BD5148" w:rsidRDefault="00BD5148" w:rsidP="00BD5148">
      <w:pPr>
        <w:autoSpaceDE w:val="0"/>
        <w:autoSpaceDN w:val="0"/>
        <w:adjustRightInd w:val="0"/>
        <w:jc w:val="both"/>
      </w:pPr>
      <w:r w:rsidRPr="00333133">
        <w:t xml:space="preserve">Using:  C = 3×10e8 m/s, </w:t>
      </w:r>
      <w:proofErr w:type="spellStart"/>
      <w:r w:rsidRPr="00333133">
        <w:t>εr</w:t>
      </w:r>
      <w:proofErr w:type="spellEnd"/>
      <w:r w:rsidRPr="00333133">
        <w:t xml:space="preserve"> = 2.2 and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R</m:t>
            </m:r>
          </m:sub>
        </m:sSub>
      </m:oMath>
      <w:r w:rsidRPr="00333133">
        <w:t xml:space="preserve">  = 2.233GHz, the values of antenna dimensions can easily be determined.</w:t>
      </w:r>
    </w:p>
    <w:p w:rsidR="00C8669D" w:rsidRPr="00333133" w:rsidRDefault="00C8669D" w:rsidP="00237B27">
      <w:pPr>
        <w:autoSpaceDE w:val="0"/>
        <w:autoSpaceDN w:val="0"/>
        <w:adjustRightInd w:val="0"/>
      </w:pPr>
      <w:r>
        <w:rPr>
          <w:noProof/>
        </w:rPr>
        <w:drawing>
          <wp:inline distT="0" distB="0" distL="0" distR="0">
            <wp:extent cx="2399030" cy="1906270"/>
            <wp:effectExtent l="0" t="0" r="1270" b="0"/>
            <wp:docPr id="22" name="Image 22" descr="C:\Users\mamebrek\AppData\Local\Microsoft\Windows\INetCache\Content.MSO\5D6625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mebrek\AppData\Local\Microsoft\Windows\INetCache\Content.MSO\5D66259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9030" cy="1906270"/>
                    </a:xfrm>
                    <a:prstGeom prst="rect">
                      <a:avLst/>
                    </a:prstGeom>
                    <a:noFill/>
                    <a:ln>
                      <a:noFill/>
                    </a:ln>
                  </pic:spPr>
                </pic:pic>
              </a:graphicData>
            </a:graphic>
          </wp:inline>
        </w:drawing>
      </w:r>
    </w:p>
    <w:p w:rsidR="000F08FE" w:rsidRPr="00333133" w:rsidRDefault="00B55E8C" w:rsidP="00B55E8C">
      <w:pPr>
        <w:pStyle w:val="figurecaption"/>
        <w:numPr>
          <w:ilvl w:val="0"/>
          <w:numId w:val="0"/>
        </w:numPr>
        <w:ind w:left="360"/>
        <w:jc w:val="center"/>
        <w:rPr>
          <w:rFonts w:eastAsia="MS Mincho"/>
        </w:rPr>
      </w:pPr>
      <w:r w:rsidRPr="00B55E8C">
        <w:rPr>
          <w:rFonts w:eastAsia="MS Mincho"/>
          <w:lang w:val="en-GB"/>
        </w:rPr>
        <w:t xml:space="preserve">Figure </w:t>
      </w:r>
      <w:r>
        <w:rPr>
          <w:rFonts w:eastAsia="MS Mincho"/>
          <w:lang w:val="en-GB"/>
        </w:rPr>
        <w:t>2</w:t>
      </w:r>
      <w:r w:rsidRPr="00B55E8C">
        <w:rPr>
          <w:rFonts w:eastAsia="MS Mincho"/>
          <w:lang w:val="en-GB"/>
        </w:rPr>
        <w:t xml:space="preserve">. </w:t>
      </w:r>
      <w:r w:rsidR="000F08FE" w:rsidRPr="00333133">
        <w:rPr>
          <w:rFonts w:eastAsia="MS Mincho"/>
        </w:rPr>
        <w:t>Geomtery and dimensions of patch antenna.</w:t>
      </w:r>
    </w:p>
    <w:p w:rsidR="00BD5148" w:rsidRPr="001F7C1E" w:rsidRDefault="001F7C1E" w:rsidP="001F7C1E">
      <w:pPr>
        <w:pStyle w:val="Paragraphedeliste"/>
        <w:tabs>
          <w:tab w:val="left" w:pos="284"/>
        </w:tabs>
        <w:autoSpaceDE w:val="0"/>
        <w:autoSpaceDN w:val="0"/>
        <w:adjustRightInd w:val="0"/>
        <w:ind w:left="0"/>
        <w:jc w:val="both"/>
      </w:pPr>
      <w:r>
        <w:tab/>
      </w:r>
      <w:r w:rsidR="00BD5148" w:rsidRPr="001F7C1E">
        <w:t xml:space="preserve">The equations used for designing the patch antennas </w:t>
      </w:r>
      <w:r>
        <w:t>(</w:t>
      </w:r>
      <w:r w:rsidR="008B129D" w:rsidRPr="001F7C1E">
        <w:t>1</w:t>
      </w:r>
      <w:r w:rsidR="00C64955" w:rsidRPr="001F7C1E">
        <w:t>1</w:t>
      </w:r>
      <w:r>
        <w:t>)</w:t>
      </w:r>
      <w:r w:rsidR="00BD5148" w:rsidRPr="001F7C1E">
        <w:t xml:space="preserve"> are listed below:</w:t>
      </w:r>
    </w:p>
    <w:p w:rsidR="00623DF3" w:rsidRPr="001F7C1E" w:rsidRDefault="00623DF3" w:rsidP="001F7C1E">
      <w:pPr>
        <w:pStyle w:val="Titre2"/>
        <w:numPr>
          <w:ilvl w:val="0"/>
          <w:numId w:val="25"/>
        </w:numPr>
        <w:ind w:left="426"/>
        <w:rPr>
          <w:rFonts w:eastAsia="SimSun"/>
        </w:rPr>
      </w:pPr>
      <w:r w:rsidRPr="001F7C1E">
        <w:rPr>
          <w:rFonts w:eastAsia="SimSun"/>
        </w:rPr>
        <w:t xml:space="preserve">Calculation of the height (h): </w:t>
      </w:r>
    </w:p>
    <w:p w:rsidR="00C572A1" w:rsidRPr="00333133" w:rsidRDefault="00483868" w:rsidP="00483868">
      <w:r w:rsidRPr="00333133">
        <w:rPr>
          <w:sz w:val="24"/>
          <w:szCs w:val="24"/>
        </w:rPr>
        <w:t xml:space="preserve">                  </w:t>
      </w:r>
      <m:oMath>
        <m:r>
          <w:rPr>
            <w:rFonts w:ascii="Cambria Math" w:hAnsi="Cambria Math"/>
            <w:sz w:val="24"/>
            <w:szCs w:val="24"/>
          </w:rPr>
          <m:t xml:space="preserve">h= </m:t>
        </m:r>
        <m:f>
          <m:fPr>
            <m:ctrlPr>
              <w:rPr>
                <w:rFonts w:ascii="Cambria Math" w:hAnsi="Cambria Math"/>
                <w:i/>
                <w:sz w:val="24"/>
                <w:szCs w:val="24"/>
              </w:rPr>
            </m:ctrlPr>
          </m:fPr>
          <m:num>
            <m:r>
              <w:rPr>
                <w:rFonts w:ascii="Cambria Math" w:hAnsi="Cambria Math"/>
                <w:sz w:val="24"/>
                <w:szCs w:val="24"/>
              </w:rPr>
              <m:t>0.3*C</m:t>
            </m:r>
          </m:num>
          <m:den>
            <m:r>
              <w:rPr>
                <w:rFonts w:ascii="Cambria Math" w:hAnsi="Cambria Math"/>
                <w:sz w:val="24"/>
                <w:szCs w:val="24"/>
              </w:rPr>
              <m:t xml:space="preserve">2* π*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m:t>
                </m:r>
              </m:sub>
            </m:sSub>
            <m:r>
              <w:rPr>
                <w:rFonts w:ascii="Cambria Math" w:hAnsi="Cambria Math"/>
                <w:sz w:val="24"/>
                <w:szCs w:val="24"/>
              </w:rPr>
              <m:t>*</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e>
            </m:rad>
          </m:den>
        </m:f>
      </m:oMath>
      <w:r w:rsidRPr="00333133">
        <w:rPr>
          <w:sz w:val="24"/>
          <w:szCs w:val="24"/>
        </w:rPr>
        <w:t xml:space="preserve">                            </w:t>
      </w:r>
      <w:r w:rsidR="00C572A1" w:rsidRPr="00333133">
        <w:t>(1)</w:t>
      </w:r>
    </w:p>
    <w:p w:rsidR="00C01BE3" w:rsidRPr="00333133" w:rsidRDefault="00C01BE3" w:rsidP="00483868"/>
    <w:p w:rsidR="00C2457C" w:rsidRPr="001F7C1E" w:rsidRDefault="00C2457C" w:rsidP="001F7C1E">
      <w:pPr>
        <w:pStyle w:val="Titre2"/>
        <w:numPr>
          <w:ilvl w:val="0"/>
          <w:numId w:val="25"/>
        </w:numPr>
        <w:ind w:left="426"/>
        <w:rPr>
          <w:rFonts w:eastAsia="SimSun"/>
        </w:rPr>
      </w:pPr>
      <w:r w:rsidRPr="001F7C1E">
        <w:rPr>
          <w:rFonts w:eastAsia="SimSun"/>
        </w:rPr>
        <w:t xml:space="preserve">Calculation of the width (W) of the patch: </w:t>
      </w:r>
    </w:p>
    <w:p w:rsidR="00C2457C" w:rsidRPr="00333133" w:rsidRDefault="00C2457C" w:rsidP="00C2457C">
      <w:r w:rsidRPr="00333133">
        <w:rPr>
          <w:rFonts w:eastAsia="MS Mincho"/>
          <w:sz w:val="24"/>
          <w:szCs w:val="24"/>
        </w:rPr>
        <w:t xml:space="preserve">                 </w:t>
      </w:r>
      <m:oMath>
        <m:r>
          <w:rPr>
            <w:rFonts w:ascii="Cambria Math" w:hAnsi="Cambria Math"/>
          </w:rPr>
          <m:t xml:space="preserve">W= </m:t>
        </m:r>
        <m:f>
          <m:fPr>
            <m:ctrlPr>
              <w:rPr>
                <w:rFonts w:ascii="Cambria Math" w:hAnsi="Cambria Math"/>
                <w:i/>
              </w:rPr>
            </m:ctrlPr>
          </m:fPr>
          <m:num>
            <m:r>
              <w:rPr>
                <w:rFonts w:ascii="Cambria Math" w:hAnsi="Cambria Math"/>
              </w:rPr>
              <m:t>C</m:t>
            </m:r>
          </m:num>
          <m:den>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r</m:t>
                </m:r>
              </m:sub>
            </m:sSub>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rPr>
                      <m:t>ε</m:t>
                    </m:r>
                  </m:e>
                  <m:sub>
                    <m:r>
                      <w:rPr>
                        <w:rFonts w:ascii="Cambria Math" w:hAnsi="Cambria Math"/>
                      </w:rPr>
                      <m:t>r</m:t>
                    </m:r>
                  </m:sub>
                </m:sSub>
                <m:r>
                  <w:rPr>
                    <w:rFonts w:ascii="Cambria Math" w:hAnsi="Cambria Math"/>
                  </w:rPr>
                  <m:t>+1</m:t>
                </m:r>
              </m:den>
            </m:f>
          </m:e>
        </m:rad>
      </m:oMath>
      <w:r w:rsidRPr="00333133">
        <w:rPr>
          <w:sz w:val="24"/>
          <w:szCs w:val="24"/>
        </w:rPr>
        <w:t xml:space="preserve">                           </w:t>
      </w:r>
      <w:r w:rsidR="00C01BE3" w:rsidRPr="00333133">
        <w:rPr>
          <w:sz w:val="24"/>
          <w:szCs w:val="24"/>
        </w:rPr>
        <w:t xml:space="preserve">     </w:t>
      </w:r>
      <w:r w:rsidRPr="00333133">
        <w:rPr>
          <w:sz w:val="24"/>
          <w:szCs w:val="24"/>
        </w:rPr>
        <w:t xml:space="preserve">  </w:t>
      </w:r>
      <w:r w:rsidRPr="00333133">
        <w:t>(2)</w:t>
      </w:r>
    </w:p>
    <w:p w:rsidR="00C01BE3" w:rsidRPr="00333133" w:rsidRDefault="00C01BE3" w:rsidP="00C2457C"/>
    <w:p w:rsidR="00810C13" w:rsidRPr="001F7C1E" w:rsidRDefault="00810C13" w:rsidP="001F7C1E">
      <w:pPr>
        <w:pStyle w:val="Titre2"/>
        <w:numPr>
          <w:ilvl w:val="0"/>
          <w:numId w:val="25"/>
        </w:numPr>
        <w:ind w:left="426"/>
        <w:rPr>
          <w:rFonts w:eastAsia="SimSun"/>
        </w:rPr>
      </w:pPr>
      <w:r w:rsidRPr="001F7C1E">
        <w:rPr>
          <w:rFonts w:eastAsia="SimSun"/>
        </w:rPr>
        <w:t>Calculation of the effective dielectric constant (</w:t>
      </w:r>
      <m:oMath>
        <m:sSub>
          <m:sSubPr>
            <m:ctrlPr>
              <w:rPr>
                <w:rFonts w:ascii="Cambria Math" w:eastAsia="SimSun" w:hAnsi="Cambria Math"/>
              </w:rPr>
            </m:ctrlPr>
          </m:sSubPr>
          <m:e>
            <m:r>
              <w:rPr>
                <w:rFonts w:ascii="Cambria Math" w:eastAsia="SimSun" w:hAnsi="Cambria Math"/>
              </w:rPr>
              <m:t>ε</m:t>
            </m:r>
          </m:e>
          <m:sub>
            <m:r>
              <w:rPr>
                <w:rFonts w:ascii="Cambria Math" w:eastAsia="SimSun" w:hAnsi="Cambria Math"/>
              </w:rPr>
              <m:t>eff</m:t>
            </m:r>
          </m:sub>
        </m:sSub>
      </m:oMath>
      <w:r w:rsidRPr="001F7C1E">
        <w:rPr>
          <w:rFonts w:eastAsia="SimSun"/>
        </w:rPr>
        <w:t>):</w:t>
      </w:r>
    </w:p>
    <w:p w:rsidR="00C2457C" w:rsidRPr="00333133" w:rsidRDefault="00C2457C" w:rsidP="00C2457C">
      <w:pPr>
        <w:jc w:val="left"/>
      </w:pPr>
      <w:r w:rsidRPr="00333133">
        <w:rPr>
          <w:sz w:val="24"/>
          <w:szCs w:val="24"/>
        </w:rPr>
        <w:t xml:space="preserv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eff</m:t>
            </m:r>
          </m:sub>
        </m:sSub>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r>
              <w:rPr>
                <w:rFonts w:ascii="Cambria Math" w:hAnsi="Cambria Math"/>
                <w:sz w:val="24"/>
                <w:szCs w:val="24"/>
              </w:rPr>
              <m:t>+1</m:t>
            </m:r>
          </m:num>
          <m:den>
            <m:r>
              <w:rPr>
                <w:rFonts w:ascii="Cambria Math" w:eastAsiaTheme="minorEastAsia" w:hAnsi="Cambria Math"/>
                <w:sz w:val="24"/>
                <w:szCs w:val="24"/>
              </w:rPr>
              <m:t>2</m:t>
            </m:r>
          </m:den>
        </m:f>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r>
              <w:rPr>
                <w:rFonts w:ascii="Cambria Math" w:hAnsi="Cambria Math"/>
                <w:sz w:val="24"/>
                <w:szCs w:val="24"/>
              </w:rPr>
              <m:t>-1</m:t>
            </m:r>
          </m:num>
          <m:den>
            <m:r>
              <w:rPr>
                <w:rFonts w:ascii="Cambria Math" w:eastAsiaTheme="minorEastAsia" w:hAnsi="Cambria Math"/>
                <w:sz w:val="24"/>
                <w:szCs w:val="24"/>
              </w:rPr>
              <m:t>2</m:t>
            </m:r>
          </m:den>
        </m:f>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 xml:space="preserve">1+12 </m:t>
                </m:r>
                <m:f>
                  <m:fPr>
                    <m:ctrlPr>
                      <w:rPr>
                        <w:rFonts w:ascii="Cambria Math" w:eastAsiaTheme="minorEastAsia" w:hAnsi="Cambria Math"/>
                        <w:i/>
                        <w:sz w:val="24"/>
                        <w:szCs w:val="24"/>
                      </w:rPr>
                    </m:ctrlPr>
                  </m:fPr>
                  <m:num>
                    <m:r>
                      <w:rPr>
                        <w:rFonts w:ascii="Cambria Math" w:eastAsiaTheme="minorEastAsia" w:hAnsi="Cambria Math"/>
                        <w:sz w:val="24"/>
                        <w:szCs w:val="24"/>
                      </w:rPr>
                      <m:t>h</m:t>
                    </m:r>
                  </m:num>
                  <m:den>
                    <m:r>
                      <w:rPr>
                        <w:rFonts w:ascii="Cambria Math" w:eastAsiaTheme="minorEastAsia" w:hAnsi="Cambria Math"/>
                        <w:sz w:val="24"/>
                        <w:szCs w:val="24"/>
                      </w:rPr>
                      <m:t>W</m:t>
                    </m:r>
                  </m:den>
                </m:f>
              </m:e>
            </m:d>
          </m:e>
          <m:sup>
            <m:r>
              <w:rPr>
                <w:rFonts w:ascii="Cambria Math" w:eastAsiaTheme="minorEastAsia" w:hAnsi="Cambria Math"/>
                <w:sz w:val="24"/>
                <w:szCs w:val="24"/>
              </w:rPr>
              <m:t>-1/2</m:t>
            </m:r>
          </m:sup>
        </m:sSup>
      </m:oMath>
      <w:r w:rsidRPr="00333133">
        <w:t xml:space="preserve">       (3)</w:t>
      </w:r>
    </w:p>
    <w:p w:rsidR="00C01BE3" w:rsidRPr="00333133" w:rsidRDefault="00C01BE3" w:rsidP="00C2457C">
      <w:pPr>
        <w:jc w:val="left"/>
      </w:pPr>
    </w:p>
    <w:p w:rsidR="00810C13" w:rsidRPr="001F7C1E" w:rsidRDefault="00810C13" w:rsidP="001F7C1E">
      <w:pPr>
        <w:pStyle w:val="Titre2"/>
        <w:numPr>
          <w:ilvl w:val="0"/>
          <w:numId w:val="25"/>
        </w:numPr>
        <w:ind w:left="426"/>
        <w:rPr>
          <w:rFonts w:eastAsia="SimSun"/>
        </w:rPr>
      </w:pPr>
      <w:r w:rsidRPr="001F7C1E">
        <w:rPr>
          <w:rFonts w:eastAsia="SimSun"/>
        </w:rPr>
        <w:t>Calculation of the effective length of the patch (</w:t>
      </w:r>
      <m:oMath>
        <m:sSub>
          <m:sSubPr>
            <m:ctrlPr>
              <w:rPr>
                <w:rFonts w:ascii="Cambria Math" w:eastAsia="SimSun" w:hAnsi="Cambria Math"/>
              </w:rPr>
            </m:ctrlPr>
          </m:sSubPr>
          <m:e>
            <m:r>
              <w:rPr>
                <w:rFonts w:ascii="Cambria Math" w:eastAsia="SimSun" w:hAnsi="Cambria Math"/>
              </w:rPr>
              <m:t>L</m:t>
            </m:r>
          </m:e>
          <m:sub>
            <m:r>
              <w:rPr>
                <w:rFonts w:ascii="Cambria Math" w:eastAsia="SimSun" w:hAnsi="Cambria Math"/>
              </w:rPr>
              <m:t>eff</m:t>
            </m:r>
          </m:sub>
        </m:sSub>
      </m:oMath>
      <w:r w:rsidRPr="001F7C1E">
        <w:rPr>
          <w:rFonts w:eastAsia="SimSun"/>
        </w:rPr>
        <w:t>):</w:t>
      </w:r>
    </w:p>
    <w:p w:rsidR="00A869A4" w:rsidRPr="00333133" w:rsidRDefault="00A869A4" w:rsidP="00A869A4">
      <w:pPr>
        <w:ind w:firstLine="284"/>
      </w:pPr>
      <w:r w:rsidRPr="00333133">
        <w:rPr>
          <w:rFonts w:eastAsia="MS Mincho"/>
          <w:spacing w:val="-1"/>
          <w:sz w:val="24"/>
          <w:szCs w:val="24"/>
        </w:rPr>
        <w:t xml:space="preserve">                </w:t>
      </w:r>
      <m:oMath>
        <m:sSub>
          <m:sSubPr>
            <m:ctrlPr>
              <w:rPr>
                <w:rFonts w:ascii="Cambria Math" w:eastAsia="MS Mincho" w:hAnsi="Cambria Math"/>
                <w:i/>
                <w:spacing w:val="-1"/>
                <w:sz w:val="24"/>
                <w:szCs w:val="24"/>
              </w:rPr>
            </m:ctrlPr>
          </m:sSubPr>
          <m:e>
            <m:r>
              <w:rPr>
                <w:rFonts w:ascii="Cambria Math" w:eastAsia="MS Mincho" w:hAnsi="Cambria Math"/>
                <w:spacing w:val="-1"/>
                <w:sz w:val="24"/>
                <w:szCs w:val="24"/>
              </w:rPr>
              <m:t>L</m:t>
            </m:r>
          </m:e>
          <m:sub>
            <m:r>
              <w:rPr>
                <w:rFonts w:ascii="Cambria Math" w:eastAsia="MS Mincho" w:hAnsi="Cambria Math"/>
                <w:spacing w:val="-1"/>
                <w:sz w:val="24"/>
                <w:szCs w:val="24"/>
              </w:rPr>
              <m:t>eff</m:t>
            </m:r>
          </m:sub>
        </m:sSub>
        <m:r>
          <w:rPr>
            <w:rFonts w:ascii="Cambria Math" w:eastAsia="MS Mincho" w:hAnsi="Cambria Math"/>
            <w:spacing w:val="-1"/>
            <w:sz w:val="24"/>
            <w:szCs w:val="24"/>
          </w:rPr>
          <m:t xml:space="preserve">= </m:t>
        </m:r>
        <m:f>
          <m:fPr>
            <m:ctrlPr>
              <w:rPr>
                <w:rFonts w:ascii="Cambria Math" w:eastAsia="MS Mincho" w:hAnsi="Cambria Math"/>
                <w:i/>
                <w:spacing w:val="-1"/>
                <w:sz w:val="24"/>
                <w:szCs w:val="24"/>
              </w:rPr>
            </m:ctrlPr>
          </m:fPr>
          <m:num>
            <m:r>
              <w:rPr>
                <w:rFonts w:ascii="Cambria Math" w:eastAsia="MS Mincho" w:hAnsi="Cambria Math"/>
                <w:spacing w:val="-1"/>
                <w:sz w:val="24"/>
                <w:szCs w:val="24"/>
              </w:rPr>
              <m:t>C</m:t>
            </m:r>
          </m:num>
          <m:den>
            <m:r>
              <w:rPr>
                <w:rFonts w:ascii="Cambria Math" w:eastAsia="MS Mincho" w:hAnsi="Cambria Math"/>
                <w:spacing w:val="-1"/>
                <w:sz w:val="24"/>
                <w:szCs w:val="24"/>
              </w:rPr>
              <m:t xml:space="preserve">2*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m:t>
                </m:r>
              </m:sub>
            </m:sSub>
            <m:r>
              <w:rPr>
                <w:rFonts w:ascii="Cambria Math" w:eastAsia="MS Mincho" w:hAnsi="Cambria Math"/>
                <w:spacing w:val="-1"/>
                <w:sz w:val="24"/>
                <w:szCs w:val="24"/>
              </w:rPr>
              <m:t>*</m:t>
            </m:r>
            <m:rad>
              <m:radPr>
                <m:degHide m:val="1"/>
                <m:ctrlPr>
                  <w:rPr>
                    <w:rFonts w:ascii="Cambria Math" w:eastAsia="MS Mincho" w:hAnsi="Cambria Math"/>
                    <w:i/>
                    <w:spacing w:val="-1"/>
                    <w:sz w:val="24"/>
                    <w:szCs w:val="24"/>
                  </w:rPr>
                </m:ctrlPr>
              </m:radPr>
              <m:deg/>
              <m:e>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e>
            </m:rad>
            <m:r>
              <w:rPr>
                <w:rFonts w:ascii="Cambria Math" w:eastAsia="MS Mincho" w:hAnsi="Cambria Math"/>
                <w:spacing w:val="-1"/>
                <w:sz w:val="24"/>
                <w:szCs w:val="24"/>
              </w:rPr>
              <m:t xml:space="preserve"> </m:t>
            </m:r>
          </m:den>
        </m:f>
      </m:oMath>
      <w:r w:rsidRPr="00333133">
        <w:rPr>
          <w:rFonts w:eastAsia="MS Mincho"/>
          <w:spacing w:val="-1"/>
        </w:rPr>
        <w:t xml:space="preserve">                               </w:t>
      </w:r>
      <w:r w:rsidR="00C01BE3" w:rsidRPr="00333133">
        <w:rPr>
          <w:rFonts w:eastAsia="MS Mincho"/>
          <w:spacing w:val="-1"/>
        </w:rPr>
        <w:t xml:space="preserve"> </w:t>
      </w:r>
      <w:r w:rsidRPr="00333133">
        <w:t>(4)</w:t>
      </w:r>
    </w:p>
    <w:p w:rsidR="003B5D64" w:rsidRPr="00333133" w:rsidRDefault="003B5D64" w:rsidP="00A869A4">
      <w:pPr>
        <w:ind w:firstLine="284"/>
      </w:pPr>
    </w:p>
    <w:p w:rsidR="00C572A1" w:rsidRPr="001F7C1E" w:rsidRDefault="00C572A1" w:rsidP="001F7C1E">
      <w:pPr>
        <w:pStyle w:val="Titre2"/>
        <w:numPr>
          <w:ilvl w:val="0"/>
          <w:numId w:val="25"/>
        </w:numPr>
        <w:ind w:left="426"/>
        <w:rPr>
          <w:rFonts w:eastAsia="SimSun"/>
        </w:rPr>
      </w:pPr>
      <w:r w:rsidRPr="001F7C1E">
        <w:rPr>
          <w:rFonts w:eastAsia="SimSun"/>
        </w:rPr>
        <w:t>Calculation of the length extension (</w:t>
      </w:r>
      <m:oMath>
        <m:r>
          <w:rPr>
            <w:rFonts w:ascii="Cambria Math" w:eastAsia="SimSun" w:hAnsi="Cambria Math"/>
          </w:rPr>
          <m:t>∆L</m:t>
        </m:r>
      </m:oMath>
      <w:r w:rsidRPr="001F7C1E">
        <w:rPr>
          <w:rFonts w:eastAsia="SimSun"/>
        </w:rPr>
        <w:t xml:space="preserve">): </w:t>
      </w:r>
    </w:p>
    <w:p w:rsidR="00A869A4" w:rsidRPr="00333133" w:rsidRDefault="00A869A4" w:rsidP="00A869A4">
      <w:pPr>
        <w:ind w:firstLine="284"/>
      </w:pPr>
      <w:r w:rsidRPr="00333133">
        <w:rPr>
          <w:rFonts w:eastAsia="MS Mincho"/>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 xml:space="preserve"> ∆L</m:t>
            </m:r>
          </m:num>
          <m:den>
            <m:r>
              <w:rPr>
                <w:rFonts w:ascii="Cambria Math" w:eastAsiaTheme="minorEastAsia" w:hAnsi="Cambria Math"/>
                <w:sz w:val="24"/>
                <w:szCs w:val="24"/>
              </w:rPr>
              <m:t>h</m:t>
            </m:r>
          </m:den>
        </m:f>
        <m:r>
          <w:rPr>
            <w:rFonts w:ascii="Cambria Math" w:eastAsiaTheme="minorEastAsia" w:hAnsi="Cambria Math"/>
            <w:sz w:val="24"/>
            <w:szCs w:val="24"/>
          </w:rPr>
          <m:t xml:space="preserve">=0.412 </m:t>
        </m:r>
        <m:f>
          <m:fPr>
            <m:ctrlPr>
              <w:rPr>
                <w:rFonts w:ascii="Cambria Math" w:eastAsiaTheme="minorEastAsia" w:hAnsi="Cambria Math"/>
                <w:i/>
                <w:sz w:val="24"/>
                <w:szCs w:val="24"/>
              </w:rPr>
            </m:ctrlPr>
          </m:fPr>
          <m:num>
            <m:d>
              <m:dPr>
                <m:ctrlPr>
                  <w:rPr>
                    <w:rFonts w:ascii="Cambria Math" w:eastAsiaTheme="minorEastAsia" w:hAnsi="Cambria Math"/>
                    <w:i/>
                    <w:sz w:val="24"/>
                    <w:szCs w:val="24"/>
                  </w:rPr>
                </m:ctrlPr>
              </m:dPr>
              <m:e>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eff</m:t>
                    </m:r>
                  </m:sub>
                </m:sSub>
                <m:r>
                  <w:rPr>
                    <w:rFonts w:ascii="Cambria Math" w:hAnsi="Cambria Math"/>
                    <w:sz w:val="26"/>
                    <w:szCs w:val="26"/>
                  </w:rPr>
                  <m:t>+0.3</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W</m:t>
                </m:r>
              </m:num>
              <m:den>
                <m:r>
                  <w:rPr>
                    <w:rFonts w:ascii="Cambria Math" w:eastAsiaTheme="minorEastAsia" w:hAnsi="Cambria Math"/>
                    <w:sz w:val="24"/>
                    <w:szCs w:val="24"/>
                  </w:rPr>
                  <m:t>h</m:t>
                </m:r>
              </m:den>
            </m:f>
            <m:r>
              <w:rPr>
                <w:rFonts w:ascii="Cambria Math" w:eastAsiaTheme="minorEastAsia" w:hAnsi="Cambria Math"/>
                <w:sz w:val="24"/>
                <w:szCs w:val="24"/>
              </w:rPr>
              <m:t>+0.264)</m:t>
            </m:r>
          </m:num>
          <m:den>
            <m:d>
              <m:dPr>
                <m:ctrlPr>
                  <w:rPr>
                    <w:rFonts w:ascii="Cambria Math" w:eastAsiaTheme="minorEastAsia" w:hAnsi="Cambria Math"/>
                    <w:i/>
                    <w:sz w:val="24"/>
                    <w:szCs w:val="24"/>
                  </w:rPr>
                </m:ctrlPr>
              </m:dPr>
              <m:e>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eff</m:t>
                    </m:r>
                  </m:sub>
                </m:sSub>
                <m:r>
                  <w:rPr>
                    <w:rFonts w:ascii="Cambria Math" w:hAnsi="Cambria Math"/>
                    <w:sz w:val="26"/>
                    <w:szCs w:val="26"/>
                  </w:rPr>
                  <m:t>-0.258</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W</m:t>
                </m:r>
              </m:num>
              <m:den>
                <m:r>
                  <w:rPr>
                    <w:rFonts w:ascii="Cambria Math" w:eastAsiaTheme="minorEastAsia" w:hAnsi="Cambria Math"/>
                    <w:sz w:val="24"/>
                    <w:szCs w:val="24"/>
                  </w:rPr>
                  <m:t>h</m:t>
                </m:r>
              </m:den>
            </m:f>
            <m:r>
              <w:rPr>
                <w:rFonts w:ascii="Cambria Math" w:eastAsiaTheme="minorEastAsia" w:hAnsi="Cambria Math"/>
                <w:sz w:val="24"/>
                <w:szCs w:val="24"/>
              </w:rPr>
              <m:t>+0.8)</m:t>
            </m:r>
          </m:den>
        </m:f>
      </m:oMath>
      <w:r w:rsidRPr="00333133">
        <w:rPr>
          <w:rFonts w:eastAsia="MS Mincho"/>
          <w:sz w:val="24"/>
          <w:szCs w:val="24"/>
        </w:rPr>
        <w:t xml:space="preserve">          </w:t>
      </w:r>
      <w:r w:rsidRPr="00333133">
        <w:t>(5)</w:t>
      </w:r>
    </w:p>
    <w:p w:rsidR="00C01BE3" w:rsidRPr="00333133" w:rsidRDefault="00C01BE3" w:rsidP="00A869A4">
      <w:pPr>
        <w:ind w:firstLine="284"/>
      </w:pPr>
    </w:p>
    <w:p w:rsidR="00C572A1" w:rsidRPr="001F7C1E" w:rsidRDefault="00C572A1" w:rsidP="001F7C1E">
      <w:pPr>
        <w:pStyle w:val="Titre2"/>
        <w:numPr>
          <w:ilvl w:val="0"/>
          <w:numId w:val="25"/>
        </w:numPr>
        <w:ind w:left="426"/>
        <w:rPr>
          <w:rFonts w:eastAsia="SimSun"/>
        </w:rPr>
      </w:pPr>
      <w:r w:rsidRPr="001F7C1E">
        <w:rPr>
          <w:rFonts w:eastAsia="SimSun"/>
        </w:rPr>
        <w:t>Calculation of the actual length (L) of the patch:</w:t>
      </w:r>
    </w:p>
    <w:p w:rsidR="00AA3400" w:rsidRPr="00333133" w:rsidRDefault="00AA3400" w:rsidP="00A869A4">
      <w:r w:rsidRPr="00333133">
        <w:t xml:space="preserve">                                 </w:t>
      </w:r>
      <m:oMath>
        <m:r>
          <w:rPr>
            <w:rFonts w:ascii="Cambria Math" w:hAnsi="Cambria Math"/>
          </w:rPr>
          <m:t xml:space="preserve">L= </m:t>
        </m:r>
        <m:sSub>
          <m:sSubPr>
            <m:ctrlPr>
              <w:rPr>
                <w:rFonts w:ascii="Cambria Math" w:hAnsi="Cambria Math"/>
                <w:i/>
              </w:rPr>
            </m:ctrlPr>
          </m:sSubPr>
          <m:e>
            <m:r>
              <w:rPr>
                <w:rFonts w:ascii="Cambria Math" w:hAnsi="Cambria Math"/>
              </w:rPr>
              <m:t>L</m:t>
            </m:r>
          </m:e>
          <m:sub>
            <m:r>
              <w:rPr>
                <w:rFonts w:ascii="Cambria Math" w:hAnsi="Cambria Math"/>
              </w:rPr>
              <m:t>eff</m:t>
            </m:r>
          </m:sub>
        </m:sSub>
        <m:r>
          <w:rPr>
            <w:rFonts w:ascii="Cambria Math" w:hAnsi="Cambria Math"/>
          </w:rPr>
          <m:t>-2 ∆L</m:t>
        </m:r>
      </m:oMath>
      <w:r w:rsidRPr="00333133">
        <w:t xml:space="preserve">                           (6)</w:t>
      </w:r>
    </w:p>
    <w:p w:rsidR="003B5D64" w:rsidRPr="00333133" w:rsidRDefault="003B5D64" w:rsidP="00A869A4"/>
    <w:p w:rsidR="00C01BE3" w:rsidRPr="00333133" w:rsidRDefault="001F7C1E" w:rsidP="001F7C1E">
      <w:pPr>
        <w:pStyle w:val="Paragraphedeliste"/>
        <w:tabs>
          <w:tab w:val="left" w:pos="284"/>
        </w:tabs>
        <w:autoSpaceDE w:val="0"/>
        <w:autoSpaceDN w:val="0"/>
        <w:adjustRightInd w:val="0"/>
        <w:ind w:left="0"/>
        <w:jc w:val="both"/>
      </w:pPr>
      <w:r>
        <w:tab/>
      </w:r>
      <w:r w:rsidR="00C01BE3" w:rsidRPr="001F7C1E">
        <w:t xml:space="preserve">In </w:t>
      </w:r>
      <w:r w:rsidR="00E00F2E" w:rsidRPr="001F7C1E">
        <w:t xml:space="preserve">the </w:t>
      </w:r>
      <w:r w:rsidR="00C01BE3" w:rsidRPr="001F7C1E">
        <w:t xml:space="preserve">present work, the shape selected to design the antenna is the square shape. So, the dimensions of </w:t>
      </w:r>
      <w:r w:rsidR="00E00F2E" w:rsidRPr="001F7C1E">
        <w:t xml:space="preserve">the </w:t>
      </w:r>
      <w:r w:rsidR="00C01BE3" w:rsidRPr="001F7C1E">
        <w:t>square patch</w:t>
      </w:r>
      <w:r w:rsidR="00E00F2E" w:rsidRPr="001F7C1E">
        <w:t xml:space="preserve"> (length</w:t>
      </w:r>
      <w:r w:rsidR="00C01BE3" w:rsidRPr="001F7C1E">
        <w:t xml:space="preserve"> L and width W</w:t>
      </w:r>
      <w:r w:rsidR="00E00F2E" w:rsidRPr="001F7C1E">
        <w:t>)</w:t>
      </w:r>
      <w:r w:rsidR="00C01BE3" w:rsidRPr="001F7C1E">
        <w:t xml:space="preserve"> are taken to be equal.</w:t>
      </w:r>
    </w:p>
    <w:p w:rsidR="00C572A1" w:rsidRPr="001F7C1E" w:rsidRDefault="00C572A1" w:rsidP="001F7C1E">
      <w:pPr>
        <w:pStyle w:val="Titre2"/>
        <w:numPr>
          <w:ilvl w:val="0"/>
          <w:numId w:val="25"/>
        </w:numPr>
        <w:ind w:left="426"/>
        <w:rPr>
          <w:rFonts w:eastAsia="SimSun"/>
        </w:rPr>
      </w:pPr>
      <w:r w:rsidRPr="001F7C1E">
        <w:rPr>
          <w:rFonts w:eastAsia="SimSun"/>
        </w:rPr>
        <w:t>Calculation of the ground plane dimensions:</w:t>
      </w:r>
    </w:p>
    <w:p w:rsidR="004B53AD" w:rsidRPr="00333133" w:rsidRDefault="004B53AD" w:rsidP="004B53AD">
      <w:r w:rsidRPr="00333133">
        <w:t xml:space="preserve">                                     </w:t>
      </w:r>
      <m:oMath>
        <m:sSub>
          <m:sSubPr>
            <m:ctrlPr>
              <w:rPr>
                <w:rFonts w:ascii="Cambria Math" w:hAnsi="Cambria Math"/>
                <w:i/>
              </w:rPr>
            </m:ctrlPr>
          </m:sSubPr>
          <m:e>
            <m:r>
              <w:rPr>
                <w:rFonts w:ascii="Cambria Math" w:hAnsi="Cambria Math"/>
              </w:rPr>
              <m:t>L</m:t>
            </m:r>
          </m:e>
          <m:sub>
            <m:r>
              <w:rPr>
                <w:rFonts w:ascii="Cambria Math" w:hAnsi="Cambria Math"/>
              </w:rPr>
              <m:t>g</m:t>
            </m:r>
          </m:sub>
        </m:sSub>
        <m:r>
          <w:rPr>
            <w:rFonts w:ascii="Cambria Math" w:hAnsi="Cambria Math"/>
          </w:rPr>
          <m:t>= L+6</m:t>
        </m:r>
        <m:r>
          <w:rPr>
            <w:rFonts w:ascii="Cambria Math" w:hAnsi="Cambria Math"/>
          </w:rPr>
          <m:t>h</m:t>
        </m:r>
      </m:oMath>
      <w:r w:rsidRPr="00333133">
        <w:t xml:space="preserve">                             (7)</w:t>
      </w:r>
      <w:r w:rsidR="00BD2A9F" w:rsidRPr="00333133">
        <w:t xml:space="preserve"> </w:t>
      </w:r>
    </w:p>
    <w:p w:rsidR="004B53AD" w:rsidRPr="00333133" w:rsidRDefault="004B53AD" w:rsidP="004B53AD">
      <w:r w:rsidRPr="00333133">
        <w:t xml:space="preserve">                                  </w:t>
      </w:r>
      <m:oMath>
        <m:sSub>
          <m:sSubPr>
            <m:ctrlPr>
              <w:rPr>
                <w:rFonts w:ascii="Cambria Math" w:hAnsi="Cambria Math"/>
                <w:i/>
              </w:rPr>
            </m:ctrlPr>
          </m:sSubPr>
          <m:e>
            <m:r>
              <w:rPr>
                <w:rFonts w:ascii="Cambria Math" w:hAnsi="Cambria Math"/>
              </w:rPr>
              <m:t>W</m:t>
            </m:r>
          </m:e>
          <m:sub>
            <m:r>
              <w:rPr>
                <w:rFonts w:ascii="Cambria Math" w:hAnsi="Cambria Math"/>
              </w:rPr>
              <m:t>g</m:t>
            </m:r>
          </m:sub>
        </m:sSub>
        <m:r>
          <w:rPr>
            <w:rFonts w:ascii="Cambria Math" w:hAnsi="Cambria Math"/>
          </w:rPr>
          <m:t>= W+6</m:t>
        </m:r>
        <m:r>
          <w:rPr>
            <w:rFonts w:ascii="Cambria Math" w:hAnsi="Cambria Math"/>
          </w:rPr>
          <m:t>h</m:t>
        </m:r>
      </m:oMath>
      <w:r w:rsidRPr="00333133">
        <w:t xml:space="preserve">                             (8)</w:t>
      </w:r>
    </w:p>
    <w:p w:rsidR="00E00F2E" w:rsidRPr="00333133" w:rsidRDefault="00E00F2E" w:rsidP="004B53AD"/>
    <w:p w:rsidR="00BD2A9F" w:rsidRDefault="001F7C1E" w:rsidP="001F7C1E">
      <w:pPr>
        <w:pStyle w:val="Paragraphedeliste"/>
        <w:tabs>
          <w:tab w:val="left" w:pos="284"/>
        </w:tabs>
        <w:autoSpaceDE w:val="0"/>
        <w:autoSpaceDN w:val="0"/>
        <w:adjustRightInd w:val="0"/>
        <w:ind w:left="0"/>
        <w:jc w:val="both"/>
      </w:pPr>
      <w:r>
        <w:tab/>
      </w:r>
      <w:r w:rsidR="00BD2A9F" w:rsidRPr="00333133">
        <w:t>As the coaxial probe feeding method was chosen for this design, so we need to calculate the feeding point position</w:t>
      </w:r>
      <w:r w:rsidR="00E00F2E" w:rsidRPr="00333133">
        <w:t>.</w:t>
      </w:r>
    </w:p>
    <w:p w:rsidR="001E50E7" w:rsidRPr="001F7C1E" w:rsidRDefault="001E50E7" w:rsidP="001F7C1E">
      <w:pPr>
        <w:pStyle w:val="Titre2"/>
        <w:numPr>
          <w:ilvl w:val="0"/>
          <w:numId w:val="25"/>
        </w:numPr>
        <w:ind w:left="426"/>
        <w:rPr>
          <w:rFonts w:eastAsia="SimSun"/>
        </w:rPr>
      </w:pPr>
      <w:r w:rsidRPr="001F7C1E">
        <w:rPr>
          <w:rFonts w:eastAsia="SimSun"/>
        </w:rPr>
        <w:t>Feed point</w:t>
      </w:r>
      <w:r w:rsidR="00BD2A9F" w:rsidRPr="001F7C1E">
        <w:rPr>
          <w:rFonts w:eastAsia="SimSun"/>
        </w:rPr>
        <w:t xml:space="preserve"> position</w:t>
      </w:r>
      <w:r w:rsidRPr="001F7C1E">
        <w:rPr>
          <w:rFonts w:eastAsia="SimSun"/>
        </w:rPr>
        <w:t>:</w:t>
      </w:r>
    </w:p>
    <w:p w:rsidR="001E50E7" w:rsidRPr="00333133" w:rsidRDefault="001E50E7" w:rsidP="001E50E7">
      <w:r w:rsidRPr="00333133">
        <w:t xml:space="preserve">                                  </w:t>
      </w:r>
      <w:r w:rsidRPr="00333133">
        <w:rPr>
          <w:i/>
        </w:rPr>
        <w:t xml:space="preserve">  </w:t>
      </w: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 xml:space="preserve">= </m:t>
        </m:r>
        <m:f>
          <m:fPr>
            <m:ctrlPr>
              <w:rPr>
                <w:rFonts w:ascii="Cambria Math" w:hAnsi="Cambria Math"/>
                <w:i/>
              </w:rPr>
            </m:ctrlPr>
          </m:fPr>
          <m:num>
            <m:r>
              <w:rPr>
                <w:rFonts w:ascii="Cambria Math" w:hAnsi="Cambria Math"/>
              </w:rPr>
              <m:t>L</m:t>
            </m:r>
          </m:num>
          <m:den>
            <m:r>
              <w:rPr>
                <w:rFonts w:ascii="Cambria Math" w:hAnsi="Cambria Math"/>
              </w:rPr>
              <m:t xml:space="preserve">2* </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eff</m:t>
                    </m:r>
                  </m:sub>
                </m:sSub>
              </m:e>
            </m:rad>
          </m:den>
        </m:f>
      </m:oMath>
      <w:r w:rsidRPr="00333133">
        <w:t xml:space="preserve">                             (9)</w:t>
      </w:r>
    </w:p>
    <w:p w:rsidR="001E50E7" w:rsidRPr="00333133" w:rsidRDefault="001E50E7" w:rsidP="001E50E7">
      <w:r w:rsidRPr="00333133">
        <w:t xml:space="preserve">                                   </w:t>
      </w:r>
      <w:r w:rsidR="002E4238" w:rsidRPr="00333133">
        <w:t xml:space="preserve">    </w:t>
      </w:r>
      <w:r w:rsidRPr="00333133">
        <w:t xml:space="preserve"> </w:t>
      </w:r>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 xml:space="preserve">= </m:t>
        </m:r>
        <m:f>
          <m:fPr>
            <m:ctrlPr>
              <w:rPr>
                <w:rFonts w:ascii="Cambria Math" w:hAnsi="Cambria Math"/>
                <w:i/>
              </w:rPr>
            </m:ctrlPr>
          </m:fPr>
          <m:num>
            <m:r>
              <w:rPr>
                <w:rFonts w:ascii="Cambria Math" w:hAnsi="Cambria Math"/>
              </w:rPr>
              <m:t>W</m:t>
            </m:r>
          </m:num>
          <m:den>
            <m:r>
              <w:rPr>
                <w:rFonts w:ascii="Cambria Math" w:hAnsi="Cambria Math"/>
              </w:rPr>
              <m:t>2</m:t>
            </m:r>
          </m:den>
        </m:f>
      </m:oMath>
      <w:r w:rsidRPr="00333133">
        <w:t xml:space="preserve">                                 (10)</w:t>
      </w:r>
    </w:p>
    <w:p w:rsidR="00FB1B3B" w:rsidRPr="00333133" w:rsidRDefault="00FB1B3B" w:rsidP="00FD3CA1">
      <w:pPr>
        <w:jc w:val="both"/>
      </w:pPr>
    </w:p>
    <w:p w:rsidR="00FD3CA1" w:rsidRPr="00333133" w:rsidRDefault="001F7C1E" w:rsidP="001F7C1E">
      <w:pPr>
        <w:pStyle w:val="Paragraphedeliste"/>
        <w:tabs>
          <w:tab w:val="left" w:pos="284"/>
        </w:tabs>
        <w:autoSpaceDE w:val="0"/>
        <w:autoSpaceDN w:val="0"/>
        <w:adjustRightInd w:val="0"/>
        <w:ind w:left="0"/>
        <w:jc w:val="both"/>
      </w:pPr>
      <w:r>
        <w:tab/>
      </w:r>
      <w:r w:rsidR="00FD3CA1" w:rsidRPr="00333133">
        <w:t>For S-band small satellite applications, the polarization which is the most used is the circular polarization (RHCP or LHCP). So the antennas designed have to present this characteristic. There are many ways to get circular polarization for the patch antennas. They can be divided into two groups, dual feed and single feed patches</w:t>
      </w:r>
      <w:r w:rsidR="00611344" w:rsidRPr="00333133">
        <w:t xml:space="preserve"> </w:t>
      </w:r>
      <w:r>
        <w:t>(</w:t>
      </w:r>
      <w:r w:rsidR="00611344" w:rsidRPr="00333133">
        <w:t>1</w:t>
      </w:r>
      <w:r w:rsidR="00C64955" w:rsidRPr="00333133">
        <w:t>2</w:t>
      </w:r>
      <w:r>
        <w:t>)</w:t>
      </w:r>
      <w:r w:rsidR="00FD3CA1" w:rsidRPr="00333133">
        <w:t>. Among the single feed patch method we can found the method using truncated corner which is used in this work.</w:t>
      </w:r>
    </w:p>
    <w:p w:rsidR="001E50E7" w:rsidRPr="001F7C1E" w:rsidRDefault="00B67A76" w:rsidP="001F7C1E">
      <w:pPr>
        <w:pStyle w:val="Titre2"/>
        <w:numPr>
          <w:ilvl w:val="0"/>
          <w:numId w:val="25"/>
        </w:numPr>
        <w:ind w:left="426"/>
        <w:rPr>
          <w:rFonts w:eastAsia="SimSun"/>
        </w:rPr>
      </w:pPr>
      <w:r w:rsidRPr="001F7C1E">
        <w:rPr>
          <w:rFonts w:eastAsia="SimSun"/>
        </w:rPr>
        <w:t>Corner Trun</w:t>
      </w:r>
      <w:r w:rsidR="00CB1BA8" w:rsidRPr="001F7C1E">
        <w:rPr>
          <w:rFonts w:eastAsia="SimSun"/>
        </w:rPr>
        <w:t>c</w:t>
      </w:r>
      <w:r w:rsidR="006C00B0" w:rsidRPr="001F7C1E">
        <w:rPr>
          <w:rFonts w:eastAsia="SimSun"/>
        </w:rPr>
        <w:t xml:space="preserve"> size</w:t>
      </w:r>
      <w:r w:rsidR="00CB1BA8" w:rsidRPr="001F7C1E">
        <w:rPr>
          <w:rFonts w:eastAsia="SimSun"/>
        </w:rPr>
        <w:t>:</w:t>
      </w:r>
    </w:p>
    <w:p w:rsidR="00CB1BA8" w:rsidRPr="00333133" w:rsidRDefault="001F7C1E" w:rsidP="001F7C1E">
      <w:pPr>
        <w:pStyle w:val="Paragraphedeliste"/>
        <w:tabs>
          <w:tab w:val="left" w:pos="284"/>
        </w:tabs>
        <w:autoSpaceDE w:val="0"/>
        <w:autoSpaceDN w:val="0"/>
        <w:adjustRightInd w:val="0"/>
        <w:ind w:left="0"/>
        <w:jc w:val="both"/>
      </w:pPr>
      <w:r>
        <w:tab/>
      </w:r>
      <w:r w:rsidR="00FF7274">
        <w:t>The c</w:t>
      </w:r>
      <w:r w:rsidR="00CB1BA8" w:rsidRPr="00333133">
        <w:t xml:space="preserve">ircular polarization </w:t>
      </w:r>
      <w:r w:rsidR="00FF7274">
        <w:t>could</w:t>
      </w:r>
      <w:r w:rsidR="00CB1BA8" w:rsidRPr="00333133">
        <w:t xml:space="preserve"> be </w:t>
      </w:r>
      <w:r w:rsidR="006C00B0" w:rsidRPr="00333133">
        <w:t>achieved</w:t>
      </w:r>
      <w:r w:rsidR="00CB1BA8" w:rsidRPr="00333133">
        <w:t xml:space="preserve"> by </w:t>
      </w:r>
      <w:r w:rsidR="00BC0911">
        <w:t>the truncation of</w:t>
      </w:r>
      <w:r w:rsidR="00CB1BA8" w:rsidRPr="00333133">
        <w:t xml:space="preserve"> </w:t>
      </w:r>
      <w:r w:rsidR="006C00B0" w:rsidRPr="00333133">
        <w:t xml:space="preserve">one </w:t>
      </w:r>
      <w:r w:rsidR="00BC0911">
        <w:t>or two</w:t>
      </w:r>
      <w:r w:rsidR="006C00B0" w:rsidRPr="00333133">
        <w:t xml:space="preserve"> </w:t>
      </w:r>
      <w:r w:rsidR="00BC0911" w:rsidRPr="00333133">
        <w:t xml:space="preserve">corners </w:t>
      </w:r>
      <w:r w:rsidR="00BC0911">
        <w:t xml:space="preserve">of the </w:t>
      </w:r>
      <w:r w:rsidR="006C00B0" w:rsidRPr="00333133">
        <w:t>patch</w:t>
      </w:r>
      <w:r w:rsidR="00CB1BA8" w:rsidRPr="00333133">
        <w:t xml:space="preserve">. </w:t>
      </w:r>
      <w:r w:rsidR="00BC0911" w:rsidRPr="00BC0911">
        <w:t>Small triangular with right angle patches are removed from one corner or two (diagonally opposite) of the patch</w:t>
      </w:r>
      <w:r w:rsidR="00CB1BA8" w:rsidRPr="00333133">
        <w:t>. The design equations for truncated length are given as</w:t>
      </w:r>
      <w:r w:rsidR="00DE15B5" w:rsidRPr="00333133">
        <w:t xml:space="preserve"> </w:t>
      </w:r>
      <w:r>
        <w:t>(</w:t>
      </w:r>
      <w:r w:rsidR="00C64955" w:rsidRPr="00333133">
        <w:t>3</w:t>
      </w:r>
      <w:r>
        <w:t>)</w:t>
      </w:r>
      <w:r w:rsidR="00CB1BA8" w:rsidRPr="00333133">
        <w:t>:</w:t>
      </w:r>
    </w:p>
    <w:p w:rsidR="00320888" w:rsidRPr="00333133" w:rsidRDefault="00320888" w:rsidP="00CB1BA8">
      <w:pPr>
        <w:autoSpaceDE w:val="0"/>
        <w:autoSpaceDN w:val="0"/>
        <w:adjustRightInd w:val="0"/>
        <w:ind w:firstLine="284"/>
        <w:jc w:val="both"/>
      </w:pPr>
    </w:p>
    <w:p w:rsidR="00CB1BA8" w:rsidRDefault="00CB1BA8" w:rsidP="00CB1BA8">
      <w:r w:rsidRPr="00333133">
        <w:t xml:space="preserve">                               </w:t>
      </w:r>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 xml:space="preserve">= </m:t>
        </m:r>
        <m:f>
          <m:fPr>
            <m:ctrlPr>
              <w:rPr>
                <w:rFonts w:ascii="Cambria Math" w:hAnsi="Cambria Math"/>
                <w:i/>
              </w:rPr>
            </m:ctrlPr>
          </m:fPr>
          <m:num>
            <m:r>
              <w:rPr>
                <w:rFonts w:ascii="Cambria Math" w:hAnsi="Cambria Math"/>
              </w:rPr>
              <m:t xml:space="preserve">C* </m:t>
            </m:r>
            <m:rad>
              <m:radPr>
                <m:degHide m:val="1"/>
                <m:ctrlPr>
                  <w:rPr>
                    <w:rFonts w:ascii="Cambria Math" w:hAnsi="Cambria Math"/>
                    <w:i/>
                  </w:rPr>
                </m:ctrlPr>
              </m:radPr>
              <m:deg/>
              <m:e>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e>
            </m:rad>
          </m:num>
          <m:den>
            <m:r>
              <w:rPr>
                <w:rFonts w:ascii="Cambria Math" w:hAnsi="Cambria Math"/>
              </w:rPr>
              <m:t xml:space="preserve">4*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m:t>
                </m:r>
              </m:sub>
            </m:sSub>
            <m:r>
              <w:rPr>
                <w:rFonts w:ascii="Cambria Math" w:hAnsi="Cambria Math"/>
              </w:rPr>
              <m:t xml:space="preserve">*h </m:t>
            </m:r>
          </m:den>
        </m:f>
      </m:oMath>
      <w:r w:rsidRPr="00333133">
        <w:t xml:space="preserve">                                 (11)</w:t>
      </w:r>
    </w:p>
    <w:p w:rsidR="001F7C1E" w:rsidRPr="00333133" w:rsidRDefault="001F7C1E" w:rsidP="00CB1BA8"/>
    <w:p w:rsidR="00CB1BA8" w:rsidRDefault="00CB1BA8" w:rsidP="00CB1BA8">
      <w:r w:rsidRPr="00333133">
        <w:t xml:space="preserve">                                    </w:t>
      </w:r>
      <m:oMath>
        <m:f>
          <m:fPr>
            <m:ctrlPr>
              <w:rPr>
                <w:rFonts w:ascii="Cambria Math" w:hAnsi="Cambria Math"/>
                <w:i/>
              </w:rPr>
            </m:ctrlPr>
          </m:fPr>
          <m:num>
            <m:r>
              <w:rPr>
                <w:rFonts w:ascii="Cambria Math" w:hAnsi="Cambria Math"/>
              </w:rPr>
              <m:t>∆S</m:t>
            </m:r>
          </m:num>
          <m:den>
            <m:r>
              <w:rPr>
                <w:rFonts w:ascii="Cambria Math" w:hAnsi="Cambria Math"/>
              </w:rPr>
              <m:t>S</m:t>
            </m:r>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 xml:space="preserve">2* </m:t>
            </m:r>
            <m:sSub>
              <m:sSubPr>
                <m:ctrlPr>
                  <w:rPr>
                    <w:rFonts w:ascii="Cambria Math" w:hAnsi="Cambria Math"/>
                    <w:i/>
                  </w:rPr>
                </m:ctrlPr>
              </m:sSubPr>
              <m:e>
                <m:r>
                  <w:rPr>
                    <w:rFonts w:ascii="Cambria Math" w:hAnsi="Cambria Math"/>
                  </w:rPr>
                  <m:t>Q</m:t>
                </m:r>
              </m:e>
              <m:sub>
                <m:r>
                  <w:rPr>
                    <w:rFonts w:ascii="Cambria Math" w:hAnsi="Cambria Math"/>
                  </w:rPr>
                  <m:t>0</m:t>
                </m:r>
              </m:sub>
            </m:sSub>
          </m:den>
        </m:f>
      </m:oMath>
      <w:r w:rsidRPr="00333133">
        <w:t xml:space="preserve">                                 (12)</w:t>
      </w:r>
    </w:p>
    <w:p w:rsidR="001F7C1E" w:rsidRPr="00333133" w:rsidRDefault="001F7C1E" w:rsidP="00CB1BA8"/>
    <w:p w:rsidR="00CB1BA8" w:rsidRPr="00333133" w:rsidRDefault="00CB1BA8" w:rsidP="00CB1BA8">
      <w:r w:rsidRPr="00333133">
        <w:t xml:space="preserve">                            </w:t>
      </w:r>
      <w:r w:rsidR="00D9580E" w:rsidRPr="00333133">
        <w:t xml:space="preserve"> </w:t>
      </w:r>
      <w:r w:rsidRPr="00333133">
        <w:t xml:space="preserve">       </w:t>
      </w:r>
      <m:oMath>
        <m:r>
          <w:rPr>
            <w:rFonts w:ascii="Cambria Math" w:hAnsi="Cambria Math"/>
          </w:rPr>
          <m:t xml:space="preserve">a=L </m:t>
        </m:r>
        <m:rad>
          <m:radPr>
            <m:degHide m:val="1"/>
            <m:ctrlPr>
              <w:rPr>
                <w:rFonts w:ascii="Cambria Math" w:hAnsi="Cambria Math"/>
                <w:i/>
              </w:rPr>
            </m:ctrlPr>
          </m:radPr>
          <m:deg/>
          <m:e>
            <m:f>
              <m:fPr>
                <m:ctrlPr>
                  <w:rPr>
                    <w:rFonts w:ascii="Cambria Math" w:hAnsi="Cambria Math"/>
                    <w:i/>
                  </w:rPr>
                </m:ctrlPr>
              </m:fPr>
              <m:num>
                <m:r>
                  <w:rPr>
                    <w:rFonts w:ascii="Cambria Math" w:hAnsi="Cambria Math"/>
                  </w:rPr>
                  <m:t>∆S</m:t>
                </m:r>
              </m:num>
              <m:den>
                <m:r>
                  <w:rPr>
                    <w:rFonts w:ascii="Cambria Math" w:hAnsi="Cambria Math"/>
                  </w:rPr>
                  <m:t>S</m:t>
                </m:r>
              </m:den>
            </m:f>
          </m:e>
        </m:rad>
      </m:oMath>
      <w:r w:rsidRPr="00333133">
        <w:t xml:space="preserve">                                 (13)</w:t>
      </w:r>
    </w:p>
    <w:p w:rsidR="00CB1BA8" w:rsidRPr="00333133" w:rsidRDefault="00CB1BA8" w:rsidP="00CB1BA8">
      <w:pPr>
        <w:ind w:firstLine="284"/>
        <w:jc w:val="both"/>
      </w:pPr>
      <w:r w:rsidRPr="00333133">
        <w:t>Where:</w:t>
      </w:r>
    </w:p>
    <w:p w:rsidR="00CB1BA8" w:rsidRPr="00333133" w:rsidRDefault="00197FA9" w:rsidP="00CB1BA8">
      <w:pPr>
        <w:ind w:firstLine="284"/>
        <w:jc w:val="left"/>
      </w:pPr>
      <m:oMath>
        <m:sSub>
          <m:sSubPr>
            <m:ctrlPr>
              <w:rPr>
                <w:rFonts w:ascii="Cambria Math" w:hAnsi="Cambria Math"/>
                <w:i/>
              </w:rPr>
            </m:ctrlPr>
          </m:sSubPr>
          <m:e>
            <m:r>
              <w:rPr>
                <w:rFonts w:ascii="Cambria Math" w:hAnsi="Cambria Math"/>
              </w:rPr>
              <m:t>Q</m:t>
            </m:r>
          </m:e>
          <m:sub>
            <m:r>
              <w:rPr>
                <w:rFonts w:ascii="Cambria Math" w:hAnsi="Cambria Math"/>
              </w:rPr>
              <m:t>0</m:t>
            </m:r>
          </m:sub>
        </m:sSub>
      </m:oMath>
      <w:r w:rsidR="00CB1BA8" w:rsidRPr="00333133">
        <w:t xml:space="preserve">: </w:t>
      </w:r>
      <w:r w:rsidR="00231D54">
        <w:t>u</w:t>
      </w:r>
      <w:r w:rsidR="00CB1BA8" w:rsidRPr="00333133">
        <w:t>nloaded quality factor,</w:t>
      </w:r>
    </w:p>
    <w:p w:rsidR="00CB1BA8" w:rsidRPr="00333133" w:rsidRDefault="00197FA9" w:rsidP="00CB1BA8">
      <w:pPr>
        <w:ind w:firstLine="284"/>
        <w:jc w:val="both"/>
      </w:pPr>
      <m:oMath>
        <m:f>
          <m:fPr>
            <m:ctrlPr>
              <w:rPr>
                <w:rFonts w:ascii="Cambria Math" w:hAnsi="Cambria Math"/>
                <w:i/>
              </w:rPr>
            </m:ctrlPr>
          </m:fPr>
          <m:num>
            <m:r>
              <w:rPr>
                <w:rFonts w:ascii="Cambria Math" w:hAnsi="Cambria Math"/>
              </w:rPr>
              <m:t>∆S</m:t>
            </m:r>
          </m:num>
          <m:den>
            <m:r>
              <w:rPr>
                <w:rFonts w:ascii="Cambria Math" w:hAnsi="Cambria Math"/>
              </w:rPr>
              <m:t>S</m:t>
            </m:r>
          </m:den>
        </m:f>
      </m:oMath>
      <w:r w:rsidR="00CB1BA8" w:rsidRPr="00333133">
        <w:t xml:space="preserve"> : </w:t>
      </w:r>
      <w:proofErr w:type="spellStart"/>
      <w:r w:rsidR="00231D54">
        <w:t>t</w:t>
      </w:r>
      <w:r w:rsidR="00CB1BA8" w:rsidRPr="00333133">
        <w:t>runction</w:t>
      </w:r>
      <w:proofErr w:type="spellEnd"/>
      <w:r w:rsidR="00CB1BA8" w:rsidRPr="00333133">
        <w:t xml:space="preserve"> Ratio,</w:t>
      </w:r>
    </w:p>
    <w:p w:rsidR="002E4238" w:rsidRPr="00333133" w:rsidRDefault="00CB1BA8" w:rsidP="00CB1BA8">
      <w:pPr>
        <w:ind w:firstLine="284"/>
        <w:jc w:val="both"/>
      </w:pPr>
      <w:r w:rsidRPr="00333133">
        <w:t xml:space="preserve">a: </w:t>
      </w:r>
      <w:r w:rsidR="00231D54">
        <w:t>t</w:t>
      </w:r>
      <w:r w:rsidRPr="00333133">
        <w:t>runcated length.</w:t>
      </w:r>
    </w:p>
    <w:p w:rsidR="007E0814" w:rsidRPr="00333133" w:rsidRDefault="00640770" w:rsidP="001F7C1E">
      <w:pPr>
        <w:pStyle w:val="Titre1"/>
        <w:numPr>
          <w:ilvl w:val="0"/>
          <w:numId w:val="8"/>
        </w:numPr>
      </w:pPr>
      <w:r w:rsidRPr="00333133">
        <w:t>Antenna D</w:t>
      </w:r>
      <w:r w:rsidR="007E0814" w:rsidRPr="00333133">
        <w:t>imensions</w:t>
      </w:r>
    </w:p>
    <w:p w:rsidR="00DB77A4" w:rsidRPr="00333133" w:rsidRDefault="001F7C1E" w:rsidP="001F7C1E">
      <w:pPr>
        <w:pStyle w:val="Paragraphedeliste"/>
        <w:tabs>
          <w:tab w:val="left" w:pos="284"/>
        </w:tabs>
        <w:autoSpaceDE w:val="0"/>
        <w:autoSpaceDN w:val="0"/>
        <w:adjustRightInd w:val="0"/>
        <w:ind w:left="0"/>
        <w:jc w:val="both"/>
      </w:pPr>
      <w:r>
        <w:tab/>
      </w:r>
      <w:r w:rsidR="008606C3" w:rsidRPr="00333133">
        <w:t>As a first step into the designing of the both antennas, we start</w:t>
      </w:r>
      <w:r w:rsidR="00D52A55" w:rsidRPr="00333133">
        <w:t>ed</w:t>
      </w:r>
      <w:r w:rsidR="008606C3" w:rsidRPr="00333133">
        <w:t xml:space="preserve"> by calculating the dimensions of </w:t>
      </w:r>
      <w:r w:rsidR="00C50307" w:rsidRPr="00333133">
        <w:t xml:space="preserve">a </w:t>
      </w:r>
      <w:r w:rsidR="008606C3" w:rsidRPr="00333133">
        <w:t>square patch</w:t>
      </w:r>
      <w:r w:rsidR="00DB77A4" w:rsidRPr="00333133">
        <w:t xml:space="preserve"> antenna fe</w:t>
      </w:r>
      <w:r w:rsidR="00D52A55" w:rsidRPr="00333133">
        <w:t>d by coaxial probe</w:t>
      </w:r>
      <w:r w:rsidR="008606C3" w:rsidRPr="00333133">
        <w:t xml:space="preserve"> using the theoretical design formulas listed in the section above. </w:t>
      </w:r>
    </w:p>
    <w:p w:rsidR="00DB77A4" w:rsidRPr="00333133" w:rsidRDefault="00DB77A4" w:rsidP="001F7C1E">
      <w:pPr>
        <w:pStyle w:val="Paragraphedeliste"/>
        <w:tabs>
          <w:tab w:val="left" w:pos="284"/>
        </w:tabs>
        <w:autoSpaceDE w:val="0"/>
        <w:autoSpaceDN w:val="0"/>
        <w:adjustRightInd w:val="0"/>
        <w:ind w:left="0"/>
        <w:jc w:val="both"/>
      </w:pPr>
    </w:p>
    <w:p w:rsidR="008606C3" w:rsidRDefault="001F7C1E" w:rsidP="001F7C1E">
      <w:pPr>
        <w:pStyle w:val="Paragraphedeliste"/>
        <w:tabs>
          <w:tab w:val="left" w:pos="284"/>
        </w:tabs>
        <w:autoSpaceDE w:val="0"/>
        <w:autoSpaceDN w:val="0"/>
        <w:adjustRightInd w:val="0"/>
        <w:ind w:left="0"/>
        <w:jc w:val="both"/>
      </w:pPr>
      <w:r>
        <w:tab/>
      </w:r>
      <w:r w:rsidR="00C50307" w:rsidRPr="00333133">
        <w:t>The obtained results</w:t>
      </w:r>
      <w:r w:rsidR="00173CAE" w:rsidRPr="00333133">
        <w:t xml:space="preserve"> using </w:t>
      </w:r>
      <w:proofErr w:type="spellStart"/>
      <w:r w:rsidR="00173CAE" w:rsidRPr="00333133">
        <w:t>εr</w:t>
      </w:r>
      <w:proofErr w:type="spellEnd"/>
      <w:r w:rsidR="00173CAE" w:rsidRPr="00333133">
        <w:t xml:space="preserve">=2.2 and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R</m:t>
            </m:r>
          </m:sub>
        </m:sSub>
      </m:oMath>
      <w:r w:rsidR="000F314C" w:rsidRPr="00333133">
        <w:t>=</w:t>
      </w:r>
      <w:r w:rsidR="00173CAE" w:rsidRPr="00333133">
        <w:t>2.233GHz</w:t>
      </w:r>
      <w:r w:rsidR="00C50307" w:rsidRPr="00333133">
        <w:t xml:space="preserve"> are listed into the table below:</w:t>
      </w:r>
      <w:r w:rsidR="008606C3" w:rsidRPr="00333133">
        <w:t xml:space="preserve"> </w:t>
      </w:r>
    </w:p>
    <w:p w:rsidR="001F7C1E" w:rsidRDefault="001F7C1E" w:rsidP="00AA606E">
      <w:pPr>
        <w:ind w:firstLine="360"/>
        <w:jc w:val="both"/>
      </w:pPr>
    </w:p>
    <w:p w:rsidR="001F7C1E" w:rsidRDefault="001F7C1E" w:rsidP="00AA606E">
      <w:pPr>
        <w:ind w:firstLine="360"/>
        <w:jc w:val="both"/>
      </w:pPr>
    </w:p>
    <w:p w:rsidR="00173CAE" w:rsidRPr="00333133" w:rsidRDefault="00C50307" w:rsidP="00B55E8C">
      <w:pPr>
        <w:pStyle w:val="tablehead"/>
        <w:tabs>
          <w:tab w:val="num" w:pos="1080"/>
        </w:tabs>
        <w:spacing w:before="200"/>
      </w:pPr>
      <w:r w:rsidRPr="00333133">
        <w:lastRenderedPageBreak/>
        <w:t xml:space="preserve">TABLE1.  </w:t>
      </w:r>
      <w:r w:rsidR="00D23CEE" w:rsidRPr="00333133">
        <w:t xml:space="preserve">Theoretical </w:t>
      </w:r>
      <w:r w:rsidRPr="00333133">
        <w:t xml:space="preserve">Square Patch Antenna Dimensions     </w:t>
      </w:r>
    </w:p>
    <w:tbl>
      <w:tblPr>
        <w:tblStyle w:val="Grilledetableauclaire"/>
        <w:tblW w:w="0" w:type="auto"/>
        <w:tblLook w:val="04A0" w:firstRow="1" w:lastRow="0" w:firstColumn="1" w:lastColumn="0" w:noHBand="0" w:noVBand="1"/>
      </w:tblPr>
      <w:tblGrid>
        <w:gridCol w:w="2614"/>
        <w:gridCol w:w="2070"/>
      </w:tblGrid>
      <w:tr w:rsidR="00C50307" w:rsidRPr="00333133" w:rsidTr="001F7C1E">
        <w:tc>
          <w:tcPr>
            <w:tcW w:w="2694" w:type="dxa"/>
          </w:tcPr>
          <w:p w:rsidR="00C50307" w:rsidRPr="001F7C1E" w:rsidRDefault="00173CAE" w:rsidP="00A71B11">
            <w:pPr>
              <w:pStyle w:val="tablecolhead"/>
              <w:rPr>
                <w:rFonts w:eastAsia="SimSun"/>
              </w:rPr>
            </w:pPr>
            <w:r w:rsidRPr="001F7C1E">
              <w:rPr>
                <w:rFonts w:eastAsia="SimSun"/>
              </w:rPr>
              <w:t>Description</w:t>
            </w:r>
          </w:p>
        </w:tc>
        <w:tc>
          <w:tcPr>
            <w:tcW w:w="2126" w:type="dxa"/>
          </w:tcPr>
          <w:p w:rsidR="00C50307" w:rsidRPr="001F7C1E" w:rsidRDefault="00173CAE" w:rsidP="00173CAE">
            <w:pPr>
              <w:pStyle w:val="tablecolhead"/>
              <w:rPr>
                <w:rFonts w:eastAsia="SimSun"/>
              </w:rPr>
            </w:pPr>
            <w:r w:rsidRPr="001F7C1E">
              <w:rPr>
                <w:rFonts w:eastAsia="SimSun"/>
              </w:rPr>
              <w:t>Dimension (mm)</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 xml:space="preserve">Height of Substrate </w:t>
            </w:r>
          </w:p>
        </w:tc>
        <w:tc>
          <w:tcPr>
            <w:tcW w:w="2126" w:type="dxa"/>
          </w:tcPr>
          <w:p w:rsidR="00C50307" w:rsidRPr="001F7C1E" w:rsidRDefault="00563BD5" w:rsidP="001F7C1E">
            <w:pPr>
              <w:rPr>
                <w:rFonts w:eastAsia="SimSun"/>
                <w:noProof/>
                <w:sz w:val="16"/>
                <w:szCs w:val="16"/>
              </w:rPr>
            </w:pPr>
            <w:r w:rsidRPr="001F7C1E">
              <w:rPr>
                <w:rFonts w:eastAsia="SimSun"/>
                <w:noProof/>
                <w:sz w:val="16"/>
                <w:szCs w:val="16"/>
              </w:rPr>
              <w:t>4.3</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Patch Dimensions</w:t>
            </w:r>
          </w:p>
        </w:tc>
        <w:tc>
          <w:tcPr>
            <w:tcW w:w="2126" w:type="dxa"/>
          </w:tcPr>
          <w:p w:rsidR="00C50307" w:rsidRPr="001F7C1E" w:rsidRDefault="00C50307" w:rsidP="001F7C1E">
            <w:pPr>
              <w:rPr>
                <w:rFonts w:eastAsia="SimSun"/>
                <w:noProof/>
                <w:sz w:val="16"/>
                <w:szCs w:val="16"/>
              </w:rPr>
            </w:pPr>
            <w:r w:rsidRPr="001F7C1E">
              <w:rPr>
                <w:rFonts w:eastAsia="SimSun"/>
                <w:noProof/>
                <w:sz w:val="16"/>
                <w:szCs w:val="16"/>
              </w:rPr>
              <w:t>4</w:t>
            </w:r>
            <w:r w:rsidR="00563BD5" w:rsidRPr="001F7C1E">
              <w:rPr>
                <w:rFonts w:eastAsia="SimSun"/>
                <w:noProof/>
                <w:sz w:val="16"/>
                <w:szCs w:val="16"/>
              </w:rPr>
              <w:t>2.7</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Substrate Dimensions</w:t>
            </w:r>
          </w:p>
        </w:tc>
        <w:tc>
          <w:tcPr>
            <w:tcW w:w="2126" w:type="dxa"/>
          </w:tcPr>
          <w:p w:rsidR="00C50307" w:rsidRPr="001F7C1E" w:rsidRDefault="00173CAE" w:rsidP="001F7C1E">
            <w:pPr>
              <w:rPr>
                <w:rFonts w:eastAsia="SimSun"/>
                <w:noProof/>
                <w:sz w:val="16"/>
                <w:szCs w:val="16"/>
              </w:rPr>
            </w:pPr>
            <w:r w:rsidRPr="001F7C1E">
              <w:rPr>
                <w:rFonts w:eastAsia="SimSun"/>
                <w:noProof/>
                <w:sz w:val="16"/>
                <w:szCs w:val="16"/>
              </w:rPr>
              <w:t>80</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Feed Point “X”</w:t>
            </w:r>
          </w:p>
        </w:tc>
        <w:tc>
          <w:tcPr>
            <w:tcW w:w="2126" w:type="dxa"/>
          </w:tcPr>
          <w:p w:rsidR="00C50307" w:rsidRPr="001F7C1E" w:rsidRDefault="00563BD5" w:rsidP="001F7C1E">
            <w:pPr>
              <w:rPr>
                <w:rFonts w:eastAsia="SimSun"/>
                <w:noProof/>
                <w:sz w:val="16"/>
                <w:szCs w:val="16"/>
              </w:rPr>
            </w:pPr>
            <w:r w:rsidRPr="001F7C1E">
              <w:rPr>
                <w:rFonts w:eastAsia="SimSun"/>
                <w:noProof/>
                <w:sz w:val="16"/>
                <w:szCs w:val="16"/>
              </w:rPr>
              <w:t>15</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Feed Point “Y”</w:t>
            </w:r>
          </w:p>
        </w:tc>
        <w:tc>
          <w:tcPr>
            <w:tcW w:w="2126" w:type="dxa"/>
          </w:tcPr>
          <w:p w:rsidR="00C50307" w:rsidRPr="001F7C1E" w:rsidRDefault="00563BD5" w:rsidP="001F7C1E">
            <w:pPr>
              <w:rPr>
                <w:rFonts w:eastAsia="SimSun"/>
                <w:noProof/>
                <w:sz w:val="16"/>
                <w:szCs w:val="16"/>
              </w:rPr>
            </w:pPr>
            <w:r w:rsidRPr="001F7C1E">
              <w:rPr>
                <w:rFonts w:eastAsia="SimSun"/>
                <w:noProof/>
                <w:sz w:val="16"/>
                <w:szCs w:val="16"/>
              </w:rPr>
              <w:t>26.5</w:t>
            </w:r>
          </w:p>
        </w:tc>
      </w:tr>
      <w:tr w:rsidR="00C50307" w:rsidRPr="00333133" w:rsidTr="001F7C1E">
        <w:tc>
          <w:tcPr>
            <w:tcW w:w="2694" w:type="dxa"/>
          </w:tcPr>
          <w:p w:rsidR="00C50307" w:rsidRPr="001F7C1E" w:rsidRDefault="00C50307" w:rsidP="001F7C1E">
            <w:pPr>
              <w:pStyle w:val="tablecolhead"/>
              <w:rPr>
                <w:rFonts w:eastAsia="SimSun"/>
                <w:i/>
                <w:iCs/>
                <w:sz w:val="15"/>
                <w:szCs w:val="15"/>
              </w:rPr>
            </w:pPr>
            <w:r w:rsidRPr="001F7C1E">
              <w:rPr>
                <w:rFonts w:eastAsia="SimSun"/>
                <w:i/>
                <w:iCs/>
                <w:sz w:val="15"/>
                <w:szCs w:val="15"/>
              </w:rPr>
              <w:t>Trunc Size</w:t>
            </w:r>
          </w:p>
        </w:tc>
        <w:tc>
          <w:tcPr>
            <w:tcW w:w="2126" w:type="dxa"/>
          </w:tcPr>
          <w:p w:rsidR="00C50307" w:rsidRPr="001F7C1E" w:rsidRDefault="00563BD5" w:rsidP="001F7C1E">
            <w:pPr>
              <w:rPr>
                <w:rFonts w:eastAsia="SimSun"/>
                <w:noProof/>
                <w:sz w:val="16"/>
                <w:szCs w:val="16"/>
              </w:rPr>
            </w:pPr>
            <w:r w:rsidRPr="001F7C1E">
              <w:rPr>
                <w:rFonts w:eastAsia="SimSun"/>
                <w:noProof/>
                <w:sz w:val="16"/>
                <w:szCs w:val="16"/>
              </w:rPr>
              <w:t>8.9</w:t>
            </w:r>
            <w:r w:rsidR="00173CAE" w:rsidRPr="001F7C1E">
              <w:rPr>
                <w:rFonts w:eastAsia="SimSun"/>
                <w:noProof/>
                <w:sz w:val="16"/>
                <w:szCs w:val="16"/>
              </w:rPr>
              <w:t>9</w:t>
            </w:r>
          </w:p>
        </w:tc>
      </w:tr>
    </w:tbl>
    <w:p w:rsidR="00FB1B3B" w:rsidRPr="00333133" w:rsidRDefault="00FB1B3B" w:rsidP="007E0814">
      <w:pPr>
        <w:ind w:firstLine="284"/>
        <w:jc w:val="both"/>
      </w:pPr>
    </w:p>
    <w:p w:rsidR="00154393" w:rsidRPr="00333133" w:rsidRDefault="001F7C1E" w:rsidP="001F7C1E">
      <w:pPr>
        <w:pStyle w:val="Paragraphedeliste"/>
        <w:tabs>
          <w:tab w:val="left" w:pos="284"/>
        </w:tabs>
        <w:autoSpaceDE w:val="0"/>
        <w:autoSpaceDN w:val="0"/>
        <w:adjustRightInd w:val="0"/>
        <w:ind w:left="0"/>
        <w:jc w:val="both"/>
      </w:pPr>
      <w:r>
        <w:tab/>
      </w:r>
      <w:r w:rsidR="00154393" w:rsidRPr="00333133">
        <w:t>Since the theoretical design is based on closed loop formulas and the software is based on open loop formulas, the resonant frequency of the patch designed with theoretical values shifted</w:t>
      </w:r>
      <w:r w:rsidR="00173CAE" w:rsidRPr="00333133">
        <w:t xml:space="preserve"> from 2.233GHz to 2.2GHz</w:t>
      </w:r>
      <w:r w:rsidR="00154393" w:rsidRPr="00333133">
        <w:t xml:space="preserve"> and also the parameters </w:t>
      </w:r>
      <w:r w:rsidR="002346EC">
        <w:t xml:space="preserve">which are </w:t>
      </w:r>
      <w:r w:rsidR="00154393" w:rsidRPr="00333133">
        <w:t xml:space="preserve">used </w:t>
      </w:r>
      <w:r w:rsidR="002346EC">
        <w:t xml:space="preserve">for </w:t>
      </w:r>
      <w:r w:rsidR="002346EC" w:rsidRPr="00333133">
        <w:t>the patch antenna</w:t>
      </w:r>
      <w:r w:rsidR="002346EC">
        <w:t xml:space="preserve"> </w:t>
      </w:r>
      <w:r w:rsidR="002346EC" w:rsidRPr="00333133">
        <w:t>performance</w:t>
      </w:r>
      <w:r w:rsidR="002346EC">
        <w:t>s</w:t>
      </w:r>
      <w:r w:rsidR="002346EC" w:rsidRPr="00333133">
        <w:t xml:space="preserve"> </w:t>
      </w:r>
      <w:r w:rsidR="002346EC">
        <w:t xml:space="preserve">evaluation </w:t>
      </w:r>
      <w:r w:rsidR="00154393" w:rsidRPr="00333133">
        <w:t>as: return losses (S11), gain</w:t>
      </w:r>
      <w:r w:rsidR="000F314C" w:rsidRPr="00333133">
        <w:t xml:space="preserve"> (G)</w:t>
      </w:r>
      <w:r w:rsidR="00154393" w:rsidRPr="00333133">
        <w:t>, directivity</w:t>
      </w:r>
      <w:r w:rsidR="000F314C" w:rsidRPr="00333133">
        <w:t xml:space="preserve"> (D)</w:t>
      </w:r>
      <w:r w:rsidR="00154393" w:rsidRPr="00333133">
        <w:t>, beam width (BW), axial ratio (AR), voltage standing wave ratio (VSWR)…</w:t>
      </w:r>
      <w:r w:rsidR="000F314C" w:rsidRPr="00333133">
        <w:t>….</w:t>
      </w:r>
      <w:r w:rsidR="00154393" w:rsidRPr="00333133">
        <w:t xml:space="preserve">etc. </w:t>
      </w:r>
      <w:r w:rsidR="000F314C" w:rsidRPr="00333133">
        <w:t>was</w:t>
      </w:r>
      <w:r w:rsidR="00154393" w:rsidRPr="00333133">
        <w:t xml:space="preserve"> no</w:t>
      </w:r>
      <w:r w:rsidR="00F53A05" w:rsidRPr="00333133">
        <w:t>t</w:t>
      </w:r>
      <w:r w:rsidR="00154393" w:rsidRPr="00333133">
        <w:t xml:space="preserve"> optimized.</w:t>
      </w:r>
      <w:r w:rsidR="000F314C" w:rsidRPr="00333133">
        <w:t xml:space="preserve"> </w:t>
      </w:r>
      <w:r w:rsidR="00154393" w:rsidRPr="00333133">
        <w:t xml:space="preserve">So, </w:t>
      </w:r>
      <w:r w:rsidR="00173CAE" w:rsidRPr="00333133">
        <w:t xml:space="preserve">the </w:t>
      </w:r>
      <w:r w:rsidR="006046ED">
        <w:t xml:space="preserve">patch </w:t>
      </w:r>
      <w:r w:rsidR="00173CAE" w:rsidRPr="00333133">
        <w:t xml:space="preserve">dimensions, </w:t>
      </w:r>
      <w:r w:rsidR="00154393" w:rsidRPr="00333133">
        <w:t xml:space="preserve">the feeding </w:t>
      </w:r>
      <w:r w:rsidR="00F53A05" w:rsidRPr="00333133">
        <w:t xml:space="preserve">point </w:t>
      </w:r>
      <w:r w:rsidR="00154393" w:rsidRPr="00333133">
        <w:t>location</w:t>
      </w:r>
      <w:r w:rsidR="00173CAE" w:rsidRPr="00333133">
        <w:t xml:space="preserve"> and the </w:t>
      </w:r>
      <w:r w:rsidR="00DB77A4" w:rsidRPr="00333133">
        <w:t>corner cut</w:t>
      </w:r>
      <w:r w:rsidR="00173CAE" w:rsidRPr="00333133">
        <w:t xml:space="preserve"> size for both antennas</w:t>
      </w:r>
      <w:r w:rsidR="006046ED">
        <w:t xml:space="preserve"> was changed and an iterative s</w:t>
      </w:r>
      <w:r w:rsidR="006046ED" w:rsidRPr="00333133">
        <w:t>imulat</w:t>
      </w:r>
      <w:r w:rsidR="006046ED">
        <w:t>ion of the design</w:t>
      </w:r>
      <w:r w:rsidR="00154393" w:rsidRPr="00333133">
        <w:t xml:space="preserve"> </w:t>
      </w:r>
      <w:r w:rsidR="006046ED">
        <w:t xml:space="preserve">was performed </w:t>
      </w:r>
      <w:r w:rsidR="00F53A05" w:rsidRPr="00333133">
        <w:t xml:space="preserve">in </w:t>
      </w:r>
      <w:r w:rsidR="006046ED">
        <w:t>order</w:t>
      </w:r>
      <w:r w:rsidR="00F53A05" w:rsidRPr="00333133">
        <w:t xml:space="preserve"> to</w:t>
      </w:r>
      <w:r w:rsidR="00154393" w:rsidRPr="00333133">
        <w:t xml:space="preserve"> get </w:t>
      </w:r>
      <w:r w:rsidR="00DA4467">
        <w:t>a</w:t>
      </w:r>
      <w:r w:rsidR="00154393" w:rsidRPr="00333133">
        <w:t xml:space="preserve"> </w:t>
      </w:r>
      <w:r w:rsidR="00DA4467">
        <w:t>better</w:t>
      </w:r>
      <w:r w:rsidR="00DA4467" w:rsidRPr="00333133">
        <w:t xml:space="preserve"> performance</w:t>
      </w:r>
      <w:r w:rsidR="00154393" w:rsidRPr="00333133">
        <w:t>.</w:t>
      </w:r>
    </w:p>
    <w:p w:rsidR="00154393" w:rsidRPr="00333133" w:rsidRDefault="00154393" w:rsidP="001F7C1E">
      <w:pPr>
        <w:pStyle w:val="Paragraphedeliste"/>
        <w:tabs>
          <w:tab w:val="left" w:pos="284"/>
        </w:tabs>
        <w:autoSpaceDE w:val="0"/>
        <w:autoSpaceDN w:val="0"/>
        <w:adjustRightInd w:val="0"/>
        <w:ind w:left="0"/>
        <w:jc w:val="both"/>
      </w:pPr>
    </w:p>
    <w:p w:rsidR="00DA4467" w:rsidRPr="00333133" w:rsidRDefault="001F7C1E" w:rsidP="001F7C1E">
      <w:pPr>
        <w:pStyle w:val="Paragraphedeliste"/>
        <w:tabs>
          <w:tab w:val="left" w:pos="284"/>
        </w:tabs>
        <w:autoSpaceDE w:val="0"/>
        <w:autoSpaceDN w:val="0"/>
        <w:adjustRightInd w:val="0"/>
        <w:ind w:left="0"/>
        <w:jc w:val="both"/>
      </w:pPr>
      <w:r>
        <w:tab/>
      </w:r>
      <w:r w:rsidR="00DA4467" w:rsidRPr="00333133">
        <w:t>The following table show</w:t>
      </w:r>
      <w:r w:rsidR="00DA4467">
        <w:t xml:space="preserve"> the both square antenna (O</w:t>
      </w:r>
      <w:r w:rsidR="00DA4467" w:rsidRPr="00333133">
        <w:t>ne corner truncated and two corners truncated</w:t>
      </w:r>
      <w:r w:rsidR="00DA4467">
        <w:t xml:space="preserve">) dimensions after </w:t>
      </w:r>
      <w:r w:rsidR="00DA4467" w:rsidRPr="00333133">
        <w:t>optimiz</w:t>
      </w:r>
      <w:r w:rsidR="00DA4467">
        <w:t>ation</w:t>
      </w:r>
      <w:r w:rsidR="00DA4467" w:rsidRPr="00333133">
        <w:t xml:space="preserve">. </w:t>
      </w:r>
    </w:p>
    <w:p w:rsidR="00DA4467" w:rsidRPr="00333133" w:rsidRDefault="00DA4467" w:rsidP="007E0814">
      <w:pPr>
        <w:ind w:firstLine="284"/>
        <w:jc w:val="both"/>
      </w:pPr>
    </w:p>
    <w:p w:rsidR="007E0814" w:rsidRPr="001F7C1E" w:rsidRDefault="00C87CF3" w:rsidP="001F7C1E">
      <w:pPr>
        <w:pStyle w:val="tablecolhead"/>
        <w:rPr>
          <w:rFonts w:eastAsia="SimSun"/>
        </w:rPr>
      </w:pPr>
      <w:r w:rsidRPr="001F7C1E">
        <w:rPr>
          <w:rFonts w:eastAsia="SimSun"/>
        </w:rPr>
        <w:t>TABLE1.    Antennas parameters</w:t>
      </w:r>
    </w:p>
    <w:tbl>
      <w:tblPr>
        <w:tblStyle w:val="Grilledetableauclaire"/>
        <w:tblW w:w="0" w:type="auto"/>
        <w:tblLook w:val="04A0" w:firstRow="1" w:lastRow="0" w:firstColumn="1" w:lastColumn="0" w:noHBand="0" w:noVBand="1"/>
      </w:tblPr>
      <w:tblGrid>
        <w:gridCol w:w="1865"/>
        <w:gridCol w:w="1340"/>
        <w:gridCol w:w="1479"/>
      </w:tblGrid>
      <w:tr w:rsidR="00936693" w:rsidRPr="00333133" w:rsidTr="00DC02E6">
        <w:tc>
          <w:tcPr>
            <w:tcW w:w="1865" w:type="dxa"/>
          </w:tcPr>
          <w:p w:rsidR="00936693" w:rsidRPr="001F7C1E" w:rsidRDefault="00936693" w:rsidP="007E0814">
            <w:pPr>
              <w:pStyle w:val="tablecolhead"/>
              <w:rPr>
                <w:rFonts w:eastAsia="SimSun"/>
              </w:rPr>
            </w:pPr>
          </w:p>
          <w:p w:rsidR="00936693" w:rsidRPr="001F7C1E" w:rsidRDefault="00936693" w:rsidP="007E0814">
            <w:pPr>
              <w:pStyle w:val="tablecolhead"/>
              <w:rPr>
                <w:rFonts w:eastAsia="SimSun"/>
              </w:rPr>
            </w:pPr>
            <w:r w:rsidRPr="001F7C1E">
              <w:rPr>
                <w:rFonts w:eastAsia="SimSun"/>
              </w:rPr>
              <w:t>Parameters</w:t>
            </w:r>
          </w:p>
        </w:tc>
        <w:tc>
          <w:tcPr>
            <w:tcW w:w="1340" w:type="dxa"/>
          </w:tcPr>
          <w:p w:rsidR="001F7C1E" w:rsidRDefault="00936693" w:rsidP="007E0814">
            <w:pPr>
              <w:pStyle w:val="tablecolhead"/>
              <w:rPr>
                <w:rFonts w:eastAsia="SimSun"/>
              </w:rPr>
            </w:pPr>
            <w:r w:rsidRPr="001F7C1E">
              <w:rPr>
                <w:rFonts w:eastAsia="SimSun"/>
              </w:rPr>
              <w:t xml:space="preserve">Antenna with single corner </w:t>
            </w:r>
          </w:p>
          <w:p w:rsidR="00936693" w:rsidRPr="001F7C1E" w:rsidRDefault="00936693" w:rsidP="007E0814">
            <w:pPr>
              <w:pStyle w:val="tablecolhead"/>
              <w:rPr>
                <w:rFonts w:eastAsia="SimSun"/>
              </w:rPr>
            </w:pPr>
            <w:r w:rsidRPr="001F7C1E">
              <w:rPr>
                <w:rFonts w:eastAsia="SimSun"/>
              </w:rPr>
              <w:t>cut</w:t>
            </w:r>
          </w:p>
        </w:tc>
        <w:tc>
          <w:tcPr>
            <w:tcW w:w="1479" w:type="dxa"/>
          </w:tcPr>
          <w:p w:rsidR="00936693" w:rsidRPr="001F7C1E" w:rsidRDefault="00936693" w:rsidP="00936693">
            <w:pPr>
              <w:pStyle w:val="tablecolhead"/>
              <w:rPr>
                <w:rFonts w:eastAsia="SimSun"/>
              </w:rPr>
            </w:pPr>
            <w:r w:rsidRPr="001F7C1E">
              <w:rPr>
                <w:rFonts w:eastAsia="SimSun"/>
              </w:rPr>
              <w:t>Antenna with double corner cut</w:t>
            </w:r>
          </w:p>
        </w:tc>
      </w:tr>
      <w:tr w:rsidR="00936693" w:rsidRPr="00333133" w:rsidTr="00DC02E6">
        <w:tc>
          <w:tcPr>
            <w:tcW w:w="1865" w:type="dxa"/>
          </w:tcPr>
          <w:p w:rsidR="00936693" w:rsidRPr="00DC02E6" w:rsidRDefault="00936693" w:rsidP="00DC02E6">
            <w:pPr>
              <w:rPr>
                <w:rFonts w:eastAsia="SimSun"/>
                <w:b/>
                <w:bCs/>
                <w:i/>
                <w:iCs/>
                <w:sz w:val="15"/>
                <w:szCs w:val="15"/>
              </w:rPr>
            </w:pPr>
            <w:r w:rsidRPr="00DC02E6">
              <w:rPr>
                <w:rFonts w:eastAsia="SimSun"/>
                <w:b/>
                <w:bCs/>
                <w:i/>
                <w:iCs/>
                <w:sz w:val="15"/>
                <w:szCs w:val="15"/>
              </w:rPr>
              <w:t>Solution Frequency</w:t>
            </w:r>
          </w:p>
        </w:tc>
        <w:tc>
          <w:tcPr>
            <w:tcW w:w="1340" w:type="dxa"/>
          </w:tcPr>
          <w:p w:rsidR="00936693" w:rsidRPr="00DC02E6" w:rsidRDefault="00936693" w:rsidP="00DC02E6">
            <w:pPr>
              <w:rPr>
                <w:rFonts w:eastAsia="SimSun"/>
                <w:noProof/>
                <w:sz w:val="16"/>
                <w:szCs w:val="16"/>
              </w:rPr>
            </w:pPr>
            <w:r w:rsidRPr="00DC02E6">
              <w:rPr>
                <w:rFonts w:eastAsia="SimSun"/>
                <w:noProof/>
                <w:sz w:val="16"/>
                <w:szCs w:val="16"/>
              </w:rPr>
              <w:t>2.2 GHz</w:t>
            </w:r>
          </w:p>
        </w:tc>
        <w:tc>
          <w:tcPr>
            <w:tcW w:w="1479" w:type="dxa"/>
          </w:tcPr>
          <w:p w:rsidR="00936693" w:rsidRPr="00DC02E6" w:rsidRDefault="00C87CF3" w:rsidP="00DC02E6">
            <w:pPr>
              <w:rPr>
                <w:rFonts w:eastAsia="SimSun"/>
                <w:noProof/>
                <w:sz w:val="16"/>
                <w:szCs w:val="16"/>
              </w:rPr>
            </w:pPr>
            <w:r w:rsidRPr="00DC02E6">
              <w:rPr>
                <w:rFonts w:eastAsia="SimSun"/>
                <w:noProof/>
                <w:sz w:val="16"/>
                <w:szCs w:val="16"/>
              </w:rPr>
              <w:t>2.2 GHz</w:t>
            </w:r>
          </w:p>
        </w:tc>
      </w:tr>
      <w:tr w:rsidR="00C87CF3" w:rsidRPr="00333133" w:rsidTr="00DC02E6">
        <w:tc>
          <w:tcPr>
            <w:tcW w:w="1865" w:type="dxa"/>
          </w:tcPr>
          <w:p w:rsidR="00C87CF3" w:rsidRPr="00DC02E6" w:rsidRDefault="00C87CF3" w:rsidP="00DC02E6">
            <w:pPr>
              <w:pStyle w:val="Default"/>
              <w:jc w:val="center"/>
              <w:rPr>
                <w:rFonts w:eastAsia="SimSun"/>
                <w:b/>
                <w:bCs/>
                <w:i/>
                <w:iCs/>
                <w:color w:val="auto"/>
                <w:sz w:val="15"/>
                <w:szCs w:val="15"/>
                <w:lang w:val="en-US"/>
              </w:rPr>
            </w:pPr>
            <w:r w:rsidRPr="00DC02E6">
              <w:rPr>
                <w:rFonts w:eastAsia="SimSun"/>
                <w:b/>
                <w:bCs/>
                <w:i/>
                <w:iCs/>
                <w:color w:val="auto"/>
                <w:sz w:val="15"/>
                <w:szCs w:val="15"/>
                <w:lang w:val="en-US"/>
              </w:rPr>
              <w:t xml:space="preserve">Height of Substrate </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3.41mm</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3.09mm</w:t>
            </w:r>
          </w:p>
        </w:tc>
      </w:tr>
      <w:tr w:rsidR="00C87CF3" w:rsidRPr="00333133" w:rsidTr="00DC02E6">
        <w:tc>
          <w:tcPr>
            <w:tcW w:w="1865" w:type="dxa"/>
          </w:tcPr>
          <w:p w:rsidR="00C87CF3" w:rsidRPr="00DC02E6" w:rsidRDefault="00C87CF3" w:rsidP="00DC02E6">
            <w:pPr>
              <w:rPr>
                <w:rFonts w:eastAsia="SimSun"/>
                <w:b/>
                <w:bCs/>
                <w:i/>
                <w:iCs/>
                <w:sz w:val="15"/>
                <w:szCs w:val="15"/>
              </w:rPr>
            </w:pPr>
            <w:r w:rsidRPr="00DC02E6">
              <w:rPr>
                <w:rFonts w:eastAsia="SimSun"/>
                <w:b/>
                <w:bCs/>
                <w:i/>
                <w:iCs/>
                <w:sz w:val="15"/>
                <w:szCs w:val="15"/>
              </w:rPr>
              <w:t>Patch Dimensions</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21.5mm</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21.5mm</w:t>
            </w:r>
          </w:p>
        </w:tc>
      </w:tr>
      <w:tr w:rsidR="00C87CF3" w:rsidRPr="00333133" w:rsidTr="00DC02E6">
        <w:tc>
          <w:tcPr>
            <w:tcW w:w="1865" w:type="dxa"/>
          </w:tcPr>
          <w:p w:rsidR="00C87CF3" w:rsidRPr="00DC02E6" w:rsidRDefault="00C87CF3" w:rsidP="00DC02E6">
            <w:pPr>
              <w:rPr>
                <w:rFonts w:eastAsia="SimSun"/>
                <w:b/>
                <w:bCs/>
                <w:i/>
                <w:iCs/>
                <w:sz w:val="15"/>
                <w:szCs w:val="15"/>
              </w:rPr>
            </w:pPr>
            <w:r w:rsidRPr="00DC02E6">
              <w:rPr>
                <w:rFonts w:eastAsia="SimSun"/>
                <w:b/>
                <w:bCs/>
                <w:i/>
                <w:iCs/>
                <w:sz w:val="15"/>
                <w:szCs w:val="15"/>
              </w:rPr>
              <w:t>Substrate Dimensions</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40mm</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32mm</w:t>
            </w:r>
          </w:p>
        </w:tc>
      </w:tr>
      <w:tr w:rsidR="00C87CF3" w:rsidRPr="00333133" w:rsidTr="00DC02E6">
        <w:tc>
          <w:tcPr>
            <w:tcW w:w="1865" w:type="dxa"/>
          </w:tcPr>
          <w:p w:rsidR="00C87CF3" w:rsidRPr="00DC02E6" w:rsidRDefault="00C87CF3" w:rsidP="00DC02E6">
            <w:pPr>
              <w:rPr>
                <w:rFonts w:eastAsia="SimSun"/>
                <w:b/>
                <w:bCs/>
                <w:i/>
                <w:iCs/>
                <w:sz w:val="15"/>
                <w:szCs w:val="15"/>
              </w:rPr>
            </w:pPr>
            <w:r w:rsidRPr="00DC02E6">
              <w:rPr>
                <w:rFonts w:eastAsia="SimSun"/>
                <w:b/>
                <w:bCs/>
                <w:i/>
                <w:iCs/>
                <w:sz w:val="15"/>
                <w:szCs w:val="15"/>
              </w:rPr>
              <w:t>Feed Point “X”</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10mm</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8mm</w:t>
            </w:r>
          </w:p>
        </w:tc>
      </w:tr>
      <w:tr w:rsidR="00C87CF3" w:rsidRPr="00333133" w:rsidTr="00DC02E6">
        <w:tc>
          <w:tcPr>
            <w:tcW w:w="1865" w:type="dxa"/>
          </w:tcPr>
          <w:p w:rsidR="00C87CF3" w:rsidRPr="00DC02E6" w:rsidRDefault="00C87CF3" w:rsidP="00DC02E6">
            <w:pPr>
              <w:rPr>
                <w:rFonts w:eastAsia="SimSun"/>
                <w:b/>
                <w:bCs/>
                <w:i/>
                <w:iCs/>
                <w:sz w:val="15"/>
                <w:szCs w:val="15"/>
              </w:rPr>
            </w:pPr>
            <w:r w:rsidRPr="00DC02E6">
              <w:rPr>
                <w:rFonts w:eastAsia="SimSun"/>
                <w:b/>
                <w:bCs/>
                <w:i/>
                <w:iCs/>
                <w:sz w:val="15"/>
                <w:szCs w:val="15"/>
              </w:rPr>
              <w:t>Feed Point “Y”</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0</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0</w:t>
            </w:r>
          </w:p>
        </w:tc>
      </w:tr>
      <w:tr w:rsidR="00C87CF3" w:rsidRPr="00333133" w:rsidTr="00DC02E6">
        <w:tc>
          <w:tcPr>
            <w:tcW w:w="1865" w:type="dxa"/>
          </w:tcPr>
          <w:p w:rsidR="00C87CF3" w:rsidRPr="00DC02E6" w:rsidRDefault="00C87CF3" w:rsidP="00DC02E6">
            <w:pPr>
              <w:rPr>
                <w:rFonts w:eastAsia="SimSun"/>
                <w:b/>
                <w:bCs/>
                <w:i/>
                <w:iCs/>
                <w:sz w:val="15"/>
                <w:szCs w:val="15"/>
              </w:rPr>
            </w:pPr>
            <w:r w:rsidRPr="00DC02E6">
              <w:rPr>
                <w:rFonts w:eastAsia="SimSun"/>
                <w:b/>
                <w:bCs/>
                <w:i/>
                <w:iCs/>
                <w:sz w:val="15"/>
                <w:szCs w:val="15"/>
              </w:rPr>
              <w:t>Trunc Size</w:t>
            </w:r>
          </w:p>
        </w:tc>
        <w:tc>
          <w:tcPr>
            <w:tcW w:w="1340" w:type="dxa"/>
          </w:tcPr>
          <w:p w:rsidR="00C87CF3" w:rsidRPr="00DC02E6" w:rsidRDefault="00C87CF3" w:rsidP="00DC02E6">
            <w:pPr>
              <w:rPr>
                <w:rFonts w:eastAsia="SimSun"/>
                <w:noProof/>
                <w:sz w:val="16"/>
                <w:szCs w:val="16"/>
              </w:rPr>
            </w:pPr>
            <w:r w:rsidRPr="00DC02E6">
              <w:rPr>
                <w:rFonts w:eastAsia="SimSun"/>
                <w:noProof/>
                <w:sz w:val="16"/>
                <w:szCs w:val="16"/>
              </w:rPr>
              <w:t>9mm</w:t>
            </w:r>
          </w:p>
        </w:tc>
        <w:tc>
          <w:tcPr>
            <w:tcW w:w="1479" w:type="dxa"/>
          </w:tcPr>
          <w:p w:rsidR="00C87CF3" w:rsidRPr="00DC02E6" w:rsidRDefault="00C87CF3" w:rsidP="00DC02E6">
            <w:pPr>
              <w:rPr>
                <w:rFonts w:eastAsia="SimSun"/>
                <w:noProof/>
                <w:sz w:val="16"/>
                <w:szCs w:val="16"/>
              </w:rPr>
            </w:pPr>
            <w:r w:rsidRPr="00DC02E6">
              <w:rPr>
                <w:rFonts w:eastAsia="SimSun"/>
                <w:noProof/>
                <w:sz w:val="16"/>
                <w:szCs w:val="16"/>
              </w:rPr>
              <w:t>5mm</w:t>
            </w:r>
          </w:p>
        </w:tc>
      </w:tr>
    </w:tbl>
    <w:p w:rsidR="004D0F10" w:rsidRPr="00333133" w:rsidRDefault="004D0F10" w:rsidP="003D760E">
      <w:pPr>
        <w:ind w:firstLine="284"/>
        <w:jc w:val="both"/>
      </w:pPr>
    </w:p>
    <w:p w:rsidR="000F314C" w:rsidRPr="00333133" w:rsidRDefault="00DC02E6" w:rsidP="00DC02E6">
      <w:pPr>
        <w:pStyle w:val="Paragraphedeliste"/>
        <w:tabs>
          <w:tab w:val="left" w:pos="284"/>
        </w:tabs>
        <w:autoSpaceDE w:val="0"/>
        <w:autoSpaceDN w:val="0"/>
        <w:adjustRightInd w:val="0"/>
        <w:ind w:left="0"/>
        <w:jc w:val="both"/>
      </w:pPr>
      <w:r>
        <w:tab/>
      </w:r>
      <w:r w:rsidR="003D760E" w:rsidRPr="00333133">
        <w:t>The figure</w:t>
      </w:r>
      <w:r w:rsidR="004D04C6" w:rsidRPr="00333133">
        <w:t>s</w:t>
      </w:r>
      <w:r w:rsidR="003D760E" w:rsidRPr="00333133">
        <w:t xml:space="preserve"> </w:t>
      </w:r>
      <w:r w:rsidR="004D04C6" w:rsidRPr="00333133">
        <w:t>below</w:t>
      </w:r>
      <w:r w:rsidR="003D760E" w:rsidRPr="00333133">
        <w:t xml:space="preserve"> show the</w:t>
      </w:r>
      <w:r w:rsidR="004D04C6" w:rsidRPr="00333133">
        <w:t xml:space="preserve"> two designed</w:t>
      </w:r>
      <w:r w:rsidR="003D760E" w:rsidRPr="00333133">
        <w:t xml:space="preserve"> square patch antenna in 3D model</w:t>
      </w:r>
      <w:r w:rsidR="004D04C6" w:rsidRPr="00333133">
        <w:t xml:space="preserve"> under HFSS environment</w:t>
      </w:r>
      <w:r w:rsidR="003D760E" w:rsidRPr="00333133">
        <w:t xml:space="preserve">. </w:t>
      </w:r>
    </w:p>
    <w:p w:rsidR="00DC02E6" w:rsidRDefault="00DC02E6" w:rsidP="00DC02E6">
      <w:pPr>
        <w:pStyle w:val="Paragraphedeliste"/>
        <w:tabs>
          <w:tab w:val="left" w:pos="284"/>
        </w:tabs>
        <w:autoSpaceDE w:val="0"/>
        <w:autoSpaceDN w:val="0"/>
        <w:adjustRightInd w:val="0"/>
        <w:ind w:left="0"/>
        <w:jc w:val="both"/>
      </w:pPr>
    </w:p>
    <w:p w:rsidR="003D760E" w:rsidRPr="00333133" w:rsidRDefault="00DC02E6" w:rsidP="00DC02E6">
      <w:pPr>
        <w:pStyle w:val="Paragraphedeliste"/>
        <w:tabs>
          <w:tab w:val="left" w:pos="284"/>
        </w:tabs>
        <w:autoSpaceDE w:val="0"/>
        <w:autoSpaceDN w:val="0"/>
        <w:adjustRightInd w:val="0"/>
        <w:ind w:left="0"/>
        <w:jc w:val="both"/>
      </w:pPr>
      <w:r>
        <w:tab/>
      </w:r>
      <w:r w:rsidR="003D760E" w:rsidRPr="00333133">
        <w:t>The</w:t>
      </w:r>
      <w:r w:rsidR="004D04C6" w:rsidRPr="00333133">
        <w:t xml:space="preserve"> first</w:t>
      </w:r>
      <w:r w:rsidR="003D760E" w:rsidRPr="00333133">
        <w:t xml:space="preserve"> antenna </w:t>
      </w:r>
      <w:r w:rsidR="004D04C6" w:rsidRPr="00333133">
        <w:t xml:space="preserve">designed </w:t>
      </w:r>
      <w:r w:rsidR="005B7BF3">
        <w:t>(</w:t>
      </w:r>
      <w:r w:rsidR="004D04C6" w:rsidRPr="00333133">
        <w:t>figure 3</w:t>
      </w:r>
      <w:r w:rsidR="005B7BF3">
        <w:t>)</w:t>
      </w:r>
      <w:r w:rsidR="004D04C6" w:rsidRPr="00333133">
        <w:t xml:space="preserve"> is a square patch antenna with a single corner truncated</w:t>
      </w:r>
      <w:r w:rsidR="003D760E" w:rsidRPr="00333133">
        <w:t xml:space="preserve"> </w:t>
      </w:r>
      <w:r w:rsidR="004D04C6" w:rsidRPr="00333133">
        <w:t>and the second shown in figure 4 is a square patch antenna with a double corner truncated. We have to note that the both antennas are</w:t>
      </w:r>
      <w:r w:rsidR="00DB77A4" w:rsidRPr="00333133">
        <w:t xml:space="preserve"> fed</w:t>
      </w:r>
      <w:r w:rsidR="003D760E" w:rsidRPr="00333133">
        <w:t xml:space="preserve"> by a coaxial probe.</w:t>
      </w:r>
    </w:p>
    <w:p w:rsidR="00E8188F" w:rsidRPr="00333133" w:rsidRDefault="00E8188F" w:rsidP="003D760E">
      <w:pPr>
        <w:ind w:firstLine="284"/>
        <w:jc w:val="both"/>
      </w:pPr>
    </w:p>
    <w:p w:rsidR="004D04C6" w:rsidRPr="00333133" w:rsidRDefault="004D04C6" w:rsidP="00E8188F">
      <w:pPr>
        <w:ind w:firstLine="284"/>
        <w:rPr>
          <w:rFonts w:eastAsia="MS Mincho"/>
          <w:spacing w:val="-1"/>
        </w:rPr>
      </w:pPr>
      <w:r w:rsidRPr="00333133">
        <w:rPr>
          <w:noProof/>
          <w:lang w:val="fr-FR" w:eastAsia="fr-FR"/>
        </w:rPr>
        <w:drawing>
          <wp:inline distT="0" distB="0" distL="0" distR="0" wp14:anchorId="71317589" wp14:editId="1177005C">
            <wp:extent cx="2145210" cy="1188000"/>
            <wp:effectExtent l="0" t="0" r="762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45210" cy="1188000"/>
                    </a:xfrm>
                    <a:prstGeom prst="rect">
                      <a:avLst/>
                    </a:prstGeom>
                  </pic:spPr>
                </pic:pic>
              </a:graphicData>
            </a:graphic>
          </wp:inline>
        </w:drawing>
      </w:r>
    </w:p>
    <w:p w:rsidR="0065675F" w:rsidRPr="00333133" w:rsidRDefault="00B55E8C" w:rsidP="00B55E8C">
      <w:pPr>
        <w:pStyle w:val="figurecaption"/>
        <w:numPr>
          <w:ilvl w:val="0"/>
          <w:numId w:val="0"/>
        </w:numPr>
        <w:ind w:left="360"/>
        <w:jc w:val="center"/>
        <w:rPr>
          <w:rFonts w:eastAsia="MS Mincho"/>
        </w:rPr>
      </w:pPr>
      <w:r w:rsidRPr="00B55E8C">
        <w:rPr>
          <w:rFonts w:eastAsia="MS Mincho"/>
          <w:lang w:val="en-GB"/>
        </w:rPr>
        <w:t xml:space="preserve">Figure </w:t>
      </w:r>
      <w:r>
        <w:rPr>
          <w:rFonts w:eastAsia="MS Mincho"/>
          <w:lang w:val="en-GB"/>
        </w:rPr>
        <w:t>3</w:t>
      </w:r>
      <w:r w:rsidRPr="00B55E8C">
        <w:rPr>
          <w:rFonts w:eastAsia="MS Mincho"/>
          <w:lang w:val="en-GB"/>
        </w:rPr>
        <w:t xml:space="preserve">. </w:t>
      </w:r>
      <w:r w:rsidR="004D04C6" w:rsidRPr="00333133">
        <w:rPr>
          <w:rFonts w:eastAsia="MS Mincho"/>
        </w:rPr>
        <w:t>Square Patch Antenne with a Single Truncated corner</w:t>
      </w:r>
      <w:r w:rsidR="0065675F" w:rsidRPr="00333133">
        <w:rPr>
          <w:rFonts w:eastAsia="MS Mincho"/>
        </w:rPr>
        <w:t>.</w:t>
      </w:r>
    </w:p>
    <w:p w:rsidR="003D760E" w:rsidRPr="00333133" w:rsidRDefault="004D04C6" w:rsidP="00E8188F">
      <w:pPr>
        <w:pStyle w:val="figurecaption"/>
        <w:numPr>
          <w:ilvl w:val="0"/>
          <w:numId w:val="0"/>
        </w:numPr>
        <w:jc w:val="center"/>
        <w:rPr>
          <w:rFonts w:eastAsia="MS Mincho"/>
        </w:rPr>
      </w:pPr>
      <w:r w:rsidRPr="00333133">
        <w:rPr>
          <w:lang w:val="fr-FR" w:eastAsia="fr-FR"/>
        </w:rPr>
        <w:drawing>
          <wp:inline distT="0" distB="0" distL="0" distR="0" wp14:anchorId="1D557901" wp14:editId="730FDBF3">
            <wp:extent cx="2122812" cy="1188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22812" cy="1188000"/>
                    </a:xfrm>
                    <a:prstGeom prst="rect">
                      <a:avLst/>
                    </a:prstGeom>
                  </pic:spPr>
                </pic:pic>
              </a:graphicData>
            </a:graphic>
          </wp:inline>
        </w:drawing>
      </w:r>
    </w:p>
    <w:p w:rsidR="00AF5086" w:rsidRPr="00333133" w:rsidRDefault="00B55E8C" w:rsidP="00B55E8C">
      <w:pPr>
        <w:pStyle w:val="figurecaption"/>
        <w:numPr>
          <w:ilvl w:val="0"/>
          <w:numId w:val="0"/>
        </w:numPr>
        <w:ind w:left="360"/>
        <w:jc w:val="center"/>
        <w:rPr>
          <w:rFonts w:eastAsia="MS Mincho"/>
        </w:rPr>
      </w:pPr>
      <w:r w:rsidRPr="00B55E8C">
        <w:rPr>
          <w:rFonts w:eastAsia="MS Mincho"/>
          <w:lang w:val="en-GB"/>
        </w:rPr>
        <w:t xml:space="preserve">Figure </w:t>
      </w:r>
      <w:r>
        <w:rPr>
          <w:rFonts w:eastAsia="MS Mincho"/>
          <w:lang w:val="en-GB"/>
        </w:rPr>
        <w:t>4</w:t>
      </w:r>
      <w:r w:rsidRPr="00B55E8C">
        <w:rPr>
          <w:rFonts w:eastAsia="MS Mincho"/>
          <w:lang w:val="en-GB"/>
        </w:rPr>
        <w:t xml:space="preserve">. </w:t>
      </w:r>
      <w:r w:rsidR="004D04C6" w:rsidRPr="00333133">
        <w:rPr>
          <w:rFonts w:eastAsia="MS Mincho"/>
        </w:rPr>
        <w:t>Square Patch Antenne with a Double Truncated corner.</w:t>
      </w:r>
    </w:p>
    <w:p w:rsidR="00AF5086" w:rsidRPr="00333133" w:rsidRDefault="00AF5086" w:rsidP="00DC02E6">
      <w:pPr>
        <w:pStyle w:val="Titre1"/>
        <w:numPr>
          <w:ilvl w:val="0"/>
          <w:numId w:val="8"/>
        </w:numPr>
      </w:pPr>
      <w:r w:rsidRPr="00333133">
        <w:t>Analysis and results</w:t>
      </w:r>
    </w:p>
    <w:p w:rsidR="00154393" w:rsidRPr="00333133" w:rsidRDefault="00DC02E6" w:rsidP="00DC02E6">
      <w:pPr>
        <w:pStyle w:val="Paragraphedeliste"/>
        <w:tabs>
          <w:tab w:val="left" w:pos="284"/>
        </w:tabs>
        <w:autoSpaceDE w:val="0"/>
        <w:autoSpaceDN w:val="0"/>
        <w:adjustRightInd w:val="0"/>
        <w:ind w:left="0"/>
        <w:jc w:val="both"/>
      </w:pPr>
      <w:r>
        <w:tab/>
      </w:r>
      <w:r w:rsidR="00154393" w:rsidRPr="00333133">
        <w:t xml:space="preserve">The parameters </w:t>
      </w:r>
      <w:r w:rsidR="00D61241">
        <w:t xml:space="preserve">generally </w:t>
      </w:r>
      <w:r w:rsidR="00154393" w:rsidRPr="00333133">
        <w:t>used to evaluate the performance</w:t>
      </w:r>
      <w:r w:rsidR="004D04C6" w:rsidRPr="00333133">
        <w:t>s</w:t>
      </w:r>
      <w:r w:rsidR="00154393" w:rsidRPr="00333133">
        <w:t xml:space="preserve"> of </w:t>
      </w:r>
      <w:r w:rsidR="004D04C6" w:rsidRPr="00333133">
        <w:t>an antenna</w:t>
      </w:r>
      <w:r w:rsidR="00154393" w:rsidRPr="00333133">
        <w:t xml:space="preserve"> </w:t>
      </w:r>
      <w:r w:rsidR="0005066C" w:rsidRPr="00333133">
        <w:t>are</w:t>
      </w:r>
      <w:r w:rsidR="00154393" w:rsidRPr="00333133">
        <w:t>: return losses (S11), gain</w:t>
      </w:r>
      <w:r w:rsidR="0005066C" w:rsidRPr="00333133">
        <w:t xml:space="preserve"> (G)</w:t>
      </w:r>
      <w:r w:rsidR="00154393" w:rsidRPr="00333133">
        <w:t>, directivity</w:t>
      </w:r>
      <w:r w:rsidR="0005066C" w:rsidRPr="00333133">
        <w:t xml:space="preserve"> (D)</w:t>
      </w:r>
      <w:r w:rsidR="00154393" w:rsidRPr="00333133">
        <w:t>, bea</w:t>
      </w:r>
      <w:r w:rsidR="00E53DCD" w:rsidRPr="00333133">
        <w:t xml:space="preserve">m width (BW), axial ratio (AR) and </w:t>
      </w:r>
      <w:r w:rsidR="00154393" w:rsidRPr="00333133">
        <w:t xml:space="preserve">voltage standing wave ratio (VSWR)…etc. </w:t>
      </w:r>
      <w:r w:rsidR="004D04C6" w:rsidRPr="00333133">
        <w:t>All those performances are resumed in the table below for the two simulated antenna.</w:t>
      </w:r>
    </w:p>
    <w:p w:rsidR="00054BB1" w:rsidRPr="00333133" w:rsidRDefault="00054BB1" w:rsidP="00154393">
      <w:pPr>
        <w:pStyle w:val="Sansinterligne"/>
        <w:ind w:left="360" w:firstLine="348"/>
        <w:jc w:val="both"/>
      </w:pPr>
    </w:p>
    <w:p w:rsidR="00F95E75" w:rsidRPr="00B55E8C" w:rsidRDefault="00F95E75" w:rsidP="00F95E75">
      <w:pPr>
        <w:ind w:firstLine="284"/>
        <w:rPr>
          <w:rFonts w:eastAsia="SimSun"/>
          <w:smallCaps/>
          <w:noProof/>
          <w:sz w:val="16"/>
          <w:szCs w:val="16"/>
        </w:rPr>
      </w:pPr>
      <w:r w:rsidRPr="00B55E8C">
        <w:rPr>
          <w:rFonts w:eastAsia="SimSun"/>
          <w:smallCaps/>
          <w:noProof/>
          <w:sz w:val="16"/>
          <w:szCs w:val="16"/>
        </w:rPr>
        <w:t>TABLE2.    Antenna Performances</w:t>
      </w:r>
    </w:p>
    <w:tbl>
      <w:tblPr>
        <w:tblStyle w:val="Grilledetableauclaire"/>
        <w:tblW w:w="4815" w:type="dxa"/>
        <w:tblLayout w:type="fixed"/>
        <w:tblLook w:val="04A0" w:firstRow="1" w:lastRow="0" w:firstColumn="1" w:lastColumn="0" w:noHBand="0" w:noVBand="1"/>
      </w:tblPr>
      <w:tblGrid>
        <w:gridCol w:w="2405"/>
        <w:gridCol w:w="1276"/>
        <w:gridCol w:w="1134"/>
      </w:tblGrid>
      <w:tr w:rsidR="009925EA" w:rsidRPr="00333133" w:rsidTr="00DC02E6">
        <w:trPr>
          <w:trHeight w:val="289"/>
        </w:trPr>
        <w:tc>
          <w:tcPr>
            <w:tcW w:w="2405" w:type="dxa"/>
            <w:noWrap/>
            <w:hideMark/>
          </w:tcPr>
          <w:p w:rsidR="00AA606E" w:rsidRPr="00DC02E6" w:rsidRDefault="00AA606E" w:rsidP="00DC02E6">
            <w:pPr>
              <w:pStyle w:val="tablecolhead"/>
              <w:rPr>
                <w:rFonts w:eastAsia="SimSun"/>
              </w:rPr>
            </w:pPr>
          </w:p>
          <w:p w:rsidR="009925EA" w:rsidRPr="00DC02E6" w:rsidRDefault="009925EA" w:rsidP="00DC02E6">
            <w:pPr>
              <w:pStyle w:val="tablecolhead"/>
              <w:rPr>
                <w:rFonts w:eastAsia="SimSun"/>
              </w:rPr>
            </w:pPr>
            <w:r w:rsidRPr="00DC02E6">
              <w:rPr>
                <w:rFonts w:eastAsia="SimSun"/>
              </w:rPr>
              <w:t>Parameter</w:t>
            </w:r>
          </w:p>
        </w:tc>
        <w:tc>
          <w:tcPr>
            <w:tcW w:w="1276" w:type="dxa"/>
            <w:noWrap/>
            <w:hideMark/>
          </w:tcPr>
          <w:p w:rsidR="00AA606E" w:rsidRPr="00DC02E6" w:rsidRDefault="00AA606E" w:rsidP="00DC02E6">
            <w:pPr>
              <w:pStyle w:val="tablecolhead"/>
              <w:rPr>
                <w:rFonts w:eastAsia="SimSun"/>
              </w:rPr>
            </w:pPr>
            <w:r w:rsidRPr="00DC02E6">
              <w:rPr>
                <w:rFonts w:eastAsia="SimSun"/>
              </w:rPr>
              <w:t>S</w:t>
            </w:r>
            <w:r w:rsidR="009925EA" w:rsidRPr="00DC02E6">
              <w:rPr>
                <w:rFonts w:eastAsia="SimSun"/>
              </w:rPr>
              <w:t xml:space="preserve">ingle corner </w:t>
            </w:r>
          </w:p>
          <w:p w:rsidR="009925EA" w:rsidRPr="00DC02E6" w:rsidRDefault="009925EA" w:rsidP="00DC02E6">
            <w:pPr>
              <w:pStyle w:val="tablecolhead"/>
              <w:rPr>
                <w:rFonts w:eastAsia="SimSun"/>
              </w:rPr>
            </w:pPr>
            <w:r w:rsidRPr="00DC02E6">
              <w:rPr>
                <w:rFonts w:eastAsia="SimSun"/>
              </w:rPr>
              <w:t>cut</w:t>
            </w:r>
          </w:p>
        </w:tc>
        <w:tc>
          <w:tcPr>
            <w:tcW w:w="1134" w:type="dxa"/>
          </w:tcPr>
          <w:p w:rsidR="009925EA" w:rsidRPr="00DC02E6" w:rsidRDefault="009925EA" w:rsidP="00DC02E6">
            <w:pPr>
              <w:pStyle w:val="tablecolhead"/>
              <w:rPr>
                <w:rFonts w:eastAsia="SimSun"/>
              </w:rPr>
            </w:pPr>
            <w:r w:rsidRPr="00DC02E6">
              <w:rPr>
                <w:rFonts w:eastAsia="SimSun"/>
              </w:rPr>
              <w:t>Double corner cut</w:t>
            </w:r>
          </w:p>
        </w:tc>
      </w:tr>
      <w:tr w:rsidR="009925EA" w:rsidRPr="00333133" w:rsidTr="00DC02E6">
        <w:trPr>
          <w:trHeight w:val="155"/>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Resonance frequency (GHz)</w:t>
            </w:r>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2,2</w:t>
            </w:r>
          </w:p>
        </w:tc>
        <w:tc>
          <w:tcPr>
            <w:tcW w:w="1134" w:type="dxa"/>
          </w:tcPr>
          <w:p w:rsidR="009925EA" w:rsidRPr="00DC02E6" w:rsidRDefault="00E57EE3" w:rsidP="00DC02E6">
            <w:pPr>
              <w:rPr>
                <w:rFonts w:eastAsia="SimSun"/>
                <w:noProof/>
                <w:sz w:val="16"/>
                <w:szCs w:val="16"/>
              </w:rPr>
            </w:pPr>
            <w:r w:rsidRPr="00DC02E6">
              <w:rPr>
                <w:rFonts w:eastAsia="SimSun"/>
                <w:noProof/>
                <w:sz w:val="16"/>
                <w:szCs w:val="16"/>
              </w:rPr>
              <w:t>2,2</w:t>
            </w:r>
          </w:p>
        </w:tc>
      </w:tr>
      <w:tr w:rsidR="009925EA" w:rsidRPr="00333133" w:rsidTr="00DC02E6">
        <w:trPr>
          <w:trHeight w:val="131"/>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Return loss "S11" (dB)</w:t>
            </w:r>
          </w:p>
        </w:tc>
        <w:tc>
          <w:tcPr>
            <w:tcW w:w="1276" w:type="dxa"/>
            <w:noWrap/>
            <w:hideMark/>
          </w:tcPr>
          <w:p w:rsidR="009925EA" w:rsidRPr="00DC02E6" w:rsidRDefault="00E57EE3" w:rsidP="00DC02E6">
            <w:pPr>
              <w:rPr>
                <w:rFonts w:eastAsia="SimSun"/>
                <w:noProof/>
                <w:sz w:val="16"/>
                <w:szCs w:val="16"/>
              </w:rPr>
            </w:pPr>
            <w:r w:rsidRPr="00DC02E6">
              <w:rPr>
                <w:rFonts w:eastAsia="SimSun"/>
                <w:noProof/>
                <w:sz w:val="16"/>
                <w:szCs w:val="16"/>
              </w:rPr>
              <w:t>-20.43</w:t>
            </w:r>
          </w:p>
        </w:tc>
        <w:tc>
          <w:tcPr>
            <w:tcW w:w="1134" w:type="dxa"/>
          </w:tcPr>
          <w:p w:rsidR="009925EA" w:rsidRPr="00DC02E6" w:rsidRDefault="00E57EE3" w:rsidP="00DC02E6">
            <w:pPr>
              <w:rPr>
                <w:rFonts w:eastAsia="SimSun"/>
                <w:noProof/>
                <w:sz w:val="16"/>
                <w:szCs w:val="16"/>
              </w:rPr>
            </w:pPr>
            <w:r w:rsidRPr="00DC02E6">
              <w:rPr>
                <w:rFonts w:eastAsia="SimSun"/>
                <w:noProof/>
                <w:sz w:val="16"/>
                <w:szCs w:val="16"/>
              </w:rPr>
              <w:t>-17.99</w:t>
            </w:r>
          </w:p>
        </w:tc>
      </w:tr>
      <w:tr w:rsidR="009925EA" w:rsidRPr="00333133" w:rsidTr="00DC02E6">
        <w:trPr>
          <w:trHeight w:val="236"/>
        </w:trPr>
        <w:tc>
          <w:tcPr>
            <w:tcW w:w="2405" w:type="dxa"/>
            <w:noWrap/>
            <w:hideMark/>
          </w:tcPr>
          <w:p w:rsidR="009925EA" w:rsidRPr="00DC02E6" w:rsidRDefault="00197FA9" w:rsidP="00DC02E6">
            <w:pPr>
              <w:rPr>
                <w:rFonts w:eastAsia="SimSun"/>
                <w:b/>
                <w:bCs/>
                <w:i/>
                <w:iCs/>
                <w:sz w:val="15"/>
                <w:szCs w:val="15"/>
              </w:rPr>
            </w:pPr>
            <w:hyperlink r:id="rId13" w:history="1">
              <w:r w:rsidR="009925EA" w:rsidRPr="00DC02E6">
                <w:rPr>
                  <w:rFonts w:eastAsia="SimSun"/>
                  <w:b/>
                  <w:bCs/>
                  <w:i/>
                  <w:iCs/>
                  <w:sz w:val="15"/>
                  <w:szCs w:val="15"/>
                </w:rPr>
                <w:t>Bandwidth "BW"</w:t>
              </w:r>
              <w:r w:rsidR="005B1409" w:rsidRPr="00DC02E6">
                <w:rPr>
                  <w:rFonts w:eastAsia="SimSun"/>
                  <w:b/>
                  <w:bCs/>
                  <w:i/>
                  <w:iCs/>
                  <w:sz w:val="15"/>
                  <w:szCs w:val="15"/>
                </w:rPr>
                <w:t xml:space="preserve"> </w:t>
              </w:r>
              <w:r w:rsidR="00DC02E6">
                <w:rPr>
                  <w:rFonts w:eastAsia="SimSun"/>
                  <w:b/>
                  <w:bCs/>
                  <w:i/>
                  <w:iCs/>
                  <w:sz w:val="15"/>
                  <w:szCs w:val="15"/>
                </w:rPr>
                <w:t>@</w:t>
              </w:r>
              <w:r w:rsidR="005B1409" w:rsidRPr="00DC02E6">
                <w:rPr>
                  <w:rFonts w:eastAsia="SimSun"/>
                  <w:b/>
                  <w:bCs/>
                  <w:i/>
                  <w:iCs/>
                  <w:sz w:val="15"/>
                  <w:szCs w:val="15"/>
                </w:rPr>
                <w:t xml:space="preserve"> </w:t>
              </w:r>
              <w:r w:rsidR="009925EA" w:rsidRPr="00DC02E6">
                <w:rPr>
                  <w:rFonts w:eastAsia="SimSun"/>
                  <w:b/>
                  <w:bCs/>
                  <w:i/>
                  <w:iCs/>
                  <w:sz w:val="15"/>
                  <w:szCs w:val="15"/>
                </w:rPr>
                <w:t>-10dB (MHz)</w:t>
              </w:r>
            </w:hyperlink>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134</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112</w:t>
            </w:r>
          </w:p>
        </w:tc>
      </w:tr>
      <w:tr w:rsidR="009925EA" w:rsidRPr="00333133" w:rsidTr="00DC02E6">
        <w:trPr>
          <w:trHeight w:val="211"/>
        </w:trPr>
        <w:tc>
          <w:tcPr>
            <w:tcW w:w="2405" w:type="dxa"/>
            <w:noWrap/>
            <w:hideMark/>
          </w:tcPr>
          <w:p w:rsidR="009925EA" w:rsidRPr="00DC02E6" w:rsidRDefault="00197FA9" w:rsidP="00DC02E6">
            <w:pPr>
              <w:rPr>
                <w:rFonts w:eastAsia="SimSun"/>
                <w:b/>
                <w:bCs/>
                <w:i/>
                <w:iCs/>
                <w:sz w:val="15"/>
                <w:szCs w:val="15"/>
              </w:rPr>
            </w:pPr>
            <w:hyperlink r:id="rId14" w:history="1">
              <w:r w:rsidR="009925EA" w:rsidRPr="00DC02E6">
                <w:rPr>
                  <w:rFonts w:eastAsia="SimSun"/>
                  <w:b/>
                  <w:bCs/>
                  <w:i/>
                  <w:iCs/>
                  <w:sz w:val="15"/>
                  <w:szCs w:val="15"/>
                </w:rPr>
                <w:t>Bandwidth "BW"</w:t>
              </w:r>
              <w:r w:rsidR="005B1409" w:rsidRPr="00DC02E6">
                <w:rPr>
                  <w:rFonts w:eastAsia="SimSun"/>
                  <w:b/>
                  <w:bCs/>
                  <w:i/>
                  <w:iCs/>
                  <w:sz w:val="15"/>
                  <w:szCs w:val="15"/>
                </w:rPr>
                <w:t xml:space="preserve"> </w:t>
              </w:r>
              <w:r w:rsidR="00DC02E6">
                <w:rPr>
                  <w:rFonts w:eastAsia="SimSun"/>
                  <w:b/>
                  <w:bCs/>
                  <w:i/>
                  <w:iCs/>
                  <w:sz w:val="15"/>
                  <w:szCs w:val="15"/>
                </w:rPr>
                <w:t>@</w:t>
              </w:r>
              <w:r w:rsidR="00C643BB" w:rsidRPr="00DC02E6">
                <w:rPr>
                  <w:rFonts w:eastAsia="SimSun"/>
                  <w:b/>
                  <w:bCs/>
                  <w:i/>
                  <w:iCs/>
                  <w:sz w:val="15"/>
                  <w:szCs w:val="15"/>
                </w:rPr>
                <w:t xml:space="preserve"> </w:t>
              </w:r>
              <w:r w:rsidR="009925EA" w:rsidRPr="00DC02E6">
                <w:rPr>
                  <w:rFonts w:eastAsia="SimSun"/>
                  <w:b/>
                  <w:bCs/>
                  <w:i/>
                  <w:iCs/>
                  <w:sz w:val="15"/>
                  <w:szCs w:val="15"/>
                </w:rPr>
                <w:t>-15dB (MHz)</w:t>
              </w:r>
            </w:hyperlink>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71</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42</w:t>
            </w:r>
          </w:p>
        </w:tc>
      </w:tr>
      <w:tr w:rsidR="009925EA" w:rsidRPr="00333133" w:rsidTr="00DC02E6">
        <w:trPr>
          <w:trHeight w:val="173"/>
        </w:trPr>
        <w:tc>
          <w:tcPr>
            <w:tcW w:w="2405" w:type="dxa"/>
            <w:noWrap/>
            <w:hideMark/>
          </w:tcPr>
          <w:p w:rsidR="009925EA" w:rsidRPr="00DC02E6" w:rsidRDefault="00197FA9" w:rsidP="00DC02E6">
            <w:pPr>
              <w:rPr>
                <w:rFonts w:eastAsia="SimSun"/>
                <w:b/>
                <w:bCs/>
                <w:i/>
                <w:iCs/>
                <w:sz w:val="15"/>
                <w:szCs w:val="15"/>
              </w:rPr>
            </w:pPr>
            <w:hyperlink r:id="rId15" w:history="1">
              <w:r w:rsidR="009925EA" w:rsidRPr="00DC02E6">
                <w:rPr>
                  <w:rFonts w:eastAsia="SimSun"/>
                  <w:b/>
                  <w:bCs/>
                  <w:i/>
                  <w:iCs/>
                  <w:sz w:val="15"/>
                  <w:szCs w:val="15"/>
                </w:rPr>
                <w:t>Bandwidth "BW"</w:t>
              </w:r>
              <w:r w:rsidR="005B1409" w:rsidRPr="00DC02E6">
                <w:rPr>
                  <w:rFonts w:eastAsia="SimSun"/>
                  <w:b/>
                  <w:bCs/>
                  <w:i/>
                  <w:iCs/>
                  <w:sz w:val="15"/>
                  <w:szCs w:val="15"/>
                </w:rPr>
                <w:t xml:space="preserve"> </w:t>
              </w:r>
              <w:r w:rsidR="00DC02E6">
                <w:rPr>
                  <w:rFonts w:eastAsia="SimSun"/>
                  <w:b/>
                  <w:bCs/>
                  <w:i/>
                  <w:iCs/>
                  <w:sz w:val="15"/>
                  <w:szCs w:val="15"/>
                </w:rPr>
                <w:t>@</w:t>
              </w:r>
              <w:r w:rsidR="00C643BB" w:rsidRPr="00DC02E6">
                <w:rPr>
                  <w:rFonts w:eastAsia="SimSun"/>
                  <w:b/>
                  <w:bCs/>
                  <w:i/>
                  <w:iCs/>
                  <w:sz w:val="15"/>
                  <w:szCs w:val="15"/>
                </w:rPr>
                <w:t xml:space="preserve"> </w:t>
              </w:r>
              <w:r w:rsidR="009925EA" w:rsidRPr="00DC02E6">
                <w:rPr>
                  <w:rFonts w:eastAsia="SimSun"/>
                  <w:b/>
                  <w:bCs/>
                  <w:i/>
                  <w:iCs/>
                  <w:sz w:val="15"/>
                  <w:szCs w:val="15"/>
                </w:rPr>
                <w:t>-18dB (MHz)</w:t>
              </w:r>
            </w:hyperlink>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32</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0</w:t>
            </w:r>
          </w:p>
        </w:tc>
      </w:tr>
      <w:tr w:rsidR="009925EA" w:rsidRPr="00333133" w:rsidTr="00DC02E6">
        <w:trPr>
          <w:trHeight w:val="135"/>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Gain (dB)</w:t>
            </w:r>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6,97</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7.08</w:t>
            </w:r>
          </w:p>
        </w:tc>
      </w:tr>
      <w:tr w:rsidR="009925EA" w:rsidRPr="00333133" w:rsidTr="00DC02E6">
        <w:trPr>
          <w:trHeight w:val="188"/>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Directivity (dB)</w:t>
            </w:r>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6,94</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7.07</w:t>
            </w:r>
          </w:p>
        </w:tc>
      </w:tr>
      <w:tr w:rsidR="009925EA" w:rsidRPr="00333133" w:rsidTr="00DC02E6">
        <w:trPr>
          <w:trHeight w:val="133"/>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Axial Ratio "AR"</w:t>
            </w:r>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0,</w:t>
            </w:r>
            <w:r w:rsidR="003000F8" w:rsidRPr="00DC02E6">
              <w:rPr>
                <w:rFonts w:eastAsia="SimSun"/>
                <w:noProof/>
                <w:sz w:val="16"/>
                <w:szCs w:val="16"/>
              </w:rPr>
              <w:t>17</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0,64</w:t>
            </w:r>
          </w:p>
        </w:tc>
      </w:tr>
      <w:tr w:rsidR="009925EA" w:rsidRPr="00333133" w:rsidTr="00DC02E6">
        <w:trPr>
          <w:trHeight w:val="177"/>
        </w:trPr>
        <w:tc>
          <w:tcPr>
            <w:tcW w:w="2405" w:type="dxa"/>
            <w:noWrap/>
            <w:hideMark/>
          </w:tcPr>
          <w:p w:rsidR="009925EA" w:rsidRPr="00DC02E6" w:rsidRDefault="009925EA" w:rsidP="00DC02E6">
            <w:pPr>
              <w:rPr>
                <w:rFonts w:eastAsia="SimSun"/>
                <w:b/>
                <w:bCs/>
                <w:i/>
                <w:iCs/>
                <w:sz w:val="15"/>
                <w:szCs w:val="15"/>
              </w:rPr>
            </w:pPr>
            <w:r w:rsidRPr="00DC02E6">
              <w:rPr>
                <w:rFonts w:eastAsia="SimSun"/>
                <w:b/>
                <w:bCs/>
                <w:i/>
                <w:iCs/>
                <w:sz w:val="15"/>
                <w:szCs w:val="15"/>
              </w:rPr>
              <w:t>3dB Axial Ratio beam width (°)</w:t>
            </w:r>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110</w:t>
            </w:r>
          </w:p>
        </w:tc>
        <w:tc>
          <w:tcPr>
            <w:tcW w:w="1134" w:type="dxa"/>
          </w:tcPr>
          <w:p w:rsidR="009925EA" w:rsidRPr="00DC02E6" w:rsidRDefault="003000F8" w:rsidP="00DC02E6">
            <w:pPr>
              <w:rPr>
                <w:rFonts w:eastAsia="SimSun"/>
                <w:noProof/>
                <w:sz w:val="16"/>
                <w:szCs w:val="16"/>
              </w:rPr>
            </w:pPr>
            <w:r w:rsidRPr="00DC02E6">
              <w:rPr>
                <w:rFonts w:eastAsia="SimSun"/>
                <w:noProof/>
                <w:sz w:val="16"/>
                <w:szCs w:val="16"/>
              </w:rPr>
              <w:t>110</w:t>
            </w:r>
          </w:p>
        </w:tc>
      </w:tr>
      <w:tr w:rsidR="009925EA" w:rsidRPr="00333133" w:rsidTr="00DC02E6">
        <w:trPr>
          <w:trHeight w:val="153"/>
        </w:trPr>
        <w:tc>
          <w:tcPr>
            <w:tcW w:w="2405" w:type="dxa"/>
            <w:noWrap/>
            <w:hideMark/>
          </w:tcPr>
          <w:p w:rsidR="009925EA" w:rsidRPr="00DC02E6" w:rsidRDefault="00197FA9" w:rsidP="00DC02E6">
            <w:pPr>
              <w:rPr>
                <w:rFonts w:eastAsia="SimSun"/>
                <w:b/>
                <w:bCs/>
                <w:i/>
                <w:iCs/>
                <w:sz w:val="15"/>
                <w:szCs w:val="15"/>
              </w:rPr>
            </w:pPr>
            <w:hyperlink r:id="rId16" w:history="1">
              <w:r w:rsidR="009925EA" w:rsidRPr="00DC02E6">
                <w:rPr>
                  <w:rFonts w:eastAsia="SimSun"/>
                  <w:b/>
                  <w:bCs/>
                  <w:i/>
                  <w:iCs/>
                  <w:sz w:val="15"/>
                  <w:szCs w:val="15"/>
                </w:rPr>
                <w:t xml:space="preserve">AR </w:t>
              </w:r>
              <w:r w:rsidR="00DC02E6">
                <w:rPr>
                  <w:rFonts w:eastAsia="SimSun"/>
                  <w:b/>
                  <w:bCs/>
                  <w:i/>
                  <w:iCs/>
                  <w:sz w:val="15"/>
                  <w:szCs w:val="15"/>
                </w:rPr>
                <w:t>@</w:t>
              </w:r>
              <w:r w:rsidR="00C643BB" w:rsidRPr="00DC02E6">
                <w:rPr>
                  <w:rFonts w:eastAsia="SimSun"/>
                  <w:b/>
                  <w:bCs/>
                  <w:i/>
                  <w:iCs/>
                  <w:sz w:val="15"/>
                  <w:szCs w:val="15"/>
                </w:rPr>
                <w:t xml:space="preserve"> </w:t>
              </w:r>
              <w:r w:rsidR="009925EA" w:rsidRPr="00DC02E6">
                <w:rPr>
                  <w:rFonts w:eastAsia="SimSun"/>
                  <w:b/>
                  <w:bCs/>
                  <w:i/>
                  <w:iCs/>
                  <w:sz w:val="15"/>
                  <w:szCs w:val="15"/>
                </w:rPr>
                <w:t>Theta=-30° (phi=0°)</w:t>
              </w:r>
            </w:hyperlink>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0,037</w:t>
            </w:r>
          </w:p>
        </w:tc>
        <w:tc>
          <w:tcPr>
            <w:tcW w:w="1134" w:type="dxa"/>
          </w:tcPr>
          <w:p w:rsidR="009925EA" w:rsidRPr="00DC02E6" w:rsidRDefault="002B5A11" w:rsidP="00DC02E6">
            <w:pPr>
              <w:rPr>
                <w:rFonts w:eastAsia="SimSun"/>
                <w:noProof/>
                <w:sz w:val="16"/>
                <w:szCs w:val="16"/>
              </w:rPr>
            </w:pPr>
            <w:r w:rsidRPr="00DC02E6">
              <w:rPr>
                <w:rFonts w:eastAsia="SimSun"/>
                <w:noProof/>
                <w:sz w:val="16"/>
                <w:szCs w:val="16"/>
              </w:rPr>
              <w:t>0.59</w:t>
            </w:r>
          </w:p>
        </w:tc>
      </w:tr>
      <w:tr w:rsidR="009925EA" w:rsidRPr="00333133" w:rsidTr="00DC02E6">
        <w:trPr>
          <w:trHeight w:val="171"/>
        </w:trPr>
        <w:tc>
          <w:tcPr>
            <w:tcW w:w="2405" w:type="dxa"/>
            <w:noWrap/>
            <w:hideMark/>
          </w:tcPr>
          <w:p w:rsidR="009925EA" w:rsidRPr="00DC02E6" w:rsidRDefault="00197FA9" w:rsidP="00DC02E6">
            <w:pPr>
              <w:rPr>
                <w:rFonts w:eastAsia="SimSun"/>
                <w:b/>
                <w:bCs/>
                <w:i/>
                <w:iCs/>
                <w:sz w:val="15"/>
                <w:szCs w:val="15"/>
              </w:rPr>
            </w:pPr>
            <w:hyperlink r:id="rId17" w:history="1">
              <w:r w:rsidR="009925EA" w:rsidRPr="00DC02E6">
                <w:rPr>
                  <w:rFonts w:eastAsia="SimSun"/>
                  <w:b/>
                  <w:bCs/>
                  <w:i/>
                  <w:iCs/>
                  <w:sz w:val="15"/>
                  <w:szCs w:val="15"/>
                </w:rPr>
                <w:t xml:space="preserve">AR </w:t>
              </w:r>
              <w:r w:rsidR="00DC02E6">
                <w:rPr>
                  <w:rFonts w:eastAsia="SimSun"/>
                  <w:b/>
                  <w:bCs/>
                  <w:i/>
                  <w:iCs/>
                  <w:sz w:val="15"/>
                  <w:szCs w:val="15"/>
                </w:rPr>
                <w:t>@</w:t>
              </w:r>
              <w:r w:rsidR="009925EA" w:rsidRPr="00DC02E6">
                <w:rPr>
                  <w:rFonts w:eastAsia="SimSun"/>
                  <w:b/>
                  <w:bCs/>
                  <w:i/>
                  <w:iCs/>
                  <w:sz w:val="15"/>
                  <w:szCs w:val="15"/>
                </w:rPr>
                <w:t>Theta=-30° (phi=90°)</w:t>
              </w:r>
            </w:hyperlink>
          </w:p>
        </w:tc>
        <w:tc>
          <w:tcPr>
            <w:tcW w:w="1276" w:type="dxa"/>
            <w:noWrap/>
            <w:hideMark/>
          </w:tcPr>
          <w:p w:rsidR="009925EA" w:rsidRPr="00DC02E6" w:rsidRDefault="009925EA" w:rsidP="00DC02E6">
            <w:pPr>
              <w:rPr>
                <w:rFonts w:eastAsia="SimSun"/>
                <w:noProof/>
                <w:sz w:val="16"/>
                <w:szCs w:val="16"/>
              </w:rPr>
            </w:pPr>
            <w:r w:rsidRPr="00DC02E6">
              <w:rPr>
                <w:rFonts w:eastAsia="SimSun"/>
                <w:noProof/>
                <w:sz w:val="16"/>
                <w:szCs w:val="16"/>
              </w:rPr>
              <w:t>1,02</w:t>
            </w:r>
          </w:p>
        </w:tc>
        <w:tc>
          <w:tcPr>
            <w:tcW w:w="1134" w:type="dxa"/>
          </w:tcPr>
          <w:p w:rsidR="009925EA" w:rsidRPr="00DC02E6" w:rsidRDefault="002B5A11" w:rsidP="00DC02E6">
            <w:pPr>
              <w:rPr>
                <w:rFonts w:eastAsia="SimSun"/>
                <w:noProof/>
                <w:sz w:val="16"/>
                <w:szCs w:val="16"/>
              </w:rPr>
            </w:pPr>
            <w:r w:rsidRPr="00DC02E6">
              <w:rPr>
                <w:rFonts w:eastAsia="SimSun"/>
                <w:noProof/>
                <w:sz w:val="16"/>
                <w:szCs w:val="16"/>
              </w:rPr>
              <w:t>0.81</w:t>
            </w:r>
          </w:p>
        </w:tc>
      </w:tr>
      <w:tr w:rsidR="003000F8" w:rsidRPr="00333133" w:rsidTr="00DC02E6">
        <w:trPr>
          <w:trHeight w:val="220"/>
        </w:trPr>
        <w:tc>
          <w:tcPr>
            <w:tcW w:w="2405" w:type="dxa"/>
            <w:noWrap/>
            <w:hideMark/>
          </w:tcPr>
          <w:p w:rsidR="003000F8" w:rsidRPr="00DC02E6" w:rsidRDefault="00197FA9" w:rsidP="00DC02E6">
            <w:pPr>
              <w:rPr>
                <w:rFonts w:eastAsia="SimSun"/>
                <w:b/>
                <w:bCs/>
                <w:i/>
                <w:iCs/>
                <w:sz w:val="15"/>
                <w:szCs w:val="15"/>
              </w:rPr>
            </w:pPr>
            <w:hyperlink r:id="rId18" w:history="1">
              <w:r w:rsidR="003000F8" w:rsidRPr="00DC02E6">
                <w:rPr>
                  <w:rFonts w:eastAsia="SimSun"/>
                  <w:b/>
                  <w:bCs/>
                  <w:i/>
                  <w:iCs/>
                  <w:sz w:val="15"/>
                  <w:szCs w:val="15"/>
                </w:rPr>
                <w:t xml:space="preserve">AR </w:t>
              </w:r>
              <w:r w:rsidR="00DC02E6">
                <w:rPr>
                  <w:rFonts w:eastAsia="SimSun"/>
                  <w:b/>
                  <w:bCs/>
                  <w:i/>
                  <w:iCs/>
                  <w:sz w:val="15"/>
                  <w:szCs w:val="15"/>
                </w:rPr>
                <w:t>@</w:t>
              </w:r>
              <w:r w:rsidR="00C643BB" w:rsidRPr="00DC02E6">
                <w:rPr>
                  <w:rFonts w:eastAsia="SimSun"/>
                  <w:b/>
                  <w:bCs/>
                  <w:i/>
                  <w:iCs/>
                  <w:sz w:val="15"/>
                  <w:szCs w:val="15"/>
                </w:rPr>
                <w:t xml:space="preserve"> </w:t>
              </w:r>
              <w:r w:rsidR="003000F8" w:rsidRPr="00DC02E6">
                <w:rPr>
                  <w:rFonts w:eastAsia="SimSun"/>
                  <w:b/>
                  <w:bCs/>
                  <w:i/>
                  <w:iCs/>
                  <w:sz w:val="15"/>
                  <w:szCs w:val="15"/>
                </w:rPr>
                <w:t>Theta=30°(phi=0°)</w:t>
              </w:r>
            </w:hyperlink>
          </w:p>
        </w:tc>
        <w:tc>
          <w:tcPr>
            <w:tcW w:w="1276" w:type="dxa"/>
            <w:noWrap/>
            <w:hideMark/>
          </w:tcPr>
          <w:p w:rsidR="003000F8" w:rsidRPr="00DC02E6" w:rsidRDefault="003000F8" w:rsidP="00DC02E6">
            <w:pPr>
              <w:rPr>
                <w:rFonts w:eastAsia="SimSun"/>
                <w:noProof/>
                <w:sz w:val="16"/>
                <w:szCs w:val="16"/>
              </w:rPr>
            </w:pPr>
            <w:r w:rsidRPr="00DC02E6">
              <w:rPr>
                <w:rFonts w:eastAsia="SimSun"/>
                <w:noProof/>
                <w:sz w:val="16"/>
                <w:szCs w:val="16"/>
              </w:rPr>
              <w:t>0,65</w:t>
            </w:r>
          </w:p>
        </w:tc>
        <w:tc>
          <w:tcPr>
            <w:tcW w:w="1134" w:type="dxa"/>
          </w:tcPr>
          <w:p w:rsidR="003000F8" w:rsidRPr="00DC02E6" w:rsidRDefault="003000F8" w:rsidP="00DC02E6">
            <w:pPr>
              <w:rPr>
                <w:rFonts w:eastAsia="SimSun"/>
                <w:noProof/>
                <w:sz w:val="16"/>
                <w:szCs w:val="16"/>
              </w:rPr>
            </w:pPr>
            <w:r w:rsidRPr="00DC02E6">
              <w:rPr>
                <w:rFonts w:eastAsia="SimSun"/>
                <w:noProof/>
                <w:sz w:val="16"/>
                <w:szCs w:val="16"/>
              </w:rPr>
              <w:t>1.45</w:t>
            </w:r>
          </w:p>
        </w:tc>
      </w:tr>
      <w:tr w:rsidR="003000F8" w:rsidRPr="00333133" w:rsidTr="00DC02E6">
        <w:trPr>
          <w:trHeight w:val="195"/>
        </w:trPr>
        <w:tc>
          <w:tcPr>
            <w:tcW w:w="2405" w:type="dxa"/>
            <w:noWrap/>
            <w:hideMark/>
          </w:tcPr>
          <w:p w:rsidR="003000F8" w:rsidRPr="00DC02E6" w:rsidRDefault="00197FA9" w:rsidP="00DC02E6">
            <w:pPr>
              <w:rPr>
                <w:rFonts w:eastAsia="SimSun"/>
                <w:b/>
                <w:bCs/>
                <w:i/>
                <w:iCs/>
                <w:sz w:val="15"/>
                <w:szCs w:val="15"/>
              </w:rPr>
            </w:pPr>
            <w:hyperlink r:id="rId19" w:history="1">
              <w:r w:rsidR="003000F8" w:rsidRPr="00DC02E6">
                <w:rPr>
                  <w:rFonts w:eastAsia="SimSun"/>
                  <w:b/>
                  <w:bCs/>
                  <w:i/>
                  <w:iCs/>
                  <w:sz w:val="15"/>
                  <w:szCs w:val="15"/>
                </w:rPr>
                <w:t xml:space="preserve">AR </w:t>
              </w:r>
              <w:r w:rsidR="00DC02E6">
                <w:rPr>
                  <w:rFonts w:eastAsia="SimSun"/>
                  <w:b/>
                  <w:bCs/>
                  <w:i/>
                  <w:iCs/>
                  <w:sz w:val="15"/>
                  <w:szCs w:val="15"/>
                </w:rPr>
                <w:t>@</w:t>
              </w:r>
              <w:r w:rsidR="003000F8" w:rsidRPr="00DC02E6">
                <w:rPr>
                  <w:rFonts w:eastAsia="SimSun"/>
                  <w:b/>
                  <w:bCs/>
                  <w:i/>
                  <w:iCs/>
                  <w:sz w:val="15"/>
                  <w:szCs w:val="15"/>
                </w:rPr>
                <w:t>Theta=30°(phi=90°)</w:t>
              </w:r>
            </w:hyperlink>
          </w:p>
        </w:tc>
        <w:tc>
          <w:tcPr>
            <w:tcW w:w="1276" w:type="dxa"/>
            <w:noWrap/>
            <w:hideMark/>
          </w:tcPr>
          <w:p w:rsidR="003000F8" w:rsidRPr="00DC02E6" w:rsidRDefault="003000F8" w:rsidP="00DC02E6">
            <w:pPr>
              <w:rPr>
                <w:rFonts w:eastAsia="SimSun"/>
                <w:noProof/>
                <w:sz w:val="16"/>
                <w:szCs w:val="16"/>
              </w:rPr>
            </w:pPr>
            <w:r w:rsidRPr="00DC02E6">
              <w:rPr>
                <w:rFonts w:eastAsia="SimSun"/>
                <w:noProof/>
                <w:sz w:val="16"/>
                <w:szCs w:val="16"/>
              </w:rPr>
              <w:t>0,71</w:t>
            </w:r>
          </w:p>
        </w:tc>
        <w:tc>
          <w:tcPr>
            <w:tcW w:w="1134" w:type="dxa"/>
          </w:tcPr>
          <w:p w:rsidR="003000F8" w:rsidRPr="00DC02E6" w:rsidRDefault="003000F8" w:rsidP="00DC02E6">
            <w:pPr>
              <w:rPr>
                <w:rFonts w:eastAsia="SimSun"/>
                <w:noProof/>
                <w:sz w:val="16"/>
                <w:szCs w:val="16"/>
              </w:rPr>
            </w:pPr>
            <w:r w:rsidRPr="00DC02E6">
              <w:rPr>
                <w:rFonts w:eastAsia="SimSun"/>
                <w:noProof/>
                <w:sz w:val="16"/>
                <w:szCs w:val="16"/>
              </w:rPr>
              <w:t>0.38</w:t>
            </w:r>
          </w:p>
        </w:tc>
      </w:tr>
      <w:tr w:rsidR="003000F8" w:rsidRPr="00333133" w:rsidTr="00DC02E6">
        <w:trPr>
          <w:trHeight w:val="157"/>
        </w:trPr>
        <w:tc>
          <w:tcPr>
            <w:tcW w:w="2405" w:type="dxa"/>
            <w:noWrap/>
            <w:hideMark/>
          </w:tcPr>
          <w:p w:rsidR="003000F8" w:rsidRPr="00DC02E6" w:rsidRDefault="003000F8" w:rsidP="00DC02E6">
            <w:pPr>
              <w:rPr>
                <w:rFonts w:eastAsia="SimSun"/>
                <w:b/>
                <w:bCs/>
                <w:i/>
                <w:iCs/>
                <w:sz w:val="15"/>
                <w:szCs w:val="15"/>
              </w:rPr>
            </w:pPr>
            <w:r w:rsidRPr="00DC02E6">
              <w:rPr>
                <w:rFonts w:eastAsia="SimSun"/>
                <w:b/>
                <w:bCs/>
                <w:i/>
                <w:iCs/>
                <w:sz w:val="15"/>
                <w:szCs w:val="15"/>
              </w:rPr>
              <w:t>Polarization</w:t>
            </w:r>
          </w:p>
        </w:tc>
        <w:tc>
          <w:tcPr>
            <w:tcW w:w="1276" w:type="dxa"/>
            <w:noWrap/>
            <w:hideMark/>
          </w:tcPr>
          <w:p w:rsidR="003000F8" w:rsidRPr="00DC02E6" w:rsidRDefault="003000F8" w:rsidP="00DC02E6">
            <w:pPr>
              <w:rPr>
                <w:rFonts w:eastAsia="SimSun"/>
                <w:noProof/>
                <w:sz w:val="16"/>
                <w:szCs w:val="16"/>
              </w:rPr>
            </w:pPr>
            <w:r w:rsidRPr="00DC02E6">
              <w:rPr>
                <w:rFonts w:eastAsia="SimSun"/>
                <w:noProof/>
                <w:sz w:val="16"/>
                <w:szCs w:val="16"/>
              </w:rPr>
              <w:t>RHCP</w:t>
            </w:r>
          </w:p>
        </w:tc>
        <w:tc>
          <w:tcPr>
            <w:tcW w:w="1134" w:type="dxa"/>
          </w:tcPr>
          <w:p w:rsidR="003000F8" w:rsidRPr="00DC02E6" w:rsidRDefault="004D04C6" w:rsidP="00DC02E6">
            <w:pPr>
              <w:rPr>
                <w:rFonts w:eastAsia="SimSun"/>
                <w:noProof/>
                <w:sz w:val="16"/>
                <w:szCs w:val="16"/>
              </w:rPr>
            </w:pPr>
            <w:r w:rsidRPr="00DC02E6">
              <w:rPr>
                <w:rFonts w:eastAsia="SimSun"/>
                <w:noProof/>
                <w:sz w:val="16"/>
                <w:szCs w:val="16"/>
              </w:rPr>
              <w:t>RHCP</w:t>
            </w:r>
          </w:p>
        </w:tc>
      </w:tr>
      <w:tr w:rsidR="003000F8" w:rsidRPr="00333133" w:rsidTr="00DC02E6">
        <w:trPr>
          <w:trHeight w:val="119"/>
        </w:trPr>
        <w:tc>
          <w:tcPr>
            <w:tcW w:w="2405" w:type="dxa"/>
            <w:noWrap/>
            <w:hideMark/>
          </w:tcPr>
          <w:p w:rsidR="003000F8" w:rsidRPr="00DC02E6" w:rsidRDefault="003000F8" w:rsidP="00DC02E6">
            <w:pPr>
              <w:rPr>
                <w:rFonts w:eastAsia="SimSun"/>
                <w:b/>
                <w:bCs/>
                <w:i/>
                <w:iCs/>
                <w:sz w:val="15"/>
                <w:szCs w:val="15"/>
              </w:rPr>
            </w:pPr>
            <w:r w:rsidRPr="00DC02E6">
              <w:rPr>
                <w:rFonts w:eastAsia="SimSun"/>
                <w:b/>
                <w:bCs/>
                <w:i/>
                <w:iCs/>
                <w:sz w:val="15"/>
                <w:szCs w:val="15"/>
              </w:rPr>
              <w:t>VSWR</w:t>
            </w:r>
          </w:p>
        </w:tc>
        <w:tc>
          <w:tcPr>
            <w:tcW w:w="1276" w:type="dxa"/>
            <w:noWrap/>
            <w:hideMark/>
          </w:tcPr>
          <w:p w:rsidR="003000F8" w:rsidRPr="00DC02E6" w:rsidRDefault="003000F8" w:rsidP="00DC02E6">
            <w:pPr>
              <w:rPr>
                <w:rFonts w:eastAsia="SimSun"/>
                <w:noProof/>
                <w:sz w:val="16"/>
                <w:szCs w:val="16"/>
              </w:rPr>
            </w:pPr>
            <w:r w:rsidRPr="00DC02E6">
              <w:rPr>
                <w:rFonts w:eastAsia="SimSun"/>
                <w:noProof/>
                <w:sz w:val="16"/>
                <w:szCs w:val="16"/>
              </w:rPr>
              <w:t>1,65</w:t>
            </w:r>
          </w:p>
        </w:tc>
        <w:tc>
          <w:tcPr>
            <w:tcW w:w="1134" w:type="dxa"/>
          </w:tcPr>
          <w:p w:rsidR="003000F8" w:rsidRPr="00DC02E6" w:rsidRDefault="004D04C6" w:rsidP="00DC02E6">
            <w:pPr>
              <w:rPr>
                <w:rFonts w:eastAsia="SimSun"/>
                <w:noProof/>
                <w:sz w:val="16"/>
                <w:szCs w:val="16"/>
              </w:rPr>
            </w:pPr>
            <w:r w:rsidRPr="00DC02E6">
              <w:rPr>
                <w:rFonts w:eastAsia="SimSun"/>
                <w:noProof/>
                <w:sz w:val="16"/>
                <w:szCs w:val="16"/>
              </w:rPr>
              <w:t>2.2</w:t>
            </w:r>
          </w:p>
        </w:tc>
      </w:tr>
    </w:tbl>
    <w:p w:rsidR="001830B3" w:rsidRPr="00333133" w:rsidRDefault="001830B3" w:rsidP="001830B3">
      <w:pPr>
        <w:autoSpaceDE w:val="0"/>
        <w:autoSpaceDN w:val="0"/>
        <w:adjustRightInd w:val="0"/>
        <w:ind w:firstLine="708"/>
        <w:jc w:val="both"/>
      </w:pPr>
    </w:p>
    <w:p w:rsidR="00DB77A4" w:rsidRPr="00333133" w:rsidRDefault="00B86B29" w:rsidP="00B86B29">
      <w:pPr>
        <w:pStyle w:val="Paragraphedeliste"/>
        <w:tabs>
          <w:tab w:val="left" w:pos="284"/>
        </w:tabs>
        <w:autoSpaceDE w:val="0"/>
        <w:autoSpaceDN w:val="0"/>
        <w:adjustRightInd w:val="0"/>
        <w:ind w:left="0"/>
        <w:jc w:val="both"/>
      </w:pPr>
      <w:r>
        <w:tab/>
      </w:r>
      <w:r w:rsidR="001830B3" w:rsidRPr="00333133">
        <w:t xml:space="preserve">The figure 5 represents the variation </w:t>
      </w:r>
      <w:r w:rsidR="0005066C" w:rsidRPr="00333133">
        <w:t>of Return</w:t>
      </w:r>
      <w:r w:rsidR="001830B3" w:rsidRPr="00333133">
        <w:t xml:space="preserve"> Los</w:t>
      </w:r>
      <w:r w:rsidR="0005066C" w:rsidRPr="00333133">
        <w:t>es</w:t>
      </w:r>
      <w:r w:rsidR="001830B3" w:rsidRPr="00333133">
        <w:t xml:space="preserve"> with Frequency</w:t>
      </w:r>
      <w:r w:rsidR="00E56D1C" w:rsidRPr="00333133">
        <w:t xml:space="preserve"> for both antennas</w:t>
      </w:r>
      <w:r w:rsidR="001830B3" w:rsidRPr="00333133">
        <w:t>. Plot shows</w:t>
      </w:r>
      <w:r w:rsidR="00AA606E" w:rsidRPr="00333133">
        <w:t xml:space="preserve"> that at resonant</w:t>
      </w:r>
      <w:r w:rsidR="001830B3" w:rsidRPr="00333133">
        <w:t xml:space="preserve"> </w:t>
      </w:r>
      <w:r w:rsidR="00AA606E" w:rsidRPr="00333133">
        <w:t>frequency the antenna with a single cut present a 3dB higher return loses than the antenna with double cut.</w:t>
      </w:r>
      <w:r w:rsidR="00E53DCD" w:rsidRPr="00333133">
        <w:t xml:space="preserve"> </w:t>
      </w:r>
    </w:p>
    <w:p w:rsidR="00DB77A4" w:rsidRPr="00333133" w:rsidRDefault="00DB77A4" w:rsidP="00B86B29">
      <w:pPr>
        <w:pStyle w:val="Paragraphedeliste"/>
        <w:tabs>
          <w:tab w:val="left" w:pos="284"/>
        </w:tabs>
        <w:autoSpaceDE w:val="0"/>
        <w:autoSpaceDN w:val="0"/>
        <w:adjustRightInd w:val="0"/>
        <w:ind w:left="0"/>
        <w:jc w:val="both"/>
      </w:pPr>
    </w:p>
    <w:p w:rsidR="00B459AD" w:rsidRPr="00333133" w:rsidRDefault="00B86B29" w:rsidP="00B86B29">
      <w:pPr>
        <w:pStyle w:val="Paragraphedeliste"/>
        <w:tabs>
          <w:tab w:val="left" w:pos="284"/>
        </w:tabs>
        <w:autoSpaceDE w:val="0"/>
        <w:autoSpaceDN w:val="0"/>
        <w:adjustRightInd w:val="0"/>
        <w:ind w:left="0"/>
        <w:jc w:val="both"/>
      </w:pPr>
      <w:r>
        <w:tab/>
      </w:r>
      <w:r w:rsidR="00AA606E" w:rsidRPr="00333133">
        <w:t xml:space="preserve">The antenna with single cut </w:t>
      </w:r>
      <w:r w:rsidRPr="00333133">
        <w:t>presents</w:t>
      </w:r>
      <w:r w:rsidR="00AA606E" w:rsidRPr="00333133">
        <w:t xml:space="preserve"> a minimum</w:t>
      </w:r>
      <w:r w:rsidR="001830B3" w:rsidRPr="00333133">
        <w:t xml:space="preserve"> </w:t>
      </w:r>
      <w:r w:rsidR="0005066C" w:rsidRPr="00333133">
        <w:t>of</w:t>
      </w:r>
      <w:r w:rsidR="00DB77A4" w:rsidRPr="00333133">
        <w:t xml:space="preserve">    </w:t>
      </w:r>
      <w:r>
        <w:t xml:space="preserve">              </w:t>
      </w:r>
      <w:r w:rsidR="00DB77A4" w:rsidRPr="00333133">
        <w:t xml:space="preserve">    </w:t>
      </w:r>
      <w:r w:rsidR="00E53DCD" w:rsidRPr="00333133">
        <w:t xml:space="preserve"> </w:t>
      </w:r>
      <w:r w:rsidR="001830B3" w:rsidRPr="00333133">
        <w:t>-20.43</w:t>
      </w:r>
      <w:r w:rsidR="0005066C" w:rsidRPr="00333133">
        <w:t xml:space="preserve"> dB return</w:t>
      </w:r>
      <w:r w:rsidR="001830B3" w:rsidRPr="00333133">
        <w:t xml:space="preserve"> loss</w:t>
      </w:r>
      <w:r w:rsidR="0005066C" w:rsidRPr="00333133">
        <w:t>es</w:t>
      </w:r>
      <w:r w:rsidR="001830B3" w:rsidRPr="00333133">
        <w:t xml:space="preserve"> available at resonant frequency</w:t>
      </w:r>
      <w:r w:rsidR="00AA606E" w:rsidRPr="00333133">
        <w:t xml:space="preserve"> and the</w:t>
      </w:r>
      <w:r w:rsidR="00E53DCD" w:rsidRPr="00333133">
        <w:t xml:space="preserve"> </w:t>
      </w:r>
      <w:r w:rsidR="00AA606E" w:rsidRPr="00333133">
        <w:t>antenna with double cut present a minimum of</w:t>
      </w:r>
      <w:r w:rsidR="00DB77A4" w:rsidRPr="00333133">
        <w:t xml:space="preserve">         </w:t>
      </w:r>
      <w:r>
        <w:t xml:space="preserve">                  </w:t>
      </w:r>
      <w:r w:rsidR="00DB77A4" w:rsidRPr="00333133">
        <w:t xml:space="preserve"> </w:t>
      </w:r>
      <w:r w:rsidR="00AA606E" w:rsidRPr="00333133">
        <w:t xml:space="preserve"> -17.99dB</w:t>
      </w:r>
      <w:r w:rsidR="001830B3" w:rsidRPr="00333133">
        <w:t>.</w:t>
      </w:r>
    </w:p>
    <w:p w:rsidR="00A70EFB" w:rsidRPr="00333133" w:rsidRDefault="00A70EFB" w:rsidP="00054BB1">
      <w:pPr>
        <w:pStyle w:val="figurecaption"/>
        <w:numPr>
          <w:ilvl w:val="0"/>
          <w:numId w:val="0"/>
        </w:numPr>
        <w:spacing w:before="0" w:after="0"/>
        <w:rPr>
          <w:rFonts w:eastAsia="MS Mincho"/>
        </w:rPr>
      </w:pPr>
      <w:r w:rsidRPr="00333133">
        <w:rPr>
          <w:lang w:val="fr-FR" w:eastAsia="fr-FR"/>
        </w:rPr>
        <w:drawing>
          <wp:inline distT="0" distB="0" distL="0" distR="0" wp14:anchorId="4275E925" wp14:editId="407E11A0">
            <wp:extent cx="3077571" cy="2156347"/>
            <wp:effectExtent l="0" t="0" r="889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2785" cy="2160000"/>
                    </a:xfrm>
                    <a:prstGeom prst="rect">
                      <a:avLst/>
                    </a:prstGeom>
                    <a:noFill/>
                    <a:ln>
                      <a:noFill/>
                    </a:ln>
                  </pic:spPr>
                </pic:pic>
              </a:graphicData>
            </a:graphic>
          </wp:inline>
        </w:drawing>
      </w:r>
    </w:p>
    <w:p w:rsidR="00393627" w:rsidRPr="00333133" w:rsidRDefault="00393627" w:rsidP="00393627">
      <w:pPr>
        <w:pStyle w:val="figurecaption"/>
        <w:numPr>
          <w:ilvl w:val="0"/>
          <w:numId w:val="0"/>
        </w:numPr>
        <w:spacing w:before="0" w:after="0"/>
        <w:rPr>
          <w:rFonts w:eastAsia="MS Mincho"/>
        </w:rPr>
      </w:pPr>
      <w:r w:rsidRPr="00333133">
        <w:rPr>
          <w:lang w:val="fr-FR" w:eastAsia="fr-FR"/>
        </w:rPr>
        <w:drawing>
          <wp:inline distT="0" distB="0" distL="0" distR="0" wp14:anchorId="3F76F128" wp14:editId="510E50B0">
            <wp:extent cx="3022979" cy="2127955"/>
            <wp:effectExtent l="0" t="0" r="6350" b="571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20174" cy="2125981"/>
                    </a:xfrm>
                    <a:prstGeom prst="rect">
                      <a:avLst/>
                    </a:prstGeom>
                    <a:noFill/>
                    <a:ln>
                      <a:noFill/>
                    </a:ln>
                  </pic:spPr>
                </pic:pic>
              </a:graphicData>
            </a:graphic>
          </wp:inline>
        </w:drawing>
      </w:r>
    </w:p>
    <w:p w:rsidR="00B459AD" w:rsidRPr="00333133" w:rsidRDefault="00B55E8C" w:rsidP="00B55E8C">
      <w:pPr>
        <w:pStyle w:val="figurecaption"/>
        <w:numPr>
          <w:ilvl w:val="0"/>
          <w:numId w:val="0"/>
        </w:numPr>
        <w:spacing w:before="0" w:after="0"/>
        <w:jc w:val="center"/>
        <w:rPr>
          <w:rFonts w:eastAsia="MS Mincho"/>
        </w:rPr>
      </w:pPr>
      <w:r w:rsidRPr="00B55E8C">
        <w:rPr>
          <w:rFonts w:eastAsia="MS Mincho"/>
          <w:lang w:val="en-GB"/>
        </w:rPr>
        <w:t xml:space="preserve">Figure </w:t>
      </w:r>
      <w:r>
        <w:rPr>
          <w:rFonts w:eastAsia="MS Mincho"/>
          <w:lang w:val="en-GB"/>
        </w:rPr>
        <w:t>5</w:t>
      </w:r>
      <w:r w:rsidRPr="00B55E8C">
        <w:rPr>
          <w:rFonts w:eastAsia="MS Mincho"/>
          <w:lang w:val="en-GB"/>
        </w:rPr>
        <w:t xml:space="preserve">. </w:t>
      </w:r>
      <w:r w:rsidR="00BF1B0C" w:rsidRPr="00333133">
        <w:rPr>
          <w:rFonts w:eastAsia="MS Mincho"/>
        </w:rPr>
        <w:t>Variation of return loss with frequency</w:t>
      </w:r>
      <w:r w:rsidR="00A70EFB" w:rsidRPr="00333133">
        <w:rPr>
          <w:rFonts w:eastAsia="MS Mincho"/>
        </w:rPr>
        <w:t>.</w:t>
      </w:r>
    </w:p>
    <w:p w:rsidR="00E8188F" w:rsidRPr="00333133" w:rsidRDefault="00E8188F" w:rsidP="00E8188F">
      <w:pPr>
        <w:pStyle w:val="figurecaption"/>
        <w:numPr>
          <w:ilvl w:val="0"/>
          <w:numId w:val="0"/>
        </w:numPr>
        <w:spacing w:before="0" w:after="0"/>
        <w:rPr>
          <w:rFonts w:eastAsia="MS Mincho"/>
        </w:rPr>
      </w:pPr>
    </w:p>
    <w:p w:rsidR="00E8188F" w:rsidRPr="00333133" w:rsidRDefault="00E8188F" w:rsidP="00E8188F">
      <w:pPr>
        <w:pStyle w:val="figurecaption"/>
        <w:numPr>
          <w:ilvl w:val="0"/>
          <w:numId w:val="0"/>
        </w:numPr>
        <w:spacing w:before="0" w:after="0"/>
        <w:rPr>
          <w:rFonts w:eastAsia="MS Mincho"/>
        </w:rPr>
      </w:pPr>
    </w:p>
    <w:p w:rsidR="00DA4467" w:rsidRDefault="00B15EC7" w:rsidP="00B15EC7">
      <w:pPr>
        <w:pStyle w:val="Paragraphedeliste"/>
        <w:tabs>
          <w:tab w:val="left" w:pos="284"/>
        </w:tabs>
        <w:autoSpaceDE w:val="0"/>
        <w:autoSpaceDN w:val="0"/>
        <w:adjustRightInd w:val="0"/>
        <w:ind w:left="0"/>
        <w:jc w:val="both"/>
      </w:pPr>
      <w:r>
        <w:tab/>
      </w:r>
      <w:r w:rsidR="00FB1374" w:rsidRPr="00333133">
        <w:t xml:space="preserve">The </w:t>
      </w:r>
      <w:r w:rsidR="002D6459" w:rsidRPr="00333133">
        <w:t xml:space="preserve">next two </w:t>
      </w:r>
      <w:r w:rsidR="00FB1374" w:rsidRPr="00333133">
        <w:t>figure</w:t>
      </w:r>
      <w:r w:rsidR="002D6459" w:rsidRPr="00333133">
        <w:t>s (Figure 6 &amp; figure 7)</w:t>
      </w:r>
      <w:r w:rsidR="00FB1374" w:rsidRPr="00333133">
        <w:t xml:space="preserve"> </w:t>
      </w:r>
      <w:r w:rsidR="002D6459" w:rsidRPr="00333133">
        <w:t xml:space="preserve">represent the change of </w:t>
      </w:r>
      <w:r w:rsidR="009067E9" w:rsidRPr="00333133">
        <w:t xml:space="preserve">the antenna gain </w:t>
      </w:r>
      <w:r w:rsidR="002D6459" w:rsidRPr="00333133">
        <w:t>versus the frequency and the change of the antenna directivity versus the f</w:t>
      </w:r>
      <w:r w:rsidR="00FB1374" w:rsidRPr="00333133">
        <w:t xml:space="preserve">requency. </w:t>
      </w:r>
    </w:p>
    <w:p w:rsidR="00DA4467" w:rsidRDefault="00DA4467" w:rsidP="00B15EC7">
      <w:pPr>
        <w:pStyle w:val="Paragraphedeliste"/>
        <w:tabs>
          <w:tab w:val="left" w:pos="284"/>
        </w:tabs>
        <w:autoSpaceDE w:val="0"/>
        <w:autoSpaceDN w:val="0"/>
        <w:adjustRightInd w:val="0"/>
        <w:ind w:left="0"/>
        <w:jc w:val="both"/>
      </w:pPr>
    </w:p>
    <w:p w:rsidR="00E815A2" w:rsidRPr="00B15EC7" w:rsidRDefault="002D6459" w:rsidP="00B15EC7">
      <w:pPr>
        <w:pStyle w:val="bulletlist"/>
        <w:tabs>
          <w:tab w:val="clear" w:pos="288"/>
        </w:tabs>
        <w:spacing w:after="0"/>
        <w:ind w:firstLine="288"/>
        <w:rPr>
          <w:rFonts w:eastAsia="SimSun"/>
        </w:rPr>
      </w:pPr>
      <w:r w:rsidRPr="00B15EC7">
        <w:rPr>
          <w:rFonts w:eastAsia="SimSun"/>
        </w:rPr>
        <w:t xml:space="preserve">The plots show </w:t>
      </w:r>
      <w:r w:rsidR="00356D74" w:rsidRPr="00B15EC7">
        <w:rPr>
          <w:rFonts w:eastAsia="SimSun"/>
        </w:rPr>
        <w:t>that at the resonant frequency</w:t>
      </w:r>
      <w:r w:rsidR="00FB1374" w:rsidRPr="00B15EC7">
        <w:rPr>
          <w:rFonts w:eastAsia="SimSun"/>
        </w:rPr>
        <w:t xml:space="preserve"> </w:t>
      </w:r>
      <w:r w:rsidR="00356D74" w:rsidRPr="00B15EC7">
        <w:rPr>
          <w:rFonts w:eastAsia="SimSun"/>
        </w:rPr>
        <w:t xml:space="preserve">which is </w:t>
      </w:r>
      <w:r w:rsidR="00FB1374" w:rsidRPr="00B15EC7">
        <w:rPr>
          <w:rFonts w:eastAsia="SimSun"/>
        </w:rPr>
        <w:t>2.2 GHz</w:t>
      </w:r>
      <w:r w:rsidR="00E815A2" w:rsidRPr="00B15EC7">
        <w:rPr>
          <w:rFonts w:eastAsia="SimSun"/>
        </w:rPr>
        <w:t>:</w:t>
      </w:r>
    </w:p>
    <w:p w:rsidR="00E815A2" w:rsidRPr="00B15EC7" w:rsidRDefault="00E815A2" w:rsidP="00B15EC7">
      <w:pPr>
        <w:pStyle w:val="bulletlist"/>
        <w:tabs>
          <w:tab w:val="clear" w:pos="288"/>
        </w:tabs>
        <w:spacing w:after="0"/>
        <w:ind w:left="288"/>
        <w:rPr>
          <w:rFonts w:eastAsia="SimSun"/>
        </w:rPr>
      </w:pPr>
    </w:p>
    <w:p w:rsidR="00E815A2" w:rsidRPr="00B15EC7" w:rsidRDefault="00E815A2" w:rsidP="00B15EC7">
      <w:pPr>
        <w:pStyle w:val="bulletlist"/>
        <w:numPr>
          <w:ilvl w:val="0"/>
          <w:numId w:val="21"/>
        </w:numPr>
        <w:tabs>
          <w:tab w:val="clear" w:pos="288"/>
          <w:tab w:val="num" w:pos="648"/>
        </w:tabs>
        <w:spacing w:after="0"/>
        <w:ind w:left="648"/>
        <w:rPr>
          <w:rFonts w:eastAsia="SimSun"/>
        </w:rPr>
      </w:pPr>
      <w:r w:rsidRPr="00B15EC7">
        <w:rPr>
          <w:rFonts w:eastAsia="SimSun"/>
        </w:rPr>
        <w:t>T</w:t>
      </w:r>
      <w:r w:rsidR="00356D74" w:rsidRPr="00B15EC7">
        <w:rPr>
          <w:rFonts w:eastAsia="SimSun"/>
        </w:rPr>
        <w:t xml:space="preserve">he antenna gain is </w:t>
      </w:r>
      <w:r w:rsidR="002D6459" w:rsidRPr="00B15EC7">
        <w:rPr>
          <w:rFonts w:eastAsia="SimSun"/>
        </w:rPr>
        <w:t xml:space="preserve">almost the same for both antennas: 6.97dB for the antenna with single cut and 7.08db </w:t>
      </w:r>
      <w:r w:rsidRPr="00B15EC7">
        <w:rPr>
          <w:rFonts w:eastAsia="SimSun"/>
        </w:rPr>
        <w:t>for the antenna with double cut,</w:t>
      </w:r>
    </w:p>
    <w:p w:rsidR="00E815A2" w:rsidRPr="00B15EC7" w:rsidRDefault="00E815A2" w:rsidP="00B15EC7">
      <w:pPr>
        <w:pStyle w:val="bulletlist"/>
        <w:tabs>
          <w:tab w:val="clear" w:pos="288"/>
        </w:tabs>
        <w:spacing w:after="0"/>
        <w:ind w:left="648"/>
        <w:rPr>
          <w:rFonts w:eastAsia="SimSun"/>
        </w:rPr>
      </w:pPr>
    </w:p>
    <w:p w:rsidR="00941139" w:rsidRPr="00B15EC7" w:rsidRDefault="00E815A2" w:rsidP="00B15EC7">
      <w:pPr>
        <w:pStyle w:val="bulletlist"/>
        <w:numPr>
          <w:ilvl w:val="0"/>
          <w:numId w:val="21"/>
        </w:numPr>
        <w:tabs>
          <w:tab w:val="clear" w:pos="288"/>
          <w:tab w:val="num" w:pos="648"/>
        </w:tabs>
        <w:spacing w:after="0"/>
        <w:ind w:left="648"/>
        <w:rPr>
          <w:rFonts w:eastAsia="SimSun"/>
        </w:rPr>
      </w:pPr>
      <w:r w:rsidRPr="00B15EC7">
        <w:rPr>
          <w:rFonts w:eastAsia="SimSun"/>
        </w:rPr>
        <w:t>F</w:t>
      </w:r>
      <w:r w:rsidR="002D6459" w:rsidRPr="00B15EC7">
        <w:rPr>
          <w:rFonts w:eastAsia="SimSun"/>
        </w:rPr>
        <w:t>or the directivity which is also almost the same for both antennas: 6.94dB for the antenna with single cut and 7.07dB for the antenna with double cut</w:t>
      </w:r>
      <w:r w:rsidR="00356D74" w:rsidRPr="00B15EC7">
        <w:rPr>
          <w:rFonts w:eastAsia="SimSun"/>
        </w:rPr>
        <w:t xml:space="preserve">. </w:t>
      </w:r>
      <w:r w:rsidR="009067E9" w:rsidRPr="00B15EC7">
        <w:rPr>
          <w:rFonts w:eastAsia="SimSun"/>
        </w:rPr>
        <w:t xml:space="preserve"> </w:t>
      </w:r>
    </w:p>
    <w:p w:rsidR="002D6459" w:rsidRPr="00333133" w:rsidRDefault="002D6459" w:rsidP="002D6459">
      <w:pPr>
        <w:autoSpaceDE w:val="0"/>
        <w:autoSpaceDN w:val="0"/>
        <w:adjustRightInd w:val="0"/>
        <w:ind w:firstLine="284"/>
        <w:jc w:val="both"/>
      </w:pPr>
    </w:p>
    <w:p w:rsidR="00B459AD" w:rsidRPr="00333133" w:rsidRDefault="00B459AD" w:rsidP="00E8188F">
      <w:pPr>
        <w:pStyle w:val="figurecaption"/>
        <w:numPr>
          <w:ilvl w:val="0"/>
          <w:numId w:val="0"/>
        </w:numPr>
        <w:spacing w:before="0" w:after="0"/>
        <w:jc w:val="center"/>
        <w:rPr>
          <w:rFonts w:eastAsia="MS Mincho"/>
        </w:rPr>
      </w:pPr>
      <w:r w:rsidRPr="00333133">
        <w:rPr>
          <w:lang w:val="fr-FR" w:eastAsia="fr-FR"/>
        </w:rPr>
        <w:drawing>
          <wp:inline distT="0" distB="0" distL="0" distR="0" wp14:anchorId="2D3A62E1" wp14:editId="33F01DA4">
            <wp:extent cx="2699385" cy="1651000"/>
            <wp:effectExtent l="0" t="0" r="5715" b="635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0003" cy="1651378"/>
                    </a:xfrm>
                    <a:prstGeom prst="rect">
                      <a:avLst/>
                    </a:prstGeom>
                    <a:noFill/>
                    <a:ln>
                      <a:noFill/>
                    </a:ln>
                  </pic:spPr>
                </pic:pic>
              </a:graphicData>
            </a:graphic>
          </wp:inline>
        </w:drawing>
      </w:r>
    </w:p>
    <w:p w:rsidR="002D6459" w:rsidRPr="00333133" w:rsidRDefault="002D6459" w:rsidP="00E8188F">
      <w:pPr>
        <w:pStyle w:val="figurecaption"/>
        <w:numPr>
          <w:ilvl w:val="0"/>
          <w:numId w:val="0"/>
        </w:numPr>
        <w:tabs>
          <w:tab w:val="clear" w:pos="533"/>
          <w:tab w:val="left" w:pos="0"/>
        </w:tabs>
        <w:spacing w:before="0" w:after="0"/>
        <w:ind w:left="360" w:hanging="360"/>
        <w:jc w:val="center"/>
        <w:rPr>
          <w:rFonts w:eastAsia="MS Mincho"/>
        </w:rPr>
      </w:pPr>
      <w:r w:rsidRPr="00333133">
        <w:rPr>
          <w:lang w:val="fr-FR" w:eastAsia="fr-FR"/>
        </w:rPr>
        <w:drawing>
          <wp:inline distT="0" distB="0" distL="0" distR="0" wp14:anchorId="1DADF67F" wp14:editId="35D6186A">
            <wp:extent cx="2705100" cy="162496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5783" cy="1625375"/>
                    </a:xfrm>
                    <a:prstGeom prst="rect">
                      <a:avLst/>
                    </a:prstGeom>
                    <a:noFill/>
                    <a:ln>
                      <a:noFill/>
                    </a:ln>
                  </pic:spPr>
                </pic:pic>
              </a:graphicData>
            </a:graphic>
          </wp:inline>
        </w:drawing>
      </w: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 xml:space="preserve">Figure </w:t>
      </w:r>
      <w:r>
        <w:rPr>
          <w:rFonts w:eastAsia="MS Mincho"/>
          <w:lang w:val="en-GB"/>
        </w:rPr>
        <w:t>6</w:t>
      </w:r>
      <w:r w:rsidRPr="00B55E8C">
        <w:rPr>
          <w:rFonts w:eastAsia="MS Mincho"/>
          <w:lang w:val="en-GB"/>
        </w:rPr>
        <w:t xml:space="preserve">. </w:t>
      </w:r>
      <w:r w:rsidR="00BF1B0C" w:rsidRPr="00333133">
        <w:rPr>
          <w:rFonts w:eastAsia="MS Mincho"/>
        </w:rPr>
        <w:t>Gain of the simulated antenna</w:t>
      </w:r>
      <w:r w:rsidR="002D6459" w:rsidRPr="00333133">
        <w:rPr>
          <w:rFonts w:eastAsia="MS Mincho"/>
        </w:rPr>
        <w:t>s</w:t>
      </w:r>
      <w:r w:rsidR="00A70EFB" w:rsidRPr="00333133">
        <w:rPr>
          <w:rFonts w:eastAsia="MS Mincho"/>
        </w:rPr>
        <w:t>.</w:t>
      </w:r>
    </w:p>
    <w:p w:rsidR="00E8188F" w:rsidRPr="00333133" w:rsidRDefault="00E8188F" w:rsidP="00E8188F">
      <w:pPr>
        <w:pStyle w:val="figurecaption"/>
        <w:numPr>
          <w:ilvl w:val="0"/>
          <w:numId w:val="0"/>
        </w:numPr>
        <w:spacing w:before="0" w:after="0"/>
        <w:ind w:left="360"/>
        <w:rPr>
          <w:rFonts w:eastAsia="MS Mincho"/>
        </w:rPr>
      </w:pPr>
    </w:p>
    <w:p w:rsidR="002D6459" w:rsidRPr="00333133" w:rsidRDefault="00B459AD" w:rsidP="00E8188F">
      <w:pPr>
        <w:pStyle w:val="figurecaption"/>
        <w:numPr>
          <w:ilvl w:val="0"/>
          <w:numId w:val="0"/>
        </w:numPr>
        <w:jc w:val="center"/>
        <w:rPr>
          <w:rFonts w:eastAsia="MS Mincho"/>
        </w:rPr>
      </w:pPr>
      <w:r w:rsidRPr="00333133">
        <w:rPr>
          <w:lang w:val="fr-FR" w:eastAsia="fr-FR"/>
        </w:rPr>
        <w:drawing>
          <wp:inline distT="0" distB="0" distL="0" distR="0" wp14:anchorId="71736FC6" wp14:editId="7493F3E4">
            <wp:extent cx="2686050" cy="16954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1312" cy="1698771"/>
                    </a:xfrm>
                    <a:prstGeom prst="rect">
                      <a:avLst/>
                    </a:prstGeom>
                    <a:noFill/>
                    <a:ln>
                      <a:noFill/>
                    </a:ln>
                  </pic:spPr>
                </pic:pic>
              </a:graphicData>
            </a:graphic>
          </wp:inline>
        </w:drawing>
      </w:r>
      <w:r w:rsidR="002F58A9" w:rsidRPr="00333133">
        <w:rPr>
          <w:lang w:val="fr-FR" w:eastAsia="fr-FR"/>
        </w:rPr>
        <w:drawing>
          <wp:inline distT="0" distB="0" distL="0" distR="0" wp14:anchorId="6B00607F" wp14:editId="0882CCEB">
            <wp:extent cx="2705099" cy="1727200"/>
            <wp:effectExtent l="0" t="0" r="635" b="635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12914" cy="1732190"/>
                    </a:xfrm>
                    <a:prstGeom prst="rect">
                      <a:avLst/>
                    </a:prstGeom>
                    <a:noFill/>
                    <a:ln>
                      <a:noFill/>
                    </a:ln>
                  </pic:spPr>
                </pic:pic>
              </a:graphicData>
            </a:graphic>
          </wp:inline>
        </w:drawing>
      </w: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 xml:space="preserve">Figure </w:t>
      </w:r>
      <w:r>
        <w:rPr>
          <w:rFonts w:eastAsia="MS Mincho"/>
          <w:lang w:val="en-GB"/>
        </w:rPr>
        <w:t>7</w:t>
      </w:r>
      <w:r w:rsidRPr="00B55E8C">
        <w:rPr>
          <w:rFonts w:eastAsia="MS Mincho"/>
          <w:lang w:val="en-GB"/>
        </w:rPr>
        <w:t xml:space="preserve">. </w:t>
      </w:r>
      <w:r w:rsidR="00BF1B0C" w:rsidRPr="00333133">
        <w:rPr>
          <w:rFonts w:eastAsia="MS Mincho"/>
        </w:rPr>
        <w:t>Directivity of the simulated antenna</w:t>
      </w:r>
      <w:r w:rsidR="002D6459" w:rsidRPr="00333133">
        <w:rPr>
          <w:rFonts w:eastAsia="MS Mincho"/>
        </w:rPr>
        <w:t>s</w:t>
      </w:r>
      <w:r w:rsidR="00BF1B0C" w:rsidRPr="00333133">
        <w:rPr>
          <w:rFonts w:eastAsia="MS Mincho"/>
        </w:rPr>
        <w:t>.</w:t>
      </w:r>
    </w:p>
    <w:p w:rsidR="00E815A2" w:rsidRPr="00333133" w:rsidRDefault="00E815A2" w:rsidP="00054BB1">
      <w:pPr>
        <w:pStyle w:val="figurecaption"/>
        <w:numPr>
          <w:ilvl w:val="0"/>
          <w:numId w:val="0"/>
        </w:numPr>
        <w:spacing w:before="0" w:after="0"/>
        <w:ind w:left="360"/>
        <w:rPr>
          <w:rFonts w:eastAsia="MS Mincho"/>
        </w:rPr>
      </w:pPr>
    </w:p>
    <w:p w:rsidR="008D5E4D" w:rsidRDefault="008D5E4D" w:rsidP="00034FF5">
      <w:pPr>
        <w:autoSpaceDE w:val="0"/>
        <w:autoSpaceDN w:val="0"/>
        <w:adjustRightInd w:val="0"/>
        <w:ind w:firstLine="360"/>
        <w:jc w:val="both"/>
      </w:pPr>
    </w:p>
    <w:p w:rsidR="00034FF5" w:rsidRDefault="002D7A4F" w:rsidP="00B15EC7">
      <w:pPr>
        <w:pStyle w:val="Paragraphedeliste"/>
        <w:tabs>
          <w:tab w:val="left" w:pos="284"/>
        </w:tabs>
        <w:autoSpaceDE w:val="0"/>
        <w:autoSpaceDN w:val="0"/>
        <w:adjustRightInd w:val="0"/>
        <w:ind w:left="0"/>
        <w:jc w:val="both"/>
      </w:pPr>
      <w:r w:rsidRPr="00333133">
        <w:t xml:space="preserve">The axial ratio is a very important parameter </w:t>
      </w:r>
      <w:r w:rsidR="00034FF5">
        <w:t xml:space="preserve">for the </w:t>
      </w:r>
      <w:r w:rsidRPr="00333133">
        <w:t>quantif</w:t>
      </w:r>
      <w:r w:rsidR="00034FF5">
        <w:t xml:space="preserve">ication of </w:t>
      </w:r>
      <w:r w:rsidRPr="00333133">
        <w:t xml:space="preserve">the polarization of an antenna. The axial ratio </w:t>
      </w:r>
      <w:r w:rsidR="00034FF5">
        <w:t xml:space="preserve">of a wave which is </w:t>
      </w:r>
      <w:r w:rsidR="00034FF5" w:rsidRPr="00333133">
        <w:t>elliptically polarized</w:t>
      </w:r>
      <w:r w:rsidR="00034FF5">
        <w:t xml:space="preserve"> </w:t>
      </w:r>
      <w:r w:rsidR="00034FF5" w:rsidRPr="00333133">
        <w:t xml:space="preserve">can take values among one </w:t>
      </w:r>
      <w:r w:rsidR="00733477">
        <w:t>to</w:t>
      </w:r>
      <w:r w:rsidR="00034FF5" w:rsidRPr="00333133">
        <w:t xml:space="preserve"> infinity </w:t>
      </w:r>
      <w:r w:rsidR="00B15EC7">
        <w:t>(</w:t>
      </w:r>
      <w:r w:rsidR="00034FF5" w:rsidRPr="00333133">
        <w:t>13</w:t>
      </w:r>
      <w:r w:rsidR="00B15EC7">
        <w:t>)</w:t>
      </w:r>
      <w:r w:rsidR="00034FF5">
        <w:t xml:space="preserve"> depending on </w:t>
      </w:r>
      <w:r w:rsidR="00034FF5" w:rsidRPr="00333133">
        <w:t>major and minor axes of the ellipse</w:t>
      </w:r>
      <w:r w:rsidR="00733477">
        <w:t>:</w:t>
      </w:r>
    </w:p>
    <w:p w:rsidR="00733477" w:rsidRDefault="00733477" w:rsidP="00034FF5">
      <w:pPr>
        <w:autoSpaceDE w:val="0"/>
        <w:autoSpaceDN w:val="0"/>
        <w:adjustRightInd w:val="0"/>
        <w:ind w:firstLine="360"/>
        <w:jc w:val="both"/>
      </w:pPr>
    </w:p>
    <w:p w:rsidR="008D5E4D" w:rsidRDefault="008D5E4D" w:rsidP="00B15EC7">
      <w:pPr>
        <w:pStyle w:val="bulletlist"/>
        <w:numPr>
          <w:ilvl w:val="0"/>
          <w:numId w:val="21"/>
        </w:numPr>
        <w:tabs>
          <w:tab w:val="clear" w:pos="288"/>
          <w:tab w:val="num" w:pos="648"/>
        </w:tabs>
        <w:spacing w:after="0"/>
        <w:ind w:left="648"/>
        <w:rPr>
          <w:rFonts w:eastAsia="SimSun"/>
        </w:rPr>
      </w:pPr>
      <w:r w:rsidRPr="00B15EC7">
        <w:rPr>
          <w:rFonts w:eastAsia="SimSun"/>
        </w:rPr>
        <w:t>L</w:t>
      </w:r>
      <w:r w:rsidR="00733477" w:rsidRPr="00B15EC7">
        <w:rPr>
          <w:rFonts w:eastAsia="SimSun"/>
        </w:rPr>
        <w:t xml:space="preserve">inear polarized antenna: </w:t>
      </w:r>
      <w:r w:rsidR="002D7A4F" w:rsidRPr="00B15EC7">
        <w:rPr>
          <w:rFonts w:eastAsia="SimSun"/>
        </w:rPr>
        <w:t xml:space="preserve">the axial ratio tends to infinity </w:t>
      </w:r>
      <w:r w:rsidR="00733477" w:rsidRPr="00B15EC7">
        <w:rPr>
          <w:rFonts w:eastAsia="SimSun"/>
        </w:rPr>
        <w:t>as one</w:t>
      </w:r>
      <w:r w:rsidR="002D7A4F" w:rsidRPr="00B15EC7">
        <w:rPr>
          <w:rFonts w:eastAsia="SimSun"/>
        </w:rPr>
        <w:t xml:space="preserve"> components of </w:t>
      </w:r>
      <w:r w:rsidRPr="00B15EC7">
        <w:rPr>
          <w:rFonts w:eastAsia="SimSun"/>
        </w:rPr>
        <w:t xml:space="preserve">the </w:t>
      </w:r>
      <w:r w:rsidR="002D7A4F" w:rsidRPr="00B15EC7">
        <w:rPr>
          <w:rFonts w:eastAsia="SimSun"/>
        </w:rPr>
        <w:t>electric field is zero</w:t>
      </w:r>
      <w:r w:rsidRPr="00B15EC7">
        <w:rPr>
          <w:rFonts w:eastAsia="SimSun"/>
        </w:rPr>
        <w:t>,</w:t>
      </w:r>
    </w:p>
    <w:p w:rsidR="00B15EC7" w:rsidRPr="00B15EC7" w:rsidRDefault="00B15EC7" w:rsidP="00B15EC7">
      <w:pPr>
        <w:pStyle w:val="bulletlist"/>
        <w:tabs>
          <w:tab w:val="clear" w:pos="288"/>
        </w:tabs>
        <w:spacing w:after="0"/>
        <w:ind w:left="648"/>
        <w:rPr>
          <w:rFonts w:eastAsia="SimSun"/>
        </w:rPr>
      </w:pPr>
    </w:p>
    <w:p w:rsidR="008D5E4D" w:rsidRDefault="008D5E4D" w:rsidP="00B15EC7">
      <w:pPr>
        <w:pStyle w:val="bulletlist"/>
        <w:numPr>
          <w:ilvl w:val="0"/>
          <w:numId w:val="21"/>
        </w:numPr>
        <w:tabs>
          <w:tab w:val="clear" w:pos="288"/>
          <w:tab w:val="num" w:pos="648"/>
        </w:tabs>
        <w:spacing w:after="0"/>
        <w:ind w:left="648"/>
        <w:rPr>
          <w:rFonts w:eastAsia="SimSun"/>
        </w:rPr>
      </w:pPr>
      <w:r w:rsidRPr="00B15EC7">
        <w:rPr>
          <w:rFonts w:eastAsia="SimSun"/>
        </w:rPr>
        <w:t>C</w:t>
      </w:r>
      <w:r w:rsidR="002D7A4F" w:rsidRPr="00B15EC7">
        <w:rPr>
          <w:rFonts w:eastAsia="SimSun"/>
        </w:rPr>
        <w:t xml:space="preserve">ircular </w:t>
      </w:r>
      <w:r w:rsidRPr="00B15EC7">
        <w:rPr>
          <w:rFonts w:eastAsia="SimSun"/>
        </w:rPr>
        <w:t xml:space="preserve">polarized antenna: </w:t>
      </w:r>
      <w:r w:rsidR="002D7A4F" w:rsidRPr="00B15EC7">
        <w:rPr>
          <w:rFonts w:eastAsia="SimSun"/>
        </w:rPr>
        <w:t>the axial ratio is 1 (or 0 dB)</w:t>
      </w:r>
      <w:r w:rsidRPr="00B15EC7">
        <w:rPr>
          <w:rFonts w:eastAsia="SimSun"/>
        </w:rPr>
        <w:t xml:space="preserve"> as</w:t>
      </w:r>
      <w:r w:rsidR="002D7A4F" w:rsidRPr="00B15EC7">
        <w:rPr>
          <w:rFonts w:eastAsia="SimSun"/>
        </w:rPr>
        <w:t xml:space="preserve"> </w:t>
      </w:r>
      <w:r w:rsidRPr="00B15EC7">
        <w:rPr>
          <w:rFonts w:eastAsia="SimSun"/>
        </w:rPr>
        <w:t>the</w:t>
      </w:r>
      <w:r w:rsidR="002D7A4F" w:rsidRPr="00B15EC7">
        <w:rPr>
          <w:rFonts w:eastAsia="SimSun"/>
        </w:rPr>
        <w:t xml:space="preserve"> electric field components </w:t>
      </w:r>
      <w:r w:rsidRPr="00B15EC7">
        <w:rPr>
          <w:rFonts w:eastAsia="SimSun"/>
        </w:rPr>
        <w:t>have</w:t>
      </w:r>
      <w:r w:rsidR="002D7A4F" w:rsidRPr="00B15EC7">
        <w:rPr>
          <w:rFonts w:eastAsia="SimSun"/>
        </w:rPr>
        <w:t xml:space="preserve"> the same magnitude, </w:t>
      </w:r>
    </w:p>
    <w:p w:rsidR="00B15EC7" w:rsidRDefault="00B15EC7" w:rsidP="00B15EC7">
      <w:pPr>
        <w:pStyle w:val="Paragraphedeliste"/>
        <w:rPr>
          <w:rFonts w:eastAsia="SimSun"/>
        </w:rPr>
      </w:pPr>
    </w:p>
    <w:p w:rsidR="0005066C" w:rsidRPr="00B15EC7" w:rsidRDefault="008D5E4D" w:rsidP="00B15EC7">
      <w:pPr>
        <w:pStyle w:val="bulletlist"/>
        <w:numPr>
          <w:ilvl w:val="0"/>
          <w:numId w:val="21"/>
        </w:numPr>
        <w:tabs>
          <w:tab w:val="clear" w:pos="288"/>
          <w:tab w:val="num" w:pos="648"/>
        </w:tabs>
        <w:spacing w:after="0"/>
        <w:ind w:left="648"/>
        <w:rPr>
          <w:rFonts w:eastAsia="SimSun"/>
        </w:rPr>
      </w:pPr>
      <w:r w:rsidRPr="00B15EC7">
        <w:rPr>
          <w:rFonts w:eastAsia="SimSun"/>
        </w:rPr>
        <w:t>E</w:t>
      </w:r>
      <w:r w:rsidR="002D7A4F" w:rsidRPr="00B15EC7">
        <w:rPr>
          <w:rFonts w:eastAsia="SimSun"/>
        </w:rPr>
        <w:t>lliptical polarization</w:t>
      </w:r>
      <w:r w:rsidRPr="00B15EC7">
        <w:rPr>
          <w:rFonts w:eastAsia="SimSun"/>
        </w:rPr>
        <w:t xml:space="preserve">: </w:t>
      </w:r>
      <w:r w:rsidR="002D7A4F" w:rsidRPr="00B15EC7">
        <w:rPr>
          <w:rFonts w:eastAsia="SimSun"/>
        </w:rPr>
        <w:t>the axial ratio is greater than 1.</w:t>
      </w:r>
    </w:p>
    <w:p w:rsidR="008D5E4D" w:rsidRPr="00333133" w:rsidRDefault="008D5E4D" w:rsidP="002D7A4F">
      <w:pPr>
        <w:autoSpaceDE w:val="0"/>
        <w:autoSpaceDN w:val="0"/>
        <w:adjustRightInd w:val="0"/>
        <w:ind w:firstLine="360"/>
        <w:jc w:val="both"/>
      </w:pPr>
    </w:p>
    <w:p w:rsidR="002F58A9" w:rsidRPr="00333133" w:rsidRDefault="00B15EC7" w:rsidP="00B15EC7">
      <w:pPr>
        <w:pStyle w:val="Paragraphedeliste"/>
        <w:tabs>
          <w:tab w:val="left" w:pos="284"/>
        </w:tabs>
        <w:autoSpaceDE w:val="0"/>
        <w:autoSpaceDN w:val="0"/>
        <w:adjustRightInd w:val="0"/>
        <w:ind w:left="0"/>
        <w:jc w:val="both"/>
      </w:pPr>
      <w:r>
        <w:tab/>
      </w:r>
      <w:r w:rsidR="002D7A4F" w:rsidRPr="00333133">
        <w:t xml:space="preserve">Axial ratio versus frequency for square patch </w:t>
      </w:r>
      <w:r w:rsidR="0005066C" w:rsidRPr="00333133">
        <w:t>antenna</w:t>
      </w:r>
      <w:r w:rsidR="002F58A9" w:rsidRPr="00333133">
        <w:t>s</w:t>
      </w:r>
      <w:r w:rsidR="0005066C" w:rsidRPr="00333133">
        <w:t xml:space="preserve"> designed is shown in figure 8</w:t>
      </w:r>
      <w:r w:rsidR="002D7A4F" w:rsidRPr="00333133">
        <w:t>. The value of axial ratio is 0.17db</w:t>
      </w:r>
      <w:r w:rsidR="00356D74" w:rsidRPr="00333133">
        <w:t xml:space="preserve"> </w:t>
      </w:r>
      <w:r w:rsidR="002F58A9" w:rsidRPr="00333133">
        <w:t>for the antenna with a single corner cut and 0.64dB for the antenna with double corner cut. This is mean that the antenna with single corner cut present a pure circular polarization than the antenna with double cut</w:t>
      </w:r>
    </w:p>
    <w:p w:rsidR="002F58A9" w:rsidRPr="00333133" w:rsidRDefault="002F58A9" w:rsidP="002D7A4F">
      <w:pPr>
        <w:autoSpaceDE w:val="0"/>
        <w:autoSpaceDN w:val="0"/>
        <w:adjustRightInd w:val="0"/>
        <w:ind w:firstLine="360"/>
        <w:jc w:val="both"/>
      </w:pPr>
    </w:p>
    <w:p w:rsidR="00B459AD" w:rsidRPr="00333133" w:rsidRDefault="00B459AD" w:rsidP="00822DAE">
      <w:pPr>
        <w:pStyle w:val="figurecaption"/>
        <w:numPr>
          <w:ilvl w:val="0"/>
          <w:numId w:val="0"/>
        </w:numPr>
        <w:spacing w:before="0" w:after="0"/>
        <w:jc w:val="center"/>
        <w:rPr>
          <w:rFonts w:eastAsia="MS Mincho"/>
        </w:rPr>
      </w:pPr>
      <w:r w:rsidRPr="00333133">
        <w:rPr>
          <w:lang w:val="fr-FR" w:eastAsia="fr-FR"/>
        </w:rPr>
        <w:drawing>
          <wp:inline distT="0" distB="0" distL="0" distR="0" wp14:anchorId="1CFC12B0" wp14:editId="0D65B013">
            <wp:extent cx="2838450" cy="182880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3949" cy="1832343"/>
                    </a:xfrm>
                    <a:prstGeom prst="rect">
                      <a:avLst/>
                    </a:prstGeom>
                    <a:noFill/>
                    <a:ln>
                      <a:noFill/>
                    </a:ln>
                  </pic:spPr>
                </pic:pic>
              </a:graphicData>
            </a:graphic>
          </wp:inline>
        </w:drawing>
      </w:r>
    </w:p>
    <w:p w:rsidR="002F58A9" w:rsidRPr="00333133" w:rsidRDefault="002F58A9" w:rsidP="00822DAE">
      <w:pPr>
        <w:pStyle w:val="figurecaption"/>
        <w:numPr>
          <w:ilvl w:val="0"/>
          <w:numId w:val="0"/>
        </w:numPr>
        <w:tabs>
          <w:tab w:val="clear" w:pos="533"/>
          <w:tab w:val="left" w:pos="0"/>
        </w:tabs>
        <w:spacing w:before="0" w:after="0"/>
        <w:jc w:val="center"/>
        <w:rPr>
          <w:rFonts w:eastAsia="MS Mincho"/>
        </w:rPr>
      </w:pPr>
      <w:r w:rsidRPr="00333133">
        <w:rPr>
          <w:lang w:val="fr-FR" w:eastAsia="fr-FR"/>
        </w:rPr>
        <w:drawing>
          <wp:inline distT="0" distB="0" distL="0" distR="0" wp14:anchorId="11207CFB" wp14:editId="266765E1">
            <wp:extent cx="2653998" cy="1960880"/>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0332" cy="1972948"/>
                    </a:xfrm>
                    <a:prstGeom prst="rect">
                      <a:avLst/>
                    </a:prstGeom>
                    <a:noFill/>
                    <a:ln>
                      <a:noFill/>
                    </a:ln>
                  </pic:spPr>
                </pic:pic>
              </a:graphicData>
            </a:graphic>
          </wp:inline>
        </w:drawing>
      </w:r>
    </w:p>
    <w:p w:rsidR="002F58A9" w:rsidRPr="00333133" w:rsidRDefault="002F58A9" w:rsidP="002F58A9">
      <w:pPr>
        <w:pStyle w:val="figurecaption"/>
        <w:numPr>
          <w:ilvl w:val="0"/>
          <w:numId w:val="0"/>
        </w:numPr>
        <w:spacing w:before="0" w:after="0"/>
        <w:ind w:left="360"/>
        <w:rPr>
          <w:rFonts w:eastAsia="MS Mincho"/>
        </w:rPr>
      </w:pP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 xml:space="preserve">Figure </w:t>
      </w:r>
      <w:r>
        <w:rPr>
          <w:rFonts w:eastAsia="MS Mincho"/>
          <w:lang w:val="en-GB"/>
        </w:rPr>
        <w:t>8</w:t>
      </w:r>
      <w:r w:rsidRPr="00B55E8C">
        <w:rPr>
          <w:rFonts w:eastAsia="MS Mincho"/>
          <w:lang w:val="en-GB"/>
        </w:rPr>
        <w:t xml:space="preserve">. </w:t>
      </w:r>
      <w:r w:rsidR="00BF1B0C" w:rsidRPr="00333133">
        <w:rPr>
          <w:rFonts w:eastAsia="MS Mincho"/>
        </w:rPr>
        <w:t>Axial ratio of the simulated antenna</w:t>
      </w:r>
      <w:r w:rsidR="002F58A9" w:rsidRPr="00333133">
        <w:rPr>
          <w:rFonts w:eastAsia="MS Mincho"/>
        </w:rPr>
        <w:t>s</w:t>
      </w:r>
      <w:r w:rsidR="00A70EFB" w:rsidRPr="00333133">
        <w:rPr>
          <w:rFonts w:eastAsia="MS Mincho"/>
        </w:rPr>
        <w:t>.</w:t>
      </w:r>
    </w:p>
    <w:p w:rsidR="00822DAE" w:rsidRDefault="00822DAE" w:rsidP="00B15EC7">
      <w:pPr>
        <w:pStyle w:val="Paragraphedeliste"/>
        <w:tabs>
          <w:tab w:val="left" w:pos="284"/>
        </w:tabs>
        <w:autoSpaceDE w:val="0"/>
        <w:autoSpaceDN w:val="0"/>
        <w:adjustRightInd w:val="0"/>
        <w:ind w:left="0"/>
        <w:jc w:val="both"/>
      </w:pPr>
    </w:p>
    <w:p w:rsidR="002F58A9" w:rsidRPr="00333133" w:rsidRDefault="00B15EC7" w:rsidP="00B15EC7">
      <w:pPr>
        <w:pStyle w:val="Paragraphedeliste"/>
        <w:tabs>
          <w:tab w:val="left" w:pos="284"/>
        </w:tabs>
        <w:autoSpaceDE w:val="0"/>
        <w:autoSpaceDN w:val="0"/>
        <w:adjustRightInd w:val="0"/>
        <w:ind w:left="0"/>
        <w:jc w:val="both"/>
      </w:pPr>
      <w:r>
        <w:tab/>
      </w:r>
      <w:r w:rsidR="002F58A9" w:rsidRPr="00333133">
        <w:t>Next f</w:t>
      </w:r>
      <w:r w:rsidR="00D049AF" w:rsidRPr="00333133">
        <w:t xml:space="preserve">igure </w:t>
      </w:r>
      <w:r w:rsidR="002F58A9" w:rsidRPr="00333133">
        <w:t xml:space="preserve">represent </w:t>
      </w:r>
      <w:r w:rsidR="00D049AF" w:rsidRPr="00333133">
        <w:t xml:space="preserve">the axial ratio for </w:t>
      </w:r>
      <w:r w:rsidR="002F58A9" w:rsidRPr="00333133">
        <w:t>two angles: “</w:t>
      </w:r>
      <w:r w:rsidR="00D049AF" w:rsidRPr="00333133">
        <w:t>phi=0° and phi=90°</w:t>
      </w:r>
      <w:r w:rsidR="002F58A9" w:rsidRPr="00333133">
        <w:t>”</w:t>
      </w:r>
      <w:r w:rsidR="00D049AF" w:rsidRPr="00333133">
        <w:t xml:space="preserve"> </w:t>
      </w:r>
      <w:r w:rsidR="002F58A9" w:rsidRPr="00333133">
        <w:t xml:space="preserve">and this </w:t>
      </w:r>
      <w:r w:rsidR="00D049AF" w:rsidRPr="00333133">
        <w:t xml:space="preserve">for the range of </w:t>
      </w:r>
      <w:r w:rsidR="002F58A9" w:rsidRPr="00333133">
        <w:t xml:space="preserve">                   </w:t>
      </w:r>
      <w:r>
        <w:t xml:space="preserve">                         </w:t>
      </w:r>
      <w:r w:rsidR="002F58A9" w:rsidRPr="00333133">
        <w:t xml:space="preserve">       “</w:t>
      </w:r>
      <w:r w:rsidR="00D049AF" w:rsidRPr="00333133">
        <w:t>-30°&lt; theta &lt;30</w:t>
      </w:r>
      <w:r w:rsidR="00CF365C" w:rsidRPr="00333133">
        <w:t xml:space="preserve">° </w:t>
      </w:r>
      <w:r w:rsidR="002F58A9" w:rsidRPr="00333133">
        <w:t xml:space="preserve">“, </w:t>
      </w:r>
      <w:r w:rsidR="00CF365C" w:rsidRPr="00333133">
        <w:t>because the axial ratio tends to degrade away from the main beam of an antenna but for this simulated antenna</w:t>
      </w:r>
      <w:r w:rsidR="002F58A9" w:rsidRPr="00333133">
        <w:t xml:space="preserve"> with a single cut</w:t>
      </w:r>
      <w:r w:rsidR="00CF365C" w:rsidRPr="00333133">
        <w:t xml:space="preserve"> </w:t>
      </w:r>
      <w:r w:rsidR="00D049AF" w:rsidRPr="00333133">
        <w:t>the axial ratio is still under the limit of 1dB</w:t>
      </w:r>
      <w:r w:rsidR="002C5C15" w:rsidRPr="00333133">
        <w:t xml:space="preserve"> in this range</w:t>
      </w:r>
      <w:r w:rsidR="002F58A9" w:rsidRPr="00333133">
        <w:t xml:space="preserve"> and for the antenna with double cut the AR</w:t>
      </w:r>
      <w:r w:rsidR="00DB052D" w:rsidRPr="00333133">
        <w:t xml:space="preserve"> is </w:t>
      </w:r>
      <w:r w:rsidR="000F314C" w:rsidRPr="00333133">
        <w:t xml:space="preserve">a little bit </w:t>
      </w:r>
      <w:r w:rsidR="00DB052D" w:rsidRPr="00333133">
        <w:t>more than 1dB in theta=30° side for an angle of phi=0°</w:t>
      </w:r>
      <w:r w:rsidR="009067E9" w:rsidRPr="00333133">
        <w:t>.</w:t>
      </w:r>
    </w:p>
    <w:p w:rsidR="00E815A2" w:rsidRPr="00333133" w:rsidRDefault="00E815A2" w:rsidP="002F58A9">
      <w:pPr>
        <w:pStyle w:val="figurecaption"/>
        <w:numPr>
          <w:ilvl w:val="0"/>
          <w:numId w:val="0"/>
        </w:numPr>
        <w:tabs>
          <w:tab w:val="clear" w:pos="533"/>
          <w:tab w:val="left" w:pos="284"/>
        </w:tabs>
        <w:ind w:firstLine="284"/>
        <w:rPr>
          <w:noProof w:val="0"/>
          <w:sz w:val="20"/>
          <w:szCs w:val="20"/>
        </w:rPr>
      </w:pPr>
    </w:p>
    <w:p w:rsidR="00B459AD" w:rsidRPr="00333133" w:rsidRDefault="006F74D7" w:rsidP="00E8188F">
      <w:pPr>
        <w:pStyle w:val="figurecaption"/>
        <w:numPr>
          <w:ilvl w:val="0"/>
          <w:numId w:val="0"/>
        </w:numPr>
        <w:spacing w:before="0" w:after="0"/>
        <w:jc w:val="center"/>
        <w:rPr>
          <w:rFonts w:eastAsia="MS Mincho"/>
        </w:rPr>
      </w:pPr>
      <w:r w:rsidRPr="00333133">
        <w:rPr>
          <w:lang w:val="fr-FR" w:eastAsia="fr-FR"/>
        </w:rPr>
        <w:lastRenderedPageBreak/>
        <w:drawing>
          <wp:inline distT="0" distB="0" distL="0" distR="0" wp14:anchorId="67BC2128" wp14:editId="3750F31E">
            <wp:extent cx="2743200" cy="1978660"/>
            <wp:effectExtent l="0" t="0" r="0" b="2540"/>
            <wp:docPr id="13" name="Image 13"/>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8219" cy="1982280"/>
                    </a:xfrm>
                    <a:prstGeom prst="rect">
                      <a:avLst/>
                    </a:prstGeom>
                    <a:noFill/>
                    <a:ln>
                      <a:noFill/>
                    </a:ln>
                  </pic:spPr>
                </pic:pic>
              </a:graphicData>
            </a:graphic>
          </wp:inline>
        </w:drawing>
      </w:r>
    </w:p>
    <w:p w:rsidR="005E70B9" w:rsidRPr="00333133" w:rsidRDefault="005E70B9" w:rsidP="00E8188F">
      <w:pPr>
        <w:pStyle w:val="figurecaption"/>
        <w:numPr>
          <w:ilvl w:val="0"/>
          <w:numId w:val="0"/>
        </w:numPr>
        <w:tabs>
          <w:tab w:val="clear" w:pos="533"/>
          <w:tab w:val="left" w:pos="0"/>
        </w:tabs>
        <w:spacing w:before="0" w:after="0"/>
        <w:jc w:val="center"/>
        <w:rPr>
          <w:rFonts w:eastAsia="MS Mincho"/>
        </w:rPr>
      </w:pPr>
      <w:r w:rsidRPr="00333133">
        <w:rPr>
          <w:lang w:val="fr-FR" w:eastAsia="fr-FR"/>
        </w:rPr>
        <w:drawing>
          <wp:inline distT="0" distB="0" distL="0" distR="0" wp14:anchorId="378B9BD8" wp14:editId="01E66E10">
            <wp:extent cx="2736850" cy="1961939"/>
            <wp:effectExtent l="0" t="0" r="635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1064" cy="1972128"/>
                    </a:xfrm>
                    <a:prstGeom prst="rect">
                      <a:avLst/>
                    </a:prstGeom>
                    <a:noFill/>
                    <a:ln>
                      <a:noFill/>
                    </a:ln>
                  </pic:spPr>
                </pic:pic>
              </a:graphicData>
            </a:graphic>
          </wp:inline>
        </w:drawing>
      </w: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 xml:space="preserve">Figure </w:t>
      </w:r>
      <w:r>
        <w:rPr>
          <w:rFonts w:eastAsia="MS Mincho"/>
          <w:lang w:val="en-GB"/>
        </w:rPr>
        <w:t>9</w:t>
      </w:r>
      <w:r w:rsidRPr="00B55E8C">
        <w:rPr>
          <w:rFonts w:eastAsia="MS Mincho"/>
          <w:lang w:val="en-GB"/>
        </w:rPr>
        <w:t xml:space="preserve">. </w:t>
      </w:r>
      <w:r w:rsidR="000C29F5">
        <w:rPr>
          <w:rFonts w:eastAsia="MS Mincho"/>
        </w:rPr>
        <w:t xml:space="preserve">Axial ratio </w:t>
      </w:r>
      <w:r w:rsidR="00D14093">
        <w:rPr>
          <w:rFonts w:eastAsia="MS Mincho"/>
        </w:rPr>
        <w:t xml:space="preserve">at </w:t>
      </w:r>
      <w:r w:rsidR="00BF1B0C" w:rsidRPr="00333133">
        <w:rPr>
          <w:rFonts w:eastAsia="MS Mincho"/>
        </w:rPr>
        <w:t>Theta=</w:t>
      </w:r>
      <w:r w:rsidR="005E70B9" w:rsidRPr="00333133">
        <w:rPr>
          <w:rFonts w:eastAsia="MS Mincho"/>
        </w:rPr>
        <w:t>-</w:t>
      </w:r>
      <w:r w:rsidR="00D14093">
        <w:rPr>
          <w:rFonts w:eastAsia="MS Mincho"/>
        </w:rPr>
        <w:t>30° and</w:t>
      </w:r>
      <w:r w:rsidR="00BF1B0C" w:rsidRPr="00333133">
        <w:rPr>
          <w:rFonts w:eastAsia="MS Mincho"/>
        </w:rPr>
        <w:t xml:space="preserve"> Theta=30°</w:t>
      </w:r>
      <w:r w:rsidR="005E70B9" w:rsidRPr="00333133">
        <w:rPr>
          <w:rFonts w:eastAsia="MS Mincho"/>
        </w:rPr>
        <w:t xml:space="preserve"> for Phi=0° and Phi=90°</w:t>
      </w:r>
      <w:r w:rsidR="00BF1B0C" w:rsidRPr="00333133">
        <w:rPr>
          <w:rFonts w:eastAsia="MS Mincho"/>
        </w:rPr>
        <w:t>.</w:t>
      </w:r>
    </w:p>
    <w:p w:rsidR="00E815A2" w:rsidRPr="00333133" w:rsidRDefault="00E815A2" w:rsidP="00E815A2">
      <w:pPr>
        <w:pStyle w:val="figurecaption"/>
        <w:numPr>
          <w:ilvl w:val="0"/>
          <w:numId w:val="0"/>
        </w:numPr>
        <w:spacing w:before="0" w:after="0"/>
        <w:ind w:left="360"/>
        <w:rPr>
          <w:rFonts w:eastAsia="MS Mincho"/>
        </w:rPr>
      </w:pPr>
    </w:p>
    <w:p w:rsidR="00A70EFB" w:rsidRDefault="00B15EC7" w:rsidP="00B15EC7">
      <w:pPr>
        <w:pStyle w:val="Paragraphedeliste"/>
        <w:tabs>
          <w:tab w:val="left" w:pos="284"/>
        </w:tabs>
        <w:autoSpaceDE w:val="0"/>
        <w:autoSpaceDN w:val="0"/>
        <w:adjustRightInd w:val="0"/>
        <w:ind w:left="0"/>
        <w:jc w:val="both"/>
      </w:pPr>
      <w:r>
        <w:tab/>
      </w:r>
      <w:r w:rsidR="00D049AF" w:rsidRPr="00333133">
        <w:t xml:space="preserve">The </w:t>
      </w:r>
      <w:r w:rsidR="007E0EA7" w:rsidRPr="00333133">
        <w:t xml:space="preserve">both </w:t>
      </w:r>
      <w:r w:rsidR="00D049AF" w:rsidRPr="00333133">
        <w:t>simulated antenna</w:t>
      </w:r>
      <w:r w:rsidR="007E0EA7" w:rsidRPr="00333133">
        <w:t>s</w:t>
      </w:r>
      <w:r w:rsidR="00D049AF" w:rsidRPr="00333133">
        <w:t xml:space="preserve"> </w:t>
      </w:r>
      <w:r w:rsidR="000F314C" w:rsidRPr="00333133">
        <w:t>presents a</w:t>
      </w:r>
      <w:r w:rsidR="00D049AF" w:rsidRPr="00333133">
        <w:t xml:space="preserve"> RHCP polarization and </w:t>
      </w:r>
      <w:r w:rsidR="007E0EA7" w:rsidRPr="00333133">
        <w:t>this is visible</w:t>
      </w:r>
      <w:r w:rsidR="00D049AF" w:rsidRPr="00333133">
        <w:t xml:space="preserve"> in</w:t>
      </w:r>
      <w:r w:rsidR="007E0EA7" w:rsidRPr="00333133">
        <w:t>to</w:t>
      </w:r>
      <w:r w:rsidR="00D049AF" w:rsidRPr="00333133">
        <w:t xml:space="preserve"> the figure</w:t>
      </w:r>
      <w:r w:rsidR="007E0EA7" w:rsidRPr="00333133">
        <w:t>s</w:t>
      </w:r>
      <w:r w:rsidR="00D049AF" w:rsidRPr="00333133">
        <w:t xml:space="preserve"> below </w:t>
      </w:r>
      <w:r w:rsidR="007E0EA7" w:rsidRPr="00333133">
        <w:t xml:space="preserve">where we can see </w:t>
      </w:r>
      <w:r w:rsidR="00D049AF" w:rsidRPr="00333133">
        <w:t xml:space="preserve">that </w:t>
      </w:r>
      <w:r w:rsidR="007E0EA7" w:rsidRPr="00333133">
        <w:t>the</w:t>
      </w:r>
      <w:r w:rsidR="00D049AF" w:rsidRPr="00333133">
        <w:t xml:space="preserve"> difference between the RHCP gain and the LHCP gain</w:t>
      </w:r>
      <w:r w:rsidR="00DD3525" w:rsidRPr="00333133">
        <w:t xml:space="preserve"> </w:t>
      </w:r>
      <w:r w:rsidR="007E0EA7" w:rsidRPr="00333133">
        <w:t xml:space="preserve">is more than 30dB for both antennas </w:t>
      </w:r>
      <w:r w:rsidR="00DD3525" w:rsidRPr="00333133">
        <w:t>and generally a difference of 10-15dB is sufficient to say that t</w:t>
      </w:r>
      <w:r w:rsidR="0067040F">
        <w:t>his is the antenna polarization</w:t>
      </w:r>
      <w:r w:rsidR="00D049AF" w:rsidRPr="00333133">
        <w:t>.</w:t>
      </w:r>
    </w:p>
    <w:p w:rsidR="00822DAE" w:rsidRPr="00333133" w:rsidRDefault="00822DAE" w:rsidP="00B15EC7">
      <w:pPr>
        <w:pStyle w:val="Paragraphedeliste"/>
        <w:tabs>
          <w:tab w:val="left" w:pos="284"/>
        </w:tabs>
        <w:autoSpaceDE w:val="0"/>
        <w:autoSpaceDN w:val="0"/>
        <w:adjustRightInd w:val="0"/>
        <w:ind w:left="0"/>
        <w:jc w:val="both"/>
      </w:pPr>
    </w:p>
    <w:p w:rsidR="00B459AD" w:rsidRPr="00333133" w:rsidRDefault="00FC6528" w:rsidP="00822DAE">
      <w:pPr>
        <w:pStyle w:val="figurecaption"/>
        <w:numPr>
          <w:ilvl w:val="0"/>
          <w:numId w:val="0"/>
        </w:numPr>
        <w:spacing w:before="0" w:after="0"/>
        <w:jc w:val="center"/>
        <w:rPr>
          <w:rFonts w:eastAsia="MS Mincho"/>
        </w:rPr>
      </w:pPr>
      <w:r w:rsidRPr="00333133">
        <w:rPr>
          <w:lang w:val="fr-FR" w:eastAsia="fr-FR"/>
        </w:rPr>
        <w:drawing>
          <wp:inline distT="0" distB="0" distL="0" distR="0" wp14:anchorId="0018FEF5" wp14:editId="59F9B7C0">
            <wp:extent cx="2851150" cy="1801476"/>
            <wp:effectExtent l="0" t="0" r="6350" b="8890"/>
            <wp:docPr id="14" name="Image 14"/>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0961" cy="1807675"/>
                    </a:xfrm>
                    <a:prstGeom prst="rect">
                      <a:avLst/>
                    </a:prstGeom>
                    <a:noFill/>
                    <a:ln>
                      <a:noFill/>
                    </a:ln>
                  </pic:spPr>
                </pic:pic>
              </a:graphicData>
            </a:graphic>
          </wp:inline>
        </w:drawing>
      </w:r>
    </w:p>
    <w:p w:rsidR="009269E5" w:rsidRPr="00333133" w:rsidRDefault="009269E5" w:rsidP="00E8188F">
      <w:pPr>
        <w:pStyle w:val="figurecaption"/>
        <w:numPr>
          <w:ilvl w:val="0"/>
          <w:numId w:val="0"/>
        </w:numPr>
        <w:spacing w:before="0" w:after="0"/>
        <w:jc w:val="center"/>
        <w:rPr>
          <w:rFonts w:eastAsia="MS Mincho"/>
        </w:rPr>
      </w:pPr>
      <w:r w:rsidRPr="00333133">
        <w:rPr>
          <w:lang w:val="fr-FR" w:eastAsia="fr-FR"/>
        </w:rPr>
        <w:drawing>
          <wp:inline distT="0" distB="0" distL="0" distR="0" wp14:anchorId="5C0B1ACF" wp14:editId="31104CD8">
            <wp:extent cx="2800350" cy="1876347"/>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25934" cy="1893489"/>
                    </a:xfrm>
                    <a:prstGeom prst="rect">
                      <a:avLst/>
                    </a:prstGeom>
                    <a:noFill/>
                    <a:ln>
                      <a:noFill/>
                    </a:ln>
                  </pic:spPr>
                </pic:pic>
              </a:graphicData>
            </a:graphic>
          </wp:inline>
        </w:drawing>
      </w: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Figure 1</w:t>
      </w:r>
      <w:r>
        <w:rPr>
          <w:rFonts w:eastAsia="MS Mincho"/>
          <w:lang w:val="en-GB"/>
        </w:rPr>
        <w:t>0</w:t>
      </w:r>
      <w:r w:rsidRPr="00B55E8C">
        <w:rPr>
          <w:rFonts w:eastAsia="MS Mincho"/>
          <w:lang w:val="en-GB"/>
        </w:rPr>
        <w:t xml:space="preserve">. </w:t>
      </w:r>
      <w:r w:rsidR="00BF1B0C" w:rsidRPr="00333133">
        <w:rPr>
          <w:rFonts w:eastAsia="MS Mincho"/>
        </w:rPr>
        <w:t>RHCP &amp; LHCP gains</w:t>
      </w:r>
      <w:r w:rsidR="00A70EFB" w:rsidRPr="00333133">
        <w:rPr>
          <w:rFonts w:eastAsia="MS Mincho"/>
        </w:rPr>
        <w:t>.</w:t>
      </w:r>
    </w:p>
    <w:p w:rsidR="00E815A2" w:rsidRPr="00333133" w:rsidRDefault="00E815A2" w:rsidP="00E815A2">
      <w:pPr>
        <w:pStyle w:val="figurecaption"/>
        <w:numPr>
          <w:ilvl w:val="0"/>
          <w:numId w:val="0"/>
        </w:numPr>
        <w:spacing w:before="0" w:after="0"/>
        <w:ind w:left="360"/>
        <w:rPr>
          <w:rFonts w:eastAsia="MS Mincho"/>
        </w:rPr>
      </w:pPr>
    </w:p>
    <w:p w:rsidR="00BF59C4" w:rsidRDefault="00BF59C4" w:rsidP="00B15EC7">
      <w:pPr>
        <w:pStyle w:val="Paragraphedeliste"/>
        <w:tabs>
          <w:tab w:val="left" w:pos="284"/>
        </w:tabs>
        <w:autoSpaceDE w:val="0"/>
        <w:autoSpaceDN w:val="0"/>
        <w:adjustRightInd w:val="0"/>
        <w:ind w:left="0"/>
        <w:jc w:val="both"/>
      </w:pPr>
      <w:r w:rsidRPr="00333133">
        <w:tab/>
      </w:r>
      <w:r w:rsidR="00C15833" w:rsidRPr="00333133">
        <w:t xml:space="preserve">We can </w:t>
      </w:r>
      <w:r w:rsidR="00B15EC7" w:rsidRPr="00333133">
        <w:t>find</w:t>
      </w:r>
      <w:r w:rsidR="00C15833" w:rsidRPr="00333133">
        <w:t xml:space="preserve"> in some </w:t>
      </w:r>
      <w:r w:rsidR="00106D7C" w:rsidRPr="00333133">
        <w:t>references</w:t>
      </w:r>
      <w:r w:rsidR="00C15833" w:rsidRPr="00333133">
        <w:t xml:space="preserve"> in the literature like</w:t>
      </w:r>
      <w:r w:rsidR="00C52A84" w:rsidRPr="00333133">
        <w:t xml:space="preserve"> </w:t>
      </w:r>
      <w:r w:rsidR="00B15EC7">
        <w:t>(</w:t>
      </w:r>
      <w:r w:rsidR="002D5573" w:rsidRPr="00333133">
        <w:t>1</w:t>
      </w:r>
      <w:r w:rsidR="0067040F">
        <w:t>4</w:t>
      </w:r>
      <w:r w:rsidR="00B15EC7">
        <w:t>)</w:t>
      </w:r>
      <w:r w:rsidR="007F2EE6" w:rsidRPr="00333133">
        <w:t xml:space="preserve"> </w:t>
      </w:r>
      <w:r w:rsidR="00C15833" w:rsidRPr="00333133">
        <w:t xml:space="preserve">where </w:t>
      </w:r>
      <w:r w:rsidR="007F2EE6" w:rsidRPr="00333133">
        <w:t xml:space="preserve">they </w:t>
      </w:r>
      <w:r w:rsidR="00C15833" w:rsidRPr="00333133">
        <w:t xml:space="preserve">consider </w:t>
      </w:r>
      <w:r w:rsidR="007F2EE6" w:rsidRPr="00333133">
        <w:t>into</w:t>
      </w:r>
      <w:r w:rsidR="00C15833" w:rsidRPr="00333133">
        <w:t xml:space="preserve"> antenna performances anther parameter which is 3dB</w:t>
      </w:r>
      <w:r w:rsidR="007F2EE6" w:rsidRPr="00333133">
        <w:t xml:space="preserve"> axial ratio beam width. </w:t>
      </w:r>
    </w:p>
    <w:p w:rsidR="00B15EC7" w:rsidRPr="00333133" w:rsidRDefault="00B15EC7" w:rsidP="00B15EC7">
      <w:pPr>
        <w:pStyle w:val="Paragraphedeliste"/>
        <w:tabs>
          <w:tab w:val="left" w:pos="284"/>
        </w:tabs>
        <w:autoSpaceDE w:val="0"/>
        <w:autoSpaceDN w:val="0"/>
        <w:adjustRightInd w:val="0"/>
        <w:ind w:left="0"/>
        <w:jc w:val="both"/>
      </w:pPr>
    </w:p>
    <w:p w:rsidR="00106D7C" w:rsidRPr="00333133" w:rsidRDefault="00BF59C4" w:rsidP="00B15EC7">
      <w:pPr>
        <w:pStyle w:val="Paragraphedeliste"/>
        <w:tabs>
          <w:tab w:val="left" w:pos="284"/>
        </w:tabs>
        <w:autoSpaceDE w:val="0"/>
        <w:autoSpaceDN w:val="0"/>
        <w:adjustRightInd w:val="0"/>
        <w:ind w:left="0"/>
        <w:jc w:val="both"/>
      </w:pPr>
      <w:r w:rsidRPr="00333133">
        <w:tab/>
      </w:r>
      <w:r w:rsidR="00FB1B3B" w:rsidRPr="00333133">
        <w:t xml:space="preserve"> </w:t>
      </w:r>
      <w:r w:rsidR="00C15833" w:rsidRPr="00333133">
        <w:t>For this reason, i</w:t>
      </w:r>
      <w:r w:rsidR="00106D7C" w:rsidRPr="00333133">
        <w:t>n the figure</w:t>
      </w:r>
      <w:r w:rsidR="007F2EE6" w:rsidRPr="00333133">
        <w:t xml:space="preserve"> 11, it can be noticed that the </w:t>
      </w:r>
      <w:r w:rsidR="00C15833" w:rsidRPr="00333133">
        <w:t xml:space="preserve">both simulated </w:t>
      </w:r>
      <w:r w:rsidR="00106D7C" w:rsidRPr="00333133">
        <w:t>antenna</w:t>
      </w:r>
      <w:r w:rsidR="00C15833" w:rsidRPr="00333133">
        <w:t>s</w:t>
      </w:r>
      <w:r w:rsidR="00106D7C" w:rsidRPr="00333133">
        <w:t xml:space="preserve"> present a 3dB axial ratio beam width of around 110°.</w:t>
      </w:r>
    </w:p>
    <w:p w:rsidR="00A70EFB" w:rsidRPr="00333133" w:rsidRDefault="009B4968" w:rsidP="00822DAE">
      <w:pPr>
        <w:pStyle w:val="figurecaption"/>
        <w:numPr>
          <w:ilvl w:val="0"/>
          <w:numId w:val="0"/>
        </w:numPr>
        <w:tabs>
          <w:tab w:val="clear" w:pos="533"/>
          <w:tab w:val="left" w:pos="0"/>
        </w:tabs>
        <w:spacing w:before="0" w:after="0"/>
        <w:jc w:val="center"/>
        <w:rPr>
          <w:rFonts w:eastAsia="MS Mincho"/>
        </w:rPr>
      </w:pPr>
      <w:r w:rsidRPr="00333133">
        <w:rPr>
          <w:lang w:val="fr-FR" w:eastAsia="fr-FR"/>
        </w:rPr>
        <w:drawing>
          <wp:inline distT="0" distB="0" distL="0" distR="0" wp14:anchorId="5960C58C" wp14:editId="708765D8">
            <wp:extent cx="2781300" cy="1905000"/>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1843" cy="1905372"/>
                    </a:xfrm>
                    <a:prstGeom prst="rect">
                      <a:avLst/>
                    </a:prstGeom>
                    <a:noFill/>
                    <a:ln>
                      <a:noFill/>
                    </a:ln>
                  </pic:spPr>
                </pic:pic>
              </a:graphicData>
            </a:graphic>
          </wp:inline>
        </w:drawing>
      </w:r>
    </w:p>
    <w:p w:rsidR="00C52A84" w:rsidRPr="00333133" w:rsidRDefault="00C52A84" w:rsidP="00822DAE">
      <w:pPr>
        <w:pStyle w:val="figurecaption"/>
        <w:numPr>
          <w:ilvl w:val="0"/>
          <w:numId w:val="0"/>
        </w:numPr>
        <w:tabs>
          <w:tab w:val="clear" w:pos="533"/>
          <w:tab w:val="left" w:pos="0"/>
        </w:tabs>
        <w:spacing w:before="0" w:after="0"/>
        <w:jc w:val="center"/>
        <w:rPr>
          <w:rFonts w:eastAsia="MS Mincho"/>
        </w:rPr>
      </w:pPr>
      <w:r w:rsidRPr="00333133">
        <w:rPr>
          <w:lang w:val="fr-FR" w:eastAsia="fr-FR"/>
        </w:rPr>
        <w:drawing>
          <wp:inline distT="0" distB="0" distL="0" distR="0" wp14:anchorId="155B1572" wp14:editId="62526132">
            <wp:extent cx="2533650" cy="193011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2551243" cy="1943517"/>
                    </a:xfrm>
                    <a:prstGeom prst="rect">
                      <a:avLst/>
                    </a:prstGeom>
                    <a:noFill/>
                    <a:ln w="9525">
                      <a:noFill/>
                      <a:miter lim="800000"/>
                      <a:headEnd/>
                      <a:tailEnd/>
                    </a:ln>
                  </pic:spPr>
                </pic:pic>
              </a:graphicData>
            </a:graphic>
          </wp:inline>
        </w:drawing>
      </w:r>
    </w:p>
    <w:p w:rsidR="009B4968" w:rsidRDefault="00B55E8C" w:rsidP="00B55E8C">
      <w:pPr>
        <w:pStyle w:val="figurecaption"/>
        <w:numPr>
          <w:ilvl w:val="0"/>
          <w:numId w:val="0"/>
        </w:numPr>
        <w:spacing w:before="0" w:after="0"/>
        <w:ind w:left="360"/>
        <w:jc w:val="center"/>
        <w:rPr>
          <w:rFonts w:eastAsia="MS Mincho"/>
        </w:rPr>
      </w:pPr>
      <w:r w:rsidRPr="00B55E8C">
        <w:rPr>
          <w:rFonts w:eastAsia="MS Mincho"/>
          <w:lang w:val="en-GB"/>
        </w:rPr>
        <w:t>Figure 1</w:t>
      </w:r>
      <w:r>
        <w:rPr>
          <w:rFonts w:eastAsia="MS Mincho"/>
          <w:lang w:val="en-GB"/>
        </w:rPr>
        <w:t>1</w:t>
      </w:r>
      <w:r w:rsidRPr="00B55E8C">
        <w:rPr>
          <w:rFonts w:eastAsia="MS Mincho"/>
          <w:lang w:val="en-GB"/>
        </w:rPr>
        <w:t xml:space="preserve">. </w:t>
      </w:r>
      <w:r w:rsidR="00106D7C" w:rsidRPr="00333133">
        <w:rPr>
          <w:rFonts w:eastAsia="MS Mincho"/>
        </w:rPr>
        <w:t>3dB Axial Ratio beam width</w:t>
      </w:r>
      <w:r w:rsidR="009B4968" w:rsidRPr="00333133">
        <w:rPr>
          <w:rFonts w:eastAsia="MS Mincho"/>
        </w:rPr>
        <w:t>.</w:t>
      </w:r>
    </w:p>
    <w:p w:rsidR="00822DAE" w:rsidRPr="00333133" w:rsidRDefault="00822DAE" w:rsidP="00B55E8C">
      <w:pPr>
        <w:pStyle w:val="figurecaption"/>
        <w:numPr>
          <w:ilvl w:val="0"/>
          <w:numId w:val="0"/>
        </w:numPr>
        <w:spacing w:before="0" w:after="0"/>
        <w:ind w:left="360"/>
        <w:jc w:val="center"/>
        <w:rPr>
          <w:rFonts w:eastAsia="MS Mincho"/>
        </w:rPr>
      </w:pPr>
    </w:p>
    <w:p w:rsidR="00C15833" w:rsidRDefault="00BF59C4" w:rsidP="00B15EC7">
      <w:pPr>
        <w:pStyle w:val="Paragraphedeliste"/>
        <w:tabs>
          <w:tab w:val="left" w:pos="284"/>
        </w:tabs>
        <w:autoSpaceDE w:val="0"/>
        <w:autoSpaceDN w:val="0"/>
        <w:adjustRightInd w:val="0"/>
        <w:ind w:left="0"/>
        <w:jc w:val="both"/>
      </w:pPr>
      <w:r w:rsidRPr="00333133">
        <w:tab/>
      </w:r>
      <w:r w:rsidR="00C15833" w:rsidRPr="00333133">
        <w:t xml:space="preserve">Finally, we took also into account the </w:t>
      </w:r>
      <w:r w:rsidR="00977AD7" w:rsidRPr="00333133">
        <w:t xml:space="preserve">variation of VSWR with frequency. The VSWR observed </w:t>
      </w:r>
      <w:r w:rsidR="00C15833" w:rsidRPr="00333133">
        <w:t xml:space="preserve">for the antenna with single cut is around </w:t>
      </w:r>
      <w:r w:rsidR="00977AD7" w:rsidRPr="00333133">
        <w:t xml:space="preserve">to be 1.65 </w:t>
      </w:r>
      <w:r w:rsidR="00C15833" w:rsidRPr="00333133">
        <w:t>which is better</w:t>
      </w:r>
      <w:r w:rsidR="00FB1B3B" w:rsidRPr="00333133">
        <w:t xml:space="preserve"> </w:t>
      </w:r>
      <w:r w:rsidR="00C15833" w:rsidRPr="00333133">
        <w:t>that the one for the antenna with double corner cut where the VSWR is around 2.2.</w:t>
      </w:r>
    </w:p>
    <w:p w:rsidR="00906406" w:rsidRPr="00333133" w:rsidRDefault="00B459AD" w:rsidP="00822DAE">
      <w:pPr>
        <w:pStyle w:val="figurecaption"/>
        <w:numPr>
          <w:ilvl w:val="0"/>
          <w:numId w:val="0"/>
        </w:numPr>
        <w:spacing w:before="0" w:after="0"/>
        <w:jc w:val="center"/>
        <w:rPr>
          <w:rFonts w:eastAsia="MS Mincho"/>
        </w:rPr>
      </w:pPr>
      <w:r w:rsidRPr="00333133">
        <w:rPr>
          <w:lang w:val="fr-FR" w:eastAsia="fr-FR"/>
        </w:rPr>
        <w:drawing>
          <wp:inline distT="0" distB="0" distL="0" distR="0" wp14:anchorId="0D67B081" wp14:editId="5DEB0992">
            <wp:extent cx="2743200" cy="171450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8623" cy="1717889"/>
                    </a:xfrm>
                    <a:prstGeom prst="rect">
                      <a:avLst/>
                    </a:prstGeom>
                    <a:noFill/>
                    <a:ln>
                      <a:noFill/>
                    </a:ln>
                  </pic:spPr>
                </pic:pic>
              </a:graphicData>
            </a:graphic>
          </wp:inline>
        </w:drawing>
      </w:r>
      <w:r w:rsidR="00906406" w:rsidRPr="00333133">
        <w:rPr>
          <w:lang w:val="fr-FR" w:eastAsia="fr-FR"/>
        </w:rPr>
        <w:drawing>
          <wp:inline distT="0" distB="0" distL="0" distR="0" wp14:anchorId="1CDB1589" wp14:editId="1BD5E70A">
            <wp:extent cx="2692400" cy="1833616"/>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709961" cy="1845575"/>
                    </a:xfrm>
                    <a:prstGeom prst="rect">
                      <a:avLst/>
                    </a:prstGeom>
                    <a:noFill/>
                    <a:ln w="9525">
                      <a:noFill/>
                      <a:miter lim="800000"/>
                      <a:headEnd/>
                      <a:tailEnd/>
                    </a:ln>
                  </pic:spPr>
                </pic:pic>
              </a:graphicData>
            </a:graphic>
          </wp:inline>
        </w:drawing>
      </w:r>
    </w:p>
    <w:p w:rsidR="00A70EFB" w:rsidRPr="00333133" w:rsidRDefault="00B55E8C" w:rsidP="00B55E8C">
      <w:pPr>
        <w:pStyle w:val="figurecaption"/>
        <w:numPr>
          <w:ilvl w:val="0"/>
          <w:numId w:val="0"/>
        </w:numPr>
        <w:spacing w:before="0" w:after="0"/>
        <w:ind w:left="360"/>
        <w:jc w:val="center"/>
        <w:rPr>
          <w:rFonts w:eastAsia="MS Mincho"/>
        </w:rPr>
      </w:pPr>
      <w:r w:rsidRPr="00B55E8C">
        <w:rPr>
          <w:rFonts w:eastAsia="MS Mincho"/>
          <w:lang w:val="en-GB"/>
        </w:rPr>
        <w:t>Figure 1</w:t>
      </w:r>
      <w:r>
        <w:rPr>
          <w:rFonts w:eastAsia="MS Mincho"/>
          <w:lang w:val="en-GB"/>
        </w:rPr>
        <w:t>2</w:t>
      </w:r>
      <w:r w:rsidRPr="00B55E8C">
        <w:rPr>
          <w:rFonts w:eastAsia="MS Mincho"/>
          <w:lang w:val="en-GB"/>
        </w:rPr>
        <w:t xml:space="preserve">. </w:t>
      </w:r>
      <w:r w:rsidR="00A70EFB" w:rsidRPr="00333133">
        <w:rPr>
          <w:rFonts w:eastAsia="MS Mincho"/>
        </w:rPr>
        <w:t>VSWR with frequency.</w:t>
      </w:r>
    </w:p>
    <w:p w:rsidR="00E479FC" w:rsidRPr="00333133" w:rsidRDefault="00E479FC" w:rsidP="00B15EC7">
      <w:pPr>
        <w:pStyle w:val="Titre1"/>
        <w:numPr>
          <w:ilvl w:val="0"/>
          <w:numId w:val="8"/>
        </w:numPr>
      </w:pPr>
      <w:bookmarkStart w:id="1" w:name="_GoBack"/>
      <w:bookmarkEnd w:id="1"/>
      <w:r w:rsidRPr="00333133">
        <w:lastRenderedPageBreak/>
        <w:t>Conclusion</w:t>
      </w:r>
    </w:p>
    <w:p w:rsidR="00D02C4F" w:rsidRPr="00333133" w:rsidRDefault="00B15EC7" w:rsidP="00B15EC7">
      <w:pPr>
        <w:pStyle w:val="Paragraphedeliste"/>
        <w:tabs>
          <w:tab w:val="left" w:pos="284"/>
        </w:tabs>
        <w:autoSpaceDE w:val="0"/>
        <w:autoSpaceDN w:val="0"/>
        <w:adjustRightInd w:val="0"/>
        <w:ind w:left="0"/>
        <w:jc w:val="both"/>
      </w:pPr>
      <w:r>
        <w:tab/>
      </w:r>
      <w:r w:rsidR="00353F49" w:rsidRPr="00333133">
        <w:t xml:space="preserve">The design of square patch antenna with </w:t>
      </w:r>
      <w:r w:rsidR="00D02C4F" w:rsidRPr="00333133">
        <w:t>circular polarization and</w:t>
      </w:r>
      <w:r w:rsidR="0094578A" w:rsidRPr="00333133">
        <w:t xml:space="preserve"> </w:t>
      </w:r>
      <w:r w:rsidR="00353F49" w:rsidRPr="00333133">
        <w:t xml:space="preserve">operating </w:t>
      </w:r>
      <w:r w:rsidR="0094578A" w:rsidRPr="00333133">
        <w:t xml:space="preserve">at the </w:t>
      </w:r>
      <w:r w:rsidR="00353F49" w:rsidRPr="00333133">
        <w:t xml:space="preserve">frequency </w:t>
      </w:r>
      <w:r w:rsidR="0094578A" w:rsidRPr="00333133">
        <w:t xml:space="preserve">of </w:t>
      </w:r>
      <w:r w:rsidR="00353F49" w:rsidRPr="00333133">
        <w:t>2.</w:t>
      </w:r>
      <w:r w:rsidR="0094578A" w:rsidRPr="00333133">
        <w:t>2</w:t>
      </w:r>
      <w:r w:rsidR="00353F49" w:rsidRPr="00333133">
        <w:t xml:space="preserve"> GHz </w:t>
      </w:r>
      <w:r w:rsidR="0094578A" w:rsidRPr="00333133">
        <w:t xml:space="preserve">which is </w:t>
      </w:r>
      <w:r w:rsidR="00353F49" w:rsidRPr="00333133">
        <w:t xml:space="preserve">suitable for </w:t>
      </w:r>
      <w:r w:rsidR="0094578A" w:rsidRPr="00333133">
        <w:t>S-</w:t>
      </w:r>
      <w:r w:rsidR="00353F49" w:rsidRPr="00333133">
        <w:t xml:space="preserve">band </w:t>
      </w:r>
      <w:r w:rsidR="0094578A" w:rsidRPr="00333133">
        <w:t xml:space="preserve">small satellite </w:t>
      </w:r>
      <w:r w:rsidR="00353F49" w:rsidRPr="00333133">
        <w:t>application</w:t>
      </w:r>
      <w:r w:rsidR="00FC77DD" w:rsidRPr="00333133">
        <w:t>s</w:t>
      </w:r>
      <w:r w:rsidR="00353F49" w:rsidRPr="00333133">
        <w:t xml:space="preserve"> using </w:t>
      </w:r>
      <w:r w:rsidR="0094578A" w:rsidRPr="00333133">
        <w:t>coax</w:t>
      </w:r>
      <w:r w:rsidR="001D1E83" w:rsidRPr="00333133">
        <w:t>ial probe</w:t>
      </w:r>
      <w:r w:rsidR="00353F49" w:rsidRPr="00333133">
        <w:t xml:space="preserve"> feeding technique has been completed using HFSS software.</w:t>
      </w:r>
      <w:r w:rsidR="00D02C4F" w:rsidRPr="00333133">
        <w:t xml:space="preserve"> Two antennas were simulated one with a single </w:t>
      </w:r>
      <w:r w:rsidR="00404C2E" w:rsidRPr="00333133">
        <w:t>truncated corner</w:t>
      </w:r>
      <w:r w:rsidR="00D02C4F" w:rsidRPr="00333133">
        <w:t xml:space="preserve"> and the second with double </w:t>
      </w:r>
      <w:r w:rsidR="00404C2E" w:rsidRPr="00333133">
        <w:t>truncated corner</w:t>
      </w:r>
      <w:r w:rsidR="00D02C4F" w:rsidRPr="00333133">
        <w:t>.</w:t>
      </w:r>
      <w:r w:rsidR="00353F49" w:rsidRPr="00333133">
        <w:t xml:space="preserve"> </w:t>
      </w:r>
      <w:r w:rsidR="00D9580E" w:rsidRPr="00333133">
        <w:t xml:space="preserve"> </w:t>
      </w:r>
      <w:r w:rsidR="00FC77DD" w:rsidRPr="00333133">
        <w:t>The</w:t>
      </w:r>
      <w:r w:rsidR="00D02C4F" w:rsidRPr="00333133">
        <w:t xml:space="preserve"> scope of this study </w:t>
      </w:r>
      <w:r w:rsidR="00404C2E" w:rsidRPr="00333133">
        <w:t>was</w:t>
      </w:r>
      <w:r w:rsidR="00D02C4F" w:rsidRPr="00333133">
        <w:t xml:space="preserve"> to compare the performances achieved </w:t>
      </w:r>
      <w:r w:rsidR="00404C2E" w:rsidRPr="00333133">
        <w:t>by</w:t>
      </w:r>
      <w:r w:rsidR="00D02C4F" w:rsidRPr="00333133">
        <w:t xml:space="preserve"> both design</w:t>
      </w:r>
      <w:r w:rsidR="00404C2E" w:rsidRPr="00333133">
        <w:t>s</w:t>
      </w:r>
      <w:r w:rsidR="00D02C4F" w:rsidRPr="00333133">
        <w:t>. Based on the obtained results</w:t>
      </w:r>
      <w:r w:rsidR="00404C2E" w:rsidRPr="00333133">
        <w:t>,</w:t>
      </w:r>
      <w:r w:rsidR="00D02C4F" w:rsidRPr="00333133">
        <w:t xml:space="preserve"> the both design</w:t>
      </w:r>
      <w:r w:rsidR="00404C2E" w:rsidRPr="00333133">
        <w:t>s</w:t>
      </w:r>
      <w:r w:rsidR="00D02C4F" w:rsidRPr="00333133">
        <w:t xml:space="preserve"> present </w:t>
      </w:r>
      <w:r w:rsidR="00404C2E" w:rsidRPr="00333133">
        <w:t>good</w:t>
      </w:r>
      <w:r w:rsidR="00D02C4F" w:rsidRPr="00333133">
        <w:t xml:space="preserve"> performances compared to what is done </w:t>
      </w:r>
      <w:r w:rsidR="00906723">
        <w:t xml:space="preserve">practically </w:t>
      </w:r>
      <w:r w:rsidR="00D02C4F" w:rsidRPr="00333133">
        <w:t xml:space="preserve">and presented in several papers in </w:t>
      </w:r>
      <w:r w:rsidR="00906723">
        <w:t xml:space="preserve">the </w:t>
      </w:r>
      <w:r w:rsidR="00D02C4F" w:rsidRPr="00333133">
        <w:t>literature.</w:t>
      </w:r>
      <w:r w:rsidR="00D9580E" w:rsidRPr="00333133">
        <w:t xml:space="preserve"> </w:t>
      </w:r>
      <w:r w:rsidR="00D02C4F" w:rsidRPr="00333133">
        <w:t xml:space="preserve">However, the antenna with single cut present better performances </w:t>
      </w:r>
      <w:r w:rsidR="00404C2E" w:rsidRPr="00333133">
        <w:t>than</w:t>
      </w:r>
      <w:r w:rsidR="00D02C4F" w:rsidRPr="00333133">
        <w:t xml:space="preserve"> </w:t>
      </w:r>
      <w:r w:rsidR="00404C2E" w:rsidRPr="00333133">
        <w:t xml:space="preserve">the </w:t>
      </w:r>
      <w:r w:rsidR="00D02C4F" w:rsidRPr="00333133">
        <w:t xml:space="preserve">antenna with double cut in term of S11, BW and especially in term of AR which means that the antenna with single cut has a </w:t>
      </w:r>
      <w:r w:rsidR="00906723">
        <w:t>better</w:t>
      </w:r>
      <w:r w:rsidR="00D02C4F" w:rsidRPr="00333133">
        <w:t xml:space="preserve"> circular polarization than the antenna with double cut.</w:t>
      </w:r>
    </w:p>
    <w:p w:rsidR="00E479FC" w:rsidRDefault="00E479FC" w:rsidP="00E479FC">
      <w:pPr>
        <w:pStyle w:val="Titre5"/>
        <w:keepNext w:val="0"/>
        <w:keepLines w:val="0"/>
        <w:tabs>
          <w:tab w:val="left" w:pos="360"/>
        </w:tabs>
        <w:spacing w:before="160" w:after="80"/>
        <w:rPr>
          <w:rFonts w:ascii="Times New Roman" w:eastAsia="MS Mincho" w:hAnsi="Times New Roman" w:cs="Times New Roman"/>
          <w:smallCaps/>
          <w:noProof/>
          <w:color w:val="auto"/>
        </w:rPr>
      </w:pPr>
      <w:r w:rsidRPr="00333133">
        <w:rPr>
          <w:rFonts w:ascii="Times New Roman" w:eastAsia="MS Mincho" w:hAnsi="Times New Roman" w:cs="Times New Roman"/>
          <w:smallCaps/>
          <w:noProof/>
          <w:color w:val="auto"/>
        </w:rPr>
        <w:t>References</w:t>
      </w:r>
    </w:p>
    <w:p w:rsidR="00B15EC7" w:rsidRDefault="00B15EC7" w:rsidP="00B15EC7">
      <w:pPr>
        <w:jc w:val="both"/>
        <w:rPr>
          <w:rFonts w:eastAsia="MS Mincho"/>
        </w:rPr>
      </w:pPr>
    </w:p>
    <w:p w:rsidR="00B15EC7" w:rsidRPr="00B15EC7" w:rsidRDefault="00B15EC7" w:rsidP="00B15EC7">
      <w:pPr>
        <w:pStyle w:val="references"/>
        <w:rPr>
          <w:sz w:val="18"/>
        </w:rPr>
      </w:pPr>
      <w:r w:rsidRPr="00B15EC7">
        <w:rPr>
          <w:sz w:val="18"/>
        </w:rPr>
        <w:t>M. Samsuzzaman, M. T. Islam, Haslina Arshad, J. S. Mandeep, and N.Misran, “Circularly Polarized S Band Dual Frequency Square Patch Antenna Using Glass Microfiber Reinforced PTFE Composite”, Hindawi Publishing Corporation, The Scientific World Journal, Volume 2014, Article ID 345190.</w:t>
      </w:r>
    </w:p>
    <w:p w:rsidR="002B7B54" w:rsidRPr="00B15EC7" w:rsidRDefault="002B7B54" w:rsidP="00B15EC7">
      <w:pPr>
        <w:pStyle w:val="references"/>
        <w:rPr>
          <w:sz w:val="18"/>
        </w:rPr>
      </w:pPr>
      <w:r w:rsidRPr="00B15EC7">
        <w:rPr>
          <w:sz w:val="18"/>
        </w:rPr>
        <w:t>Z. Yoon, W. Frese, A. Bukmaier and K. Brieb, “System Design of an S-Band Network of Distributed Nanosatellites”, CEAS Space J, vol. 6, pp 61-71, 2014.</w:t>
      </w:r>
    </w:p>
    <w:p w:rsidR="0067040F" w:rsidRPr="00B15EC7" w:rsidRDefault="002B7B54" w:rsidP="00B15EC7">
      <w:pPr>
        <w:pStyle w:val="references"/>
        <w:rPr>
          <w:sz w:val="18"/>
        </w:rPr>
      </w:pPr>
      <w:r w:rsidRPr="00B15EC7">
        <w:rPr>
          <w:sz w:val="18"/>
        </w:rPr>
        <w:t>Prafull Ranjan, Saurabh Mishra, “Design of Circularly Polarized Rectangular Patch Antenna with single cut”, Conference on Advances in Communication and Control Systems 2013 (CAC2S 2013).</w:t>
      </w:r>
    </w:p>
    <w:p w:rsidR="0067040F" w:rsidRPr="00B15EC7" w:rsidRDefault="0080744E" w:rsidP="00B15EC7">
      <w:pPr>
        <w:pStyle w:val="references"/>
        <w:rPr>
          <w:sz w:val="18"/>
        </w:rPr>
      </w:pPr>
      <w:r w:rsidRPr="00B15EC7">
        <w:rPr>
          <w:sz w:val="18"/>
        </w:rPr>
        <w:t xml:space="preserve">Deepak Sood, Gurpal Sing, Chander Charu Tripati, Suresh Chander Sood &amp; Pawan Joshi, “Design, fabrication and characterization of microstrip square patch arrey for X-band applications,” Indian Journal of Pure and Applied Physics, vol. 46, August 2008, pp. 593-597. </w:t>
      </w:r>
    </w:p>
    <w:p w:rsidR="0067040F" w:rsidRPr="00B15EC7" w:rsidRDefault="0080744E" w:rsidP="00B15EC7">
      <w:pPr>
        <w:pStyle w:val="references"/>
        <w:rPr>
          <w:sz w:val="18"/>
        </w:rPr>
      </w:pPr>
      <w:r w:rsidRPr="00B15EC7">
        <w:rPr>
          <w:sz w:val="18"/>
        </w:rPr>
        <w:t>Loran I. Basilio, Michael A. Khayat, Jeffery, T. Williams, Stuart A. Long “ The Dependence of the Input Impedance on Feed Position of Probe and Microstrip Line-Fed Patch Antennas,” IEEE Transactions on antenna and propagation, vol.49, No. 1, January 2001. pp. 45-47.</w:t>
      </w:r>
    </w:p>
    <w:p w:rsidR="0067040F" w:rsidRPr="00B15EC7" w:rsidRDefault="00A564B0" w:rsidP="00B15EC7">
      <w:pPr>
        <w:pStyle w:val="references"/>
        <w:rPr>
          <w:sz w:val="18"/>
        </w:rPr>
      </w:pPr>
      <w:r w:rsidRPr="00B15EC7">
        <w:rPr>
          <w:sz w:val="18"/>
        </w:rPr>
        <w:t xml:space="preserve">Arun K. Bhattacharyya, “Analysis of circular patch antennas on electrically thick substrate,” Computer Physics Communication, vol. 68, 1991, pp.485-495. </w:t>
      </w:r>
    </w:p>
    <w:p w:rsidR="0067040F" w:rsidRPr="00B15EC7" w:rsidRDefault="00A564B0" w:rsidP="00B15EC7">
      <w:pPr>
        <w:pStyle w:val="references"/>
        <w:rPr>
          <w:sz w:val="18"/>
        </w:rPr>
      </w:pPr>
      <w:r w:rsidRPr="00B15EC7">
        <w:rPr>
          <w:sz w:val="18"/>
        </w:rPr>
        <w:t xml:space="preserve">K Alameddine, S. Abou Chahine, M. Rammal, Z. Osman “Wideband patch antennas for mobile communication,” International. J. of Electron. Communication. (AEU) 60 (2006) pp.596-598. </w:t>
      </w:r>
    </w:p>
    <w:p w:rsidR="0067040F" w:rsidRPr="00B15EC7" w:rsidRDefault="00DE15B5" w:rsidP="00B15EC7">
      <w:pPr>
        <w:pStyle w:val="references"/>
        <w:rPr>
          <w:sz w:val="18"/>
        </w:rPr>
      </w:pPr>
      <w:r w:rsidRPr="00B15EC7">
        <w:rPr>
          <w:sz w:val="18"/>
        </w:rPr>
        <w:t>N.Mohamed, Sabidha Banu,Dr.M.Ramkumar Prabhu, U.T.Sasikala, “Design A Square Microstrip Patch Antenna for S-Band Application”, IOSR Journal of Electronics and Communication Engineering (IOSR-JECE), e-ISSN: 2278-2834,p-ISSN: 2278-8735.Volume 10, Issue 2, Ver. IV (Mar-Apr.2015), PP24-30.</w:t>
      </w:r>
      <w:r w:rsidR="007E78D2" w:rsidRPr="00B15EC7">
        <w:rPr>
          <w:sz w:val="18"/>
        </w:rPr>
        <w:t xml:space="preserve"> </w:t>
      </w:r>
    </w:p>
    <w:p w:rsidR="00B15396" w:rsidRPr="00B15EC7" w:rsidRDefault="00B15396" w:rsidP="00B15EC7">
      <w:pPr>
        <w:pStyle w:val="references"/>
        <w:rPr>
          <w:sz w:val="18"/>
        </w:rPr>
      </w:pPr>
      <w:r w:rsidRPr="00B15EC7">
        <w:rPr>
          <w:sz w:val="18"/>
        </w:rPr>
        <w:t>Sanjay R. Bhongale, Pramod N. Vasambekar, “Square Shaped Microstrip Patch Antenna at 2.45GHz”, International Journal of Science and Research (IJSR), ISSN (Online): 2319-7064, Volume 4 Issue 10, October 2015.</w:t>
      </w:r>
    </w:p>
    <w:p w:rsidR="00F43F12" w:rsidRPr="00B15EC7" w:rsidRDefault="000B57DB" w:rsidP="00B15EC7">
      <w:pPr>
        <w:pStyle w:val="references"/>
        <w:rPr>
          <w:sz w:val="18"/>
        </w:rPr>
      </w:pPr>
      <w:r w:rsidRPr="00B15EC7">
        <w:rPr>
          <w:sz w:val="18"/>
        </w:rPr>
        <w:t>[</w:t>
      </w:r>
      <w:r w:rsidR="008B55BE" w:rsidRPr="00B15EC7">
        <w:rPr>
          <w:sz w:val="18"/>
        </w:rPr>
        <w:t>1</w:t>
      </w:r>
      <w:r w:rsidR="00C64955" w:rsidRPr="00B15EC7">
        <w:rPr>
          <w:sz w:val="18"/>
        </w:rPr>
        <w:t>0</w:t>
      </w:r>
      <w:r w:rsidRPr="00B15EC7">
        <w:rPr>
          <w:sz w:val="18"/>
        </w:rPr>
        <w:t>]</w:t>
      </w:r>
      <w:r w:rsidR="008B55BE" w:rsidRPr="00B15EC7">
        <w:rPr>
          <w:sz w:val="18"/>
        </w:rPr>
        <w:t xml:space="preserve"> </w:t>
      </w:r>
      <w:r w:rsidR="000C4D29" w:rsidRPr="00B15EC7">
        <w:rPr>
          <w:sz w:val="18"/>
        </w:rPr>
        <w:t>Kiran Jain, Keshav Gupta, “Different Substrates Use in Microstrip Patch Antenna-A Survey”, International Journal of Science and Research (IJSR)</w:t>
      </w:r>
      <w:r w:rsidR="00096BC7" w:rsidRPr="00B15EC7">
        <w:rPr>
          <w:sz w:val="18"/>
        </w:rPr>
        <w:t xml:space="preserve">, </w:t>
      </w:r>
      <w:r w:rsidR="000C4D29" w:rsidRPr="00B15EC7">
        <w:rPr>
          <w:sz w:val="18"/>
        </w:rPr>
        <w:t>ISSN (Online): 2319-7064, Paper ID: 020132140.</w:t>
      </w:r>
      <w:r w:rsidR="00F43F12" w:rsidRPr="00B15EC7">
        <w:rPr>
          <w:sz w:val="18"/>
        </w:rPr>
        <w:t xml:space="preserve"> </w:t>
      </w:r>
    </w:p>
    <w:p w:rsidR="002D7A4F" w:rsidRPr="00B15EC7" w:rsidRDefault="00F43F12" w:rsidP="00B15EC7">
      <w:pPr>
        <w:pStyle w:val="references"/>
        <w:rPr>
          <w:sz w:val="18"/>
        </w:rPr>
      </w:pPr>
      <w:r w:rsidRPr="00B15EC7">
        <w:rPr>
          <w:sz w:val="18"/>
        </w:rPr>
        <w:t>Adejoh Joshua, Okere B. I., Lanre Danian “Design of an S-Band Rectangular Microstrip Patch Antenna”, International Journal of Engineering and Applied Sciences (IJEAS) ISSN: 2394-3661, Volume-4, Issue-5, May 2017</w:t>
      </w:r>
      <w:r w:rsidR="00CC472A" w:rsidRPr="00B15EC7">
        <w:rPr>
          <w:sz w:val="18"/>
        </w:rPr>
        <w:t>.</w:t>
      </w:r>
      <w:r w:rsidR="00CB40B9" w:rsidRPr="00B15EC7">
        <w:rPr>
          <w:sz w:val="18"/>
        </w:rPr>
        <w:t xml:space="preserve"> </w:t>
      </w:r>
    </w:p>
    <w:p w:rsidR="00AA4466" w:rsidRPr="00B15EC7" w:rsidRDefault="00AA4466" w:rsidP="00B15EC7">
      <w:pPr>
        <w:pStyle w:val="references"/>
        <w:rPr>
          <w:sz w:val="18"/>
        </w:rPr>
      </w:pPr>
      <w:r w:rsidRPr="00B15EC7">
        <w:rPr>
          <w:sz w:val="18"/>
        </w:rPr>
        <w:t>Thomas Edling, “Design of circular polarized dual band patch antenna”, Master Programme in Electrical Engineering, UPPSALA university, May 2012.</w:t>
      </w:r>
    </w:p>
    <w:p w:rsidR="0067040F" w:rsidRPr="00B15EC7" w:rsidRDefault="0067040F" w:rsidP="00B15EC7">
      <w:pPr>
        <w:pStyle w:val="references"/>
        <w:numPr>
          <w:ilvl w:val="0"/>
          <w:numId w:val="0"/>
        </w:numPr>
        <w:ind w:left="360"/>
        <w:rPr>
          <w:sz w:val="18"/>
        </w:rPr>
      </w:pPr>
    </w:p>
    <w:p w:rsidR="002D7A4F" w:rsidRPr="00B15EC7" w:rsidRDefault="000B57DB" w:rsidP="00B15EC7">
      <w:pPr>
        <w:pStyle w:val="references"/>
        <w:rPr>
          <w:sz w:val="18"/>
        </w:rPr>
      </w:pPr>
      <w:r w:rsidRPr="00B15EC7">
        <w:rPr>
          <w:sz w:val="18"/>
        </w:rPr>
        <w:t>[</w:t>
      </w:r>
      <w:r w:rsidR="002D7A4F" w:rsidRPr="00B15EC7">
        <w:rPr>
          <w:sz w:val="18"/>
        </w:rPr>
        <w:t>Rosu, Julian,“Small Antennas for High Frequencies”, Yo3dac - Va3iul. Cons</w:t>
      </w:r>
      <w:r w:rsidR="000C29F5" w:rsidRPr="00B15EC7">
        <w:rPr>
          <w:sz w:val="18"/>
        </w:rPr>
        <w:t>ulted October 2010</w:t>
      </w:r>
      <w:r w:rsidR="00B15EC7">
        <w:rPr>
          <w:sz w:val="18"/>
        </w:rPr>
        <w:t>.</w:t>
      </w:r>
    </w:p>
    <w:p w:rsidR="0067040F" w:rsidRPr="00B15EC7" w:rsidRDefault="000B57DB" w:rsidP="00B15EC7">
      <w:pPr>
        <w:pStyle w:val="references"/>
        <w:rPr>
          <w:sz w:val="18"/>
        </w:rPr>
      </w:pPr>
      <w:r w:rsidRPr="00B15EC7">
        <w:rPr>
          <w:sz w:val="18"/>
        </w:rPr>
        <w:t>[</w:t>
      </w:r>
      <w:r w:rsidR="008B55BE" w:rsidRPr="00B15EC7">
        <w:rPr>
          <w:sz w:val="18"/>
        </w:rPr>
        <w:t>1</w:t>
      </w:r>
      <w:r w:rsidR="0067040F" w:rsidRPr="00B15EC7">
        <w:rPr>
          <w:sz w:val="18"/>
        </w:rPr>
        <w:t>4</w:t>
      </w:r>
      <w:r w:rsidRPr="00B15EC7">
        <w:rPr>
          <w:sz w:val="18"/>
        </w:rPr>
        <w:t>]</w:t>
      </w:r>
      <w:hyperlink r:id="rId36" w:history="1">
        <w:r w:rsidRPr="00B15EC7">
          <w:rPr>
            <w:sz w:val="18"/>
          </w:rPr>
          <w:t>researchgate.net/post/How_do_I_measure_axial_ratio_of_the_antenna</w:t>
        </w:r>
      </w:hyperlink>
      <w:r w:rsidR="00C52A84" w:rsidRPr="00B15EC7">
        <w:rPr>
          <w:sz w:val="18"/>
        </w:rPr>
        <w:t xml:space="preserve"> </w:t>
      </w:r>
    </w:p>
    <w:sectPr w:rsidR="0067040F" w:rsidRPr="00B15EC7" w:rsidSect="0067040F">
      <w:type w:val="continuous"/>
      <w:pgSz w:w="11906" w:h="16838"/>
      <w:pgMar w:top="851" w:right="851" w:bottom="958" w:left="95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FA9" w:rsidRDefault="00197FA9" w:rsidP="000F766D">
      <w:r>
        <w:separator/>
      </w:r>
    </w:p>
  </w:endnote>
  <w:endnote w:type="continuationSeparator" w:id="0">
    <w:p w:rsidR="00197FA9" w:rsidRDefault="00197FA9" w:rsidP="000F7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83" w:usb1="00000000" w:usb2="00000000" w:usb3="00000000" w:csb0="00000009" w:csb1="00000000"/>
  </w:font>
  <w:font w:name="TimesNewRoman,Italic">
    <w:altName w:val="Times New Roman"/>
    <w:panose1 w:val="00000000000000000000"/>
    <w:charset w:val="00"/>
    <w:family w:val="roman"/>
    <w:notTrueType/>
    <w:pitch w:val="default"/>
    <w:sig w:usb0="00000001"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C1E" w:rsidRPr="000F766D" w:rsidRDefault="001F7C1E" w:rsidP="000F766D">
    <w:pPr>
      <w:pStyle w:val="Pieddepage"/>
      <w:jc w:val="both"/>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FA9" w:rsidRDefault="00197FA9" w:rsidP="000F766D">
      <w:r>
        <w:separator/>
      </w:r>
    </w:p>
  </w:footnote>
  <w:footnote w:type="continuationSeparator" w:id="0">
    <w:p w:rsidR="00197FA9" w:rsidRDefault="00197FA9" w:rsidP="000F7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37E3"/>
    <w:multiLevelType w:val="hybridMultilevel"/>
    <w:tmpl w:val="39840106"/>
    <w:lvl w:ilvl="0" w:tplc="3416AF3C">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7C61EC"/>
    <w:multiLevelType w:val="hybridMultilevel"/>
    <w:tmpl w:val="A30A65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9B7207"/>
    <w:multiLevelType w:val="hybridMultilevel"/>
    <w:tmpl w:val="4E2E8F5E"/>
    <w:lvl w:ilvl="0" w:tplc="AE2C6CE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38D4127"/>
    <w:multiLevelType w:val="hybridMultilevel"/>
    <w:tmpl w:val="7A405EF8"/>
    <w:lvl w:ilvl="0" w:tplc="040C0013">
      <w:start w:val="1"/>
      <w:numFmt w:val="upperRoman"/>
      <w:lvlText w:val="%1."/>
      <w:lvlJc w:val="right"/>
      <w:pPr>
        <w:ind w:left="1485" w:hanging="360"/>
      </w:pPr>
    </w:lvl>
    <w:lvl w:ilvl="1" w:tplc="040C0019" w:tentative="1">
      <w:start w:val="1"/>
      <w:numFmt w:val="lowerLetter"/>
      <w:lvlText w:val="%2."/>
      <w:lvlJc w:val="left"/>
      <w:pPr>
        <w:ind w:left="2205" w:hanging="360"/>
      </w:pPr>
    </w:lvl>
    <w:lvl w:ilvl="2" w:tplc="040C001B" w:tentative="1">
      <w:start w:val="1"/>
      <w:numFmt w:val="lowerRoman"/>
      <w:lvlText w:val="%3."/>
      <w:lvlJc w:val="right"/>
      <w:pPr>
        <w:ind w:left="2925" w:hanging="180"/>
      </w:pPr>
    </w:lvl>
    <w:lvl w:ilvl="3" w:tplc="040C000F" w:tentative="1">
      <w:start w:val="1"/>
      <w:numFmt w:val="decimal"/>
      <w:lvlText w:val="%4."/>
      <w:lvlJc w:val="left"/>
      <w:pPr>
        <w:ind w:left="3645" w:hanging="360"/>
      </w:pPr>
    </w:lvl>
    <w:lvl w:ilvl="4" w:tplc="040C0019" w:tentative="1">
      <w:start w:val="1"/>
      <w:numFmt w:val="lowerLetter"/>
      <w:lvlText w:val="%5."/>
      <w:lvlJc w:val="left"/>
      <w:pPr>
        <w:ind w:left="4365" w:hanging="360"/>
      </w:pPr>
    </w:lvl>
    <w:lvl w:ilvl="5" w:tplc="040C001B" w:tentative="1">
      <w:start w:val="1"/>
      <w:numFmt w:val="lowerRoman"/>
      <w:lvlText w:val="%6."/>
      <w:lvlJc w:val="right"/>
      <w:pPr>
        <w:ind w:left="5085" w:hanging="180"/>
      </w:pPr>
    </w:lvl>
    <w:lvl w:ilvl="6" w:tplc="040C000F" w:tentative="1">
      <w:start w:val="1"/>
      <w:numFmt w:val="decimal"/>
      <w:lvlText w:val="%7."/>
      <w:lvlJc w:val="left"/>
      <w:pPr>
        <w:ind w:left="5805" w:hanging="360"/>
      </w:pPr>
    </w:lvl>
    <w:lvl w:ilvl="7" w:tplc="040C0019" w:tentative="1">
      <w:start w:val="1"/>
      <w:numFmt w:val="lowerLetter"/>
      <w:lvlText w:val="%8."/>
      <w:lvlJc w:val="left"/>
      <w:pPr>
        <w:ind w:left="6525" w:hanging="360"/>
      </w:pPr>
    </w:lvl>
    <w:lvl w:ilvl="8" w:tplc="040C001B" w:tentative="1">
      <w:start w:val="1"/>
      <w:numFmt w:val="lowerRoman"/>
      <w:lvlText w:val="%9."/>
      <w:lvlJc w:val="right"/>
      <w:pPr>
        <w:ind w:left="7245" w:hanging="180"/>
      </w:pPr>
    </w:lvl>
  </w:abstractNum>
  <w:abstractNum w:abstractNumId="4" w15:restartNumberingAfterBreak="0">
    <w:nsid w:val="30B67363"/>
    <w:multiLevelType w:val="hybridMultilevel"/>
    <w:tmpl w:val="DF38F858"/>
    <w:lvl w:ilvl="0" w:tplc="7CBE0706">
      <w:numFmt w:val="bullet"/>
      <w:lvlText w:val=""/>
      <w:lvlJc w:val="left"/>
      <w:pPr>
        <w:ind w:left="360" w:hanging="360"/>
      </w:pPr>
      <w:rPr>
        <w:rFonts w:ascii="Symbol" w:eastAsiaTheme="minorHAnsi" w:hAnsi="Symbol" w:cs="TimesNew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314903F2"/>
    <w:multiLevelType w:val="hybridMultilevel"/>
    <w:tmpl w:val="65D06C0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7660336"/>
    <w:multiLevelType w:val="hybridMultilevel"/>
    <w:tmpl w:val="78D27160"/>
    <w:lvl w:ilvl="0" w:tplc="FEF4713C">
      <w:start w:val="1"/>
      <w:numFmt w:val="bulle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89603E"/>
    <w:multiLevelType w:val="multilevel"/>
    <w:tmpl w:val="D4B4B71A"/>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44E25FDF"/>
    <w:multiLevelType w:val="hybridMultilevel"/>
    <w:tmpl w:val="8082958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85C34B9"/>
    <w:multiLevelType w:val="hybridMultilevel"/>
    <w:tmpl w:val="CD908F46"/>
    <w:lvl w:ilvl="0" w:tplc="040C0013">
      <w:start w:val="1"/>
      <w:numFmt w:val="upperRoman"/>
      <w:lvlText w:val="%1."/>
      <w:lvlJc w:val="righ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0" w15:restartNumberingAfterBreak="0">
    <w:nsid w:val="4A3B7E8E"/>
    <w:multiLevelType w:val="hybridMultilevel"/>
    <w:tmpl w:val="8632B418"/>
    <w:lvl w:ilvl="0" w:tplc="9E1AE4D6">
      <w:numFmt w:val="bullet"/>
      <w:lvlText w:val=""/>
      <w:lvlJc w:val="left"/>
      <w:pPr>
        <w:ind w:left="360" w:hanging="360"/>
      </w:pPr>
      <w:rPr>
        <w:rFonts w:ascii="Symbol" w:eastAsiaTheme="minorHAnsi" w:hAnsi="Symbol" w:cs="TimesNewRoman,Italic" w:hint="default"/>
        <w:i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B0B19D7"/>
    <w:multiLevelType w:val="hybridMultilevel"/>
    <w:tmpl w:val="A712FCF4"/>
    <w:lvl w:ilvl="0" w:tplc="3162F17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C4708D5"/>
    <w:multiLevelType w:val="hybridMultilevel"/>
    <w:tmpl w:val="A68E3FB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1778"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0E96205"/>
    <w:multiLevelType w:val="hybridMultilevel"/>
    <w:tmpl w:val="CDDE3C6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1620144"/>
    <w:multiLevelType w:val="hybridMultilevel"/>
    <w:tmpl w:val="FC54CB56"/>
    <w:lvl w:ilvl="0" w:tplc="CCF2FB00">
      <w:start w:val="1"/>
      <w:numFmt w:val="upperRoman"/>
      <w:lvlText w:val="%1."/>
      <w:lvlJc w:val="left"/>
      <w:pPr>
        <w:ind w:left="765" w:hanging="72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8" w15:restartNumberingAfterBreak="0">
    <w:nsid w:val="7972545C"/>
    <w:multiLevelType w:val="hybridMultilevel"/>
    <w:tmpl w:val="8082958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F9E2EB8"/>
    <w:multiLevelType w:val="hybridMultilevel"/>
    <w:tmpl w:val="2DC2F2C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4"/>
  </w:num>
  <w:num w:numId="3">
    <w:abstractNumId w:val="7"/>
  </w:num>
  <w:num w:numId="4">
    <w:abstractNumId w:val="19"/>
  </w:num>
  <w:num w:numId="5">
    <w:abstractNumId w:val="17"/>
  </w:num>
  <w:num w:numId="6">
    <w:abstractNumId w:val="9"/>
  </w:num>
  <w:num w:numId="7">
    <w:abstractNumId w:val="3"/>
  </w:num>
  <w:num w:numId="8">
    <w:abstractNumId w:val="8"/>
  </w:num>
  <w:num w:numId="9">
    <w:abstractNumId w:val="1"/>
  </w:num>
  <w:num w:numId="10">
    <w:abstractNumId w:val="18"/>
  </w:num>
  <w:num w:numId="11">
    <w:abstractNumId w:val="13"/>
  </w:num>
  <w:num w:numId="12">
    <w:abstractNumId w:val="13"/>
    <w:lvlOverride w:ilvl="0">
      <w:startOverride w:val="1"/>
    </w:lvlOverride>
  </w:num>
  <w:num w:numId="13">
    <w:abstractNumId w:val="14"/>
  </w:num>
  <w:num w:numId="14">
    <w:abstractNumId w:val="14"/>
  </w:num>
  <w:num w:numId="15">
    <w:abstractNumId w:val="14"/>
  </w:num>
  <w:num w:numId="16">
    <w:abstractNumId w:val="4"/>
  </w:num>
  <w:num w:numId="17">
    <w:abstractNumId w:val="10"/>
  </w:num>
  <w:num w:numId="18">
    <w:abstractNumId w:val="13"/>
  </w:num>
  <w:num w:numId="19">
    <w:abstractNumId w:val="12"/>
  </w:num>
  <w:num w:numId="20">
    <w:abstractNumId w:val="2"/>
  </w:num>
  <w:num w:numId="21">
    <w:abstractNumId w:val="0"/>
  </w:num>
  <w:num w:numId="22">
    <w:abstractNumId w:val="15"/>
  </w:num>
  <w:num w:numId="23">
    <w:abstractNumId w:val="11"/>
  </w:num>
  <w:num w:numId="24">
    <w:abstractNumId w:val="5"/>
  </w:num>
  <w:num w:numId="25">
    <w:abstractNumId w:val="16"/>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6DB"/>
    <w:rsid w:val="00003304"/>
    <w:rsid w:val="0001285B"/>
    <w:rsid w:val="00016999"/>
    <w:rsid w:val="00034FF5"/>
    <w:rsid w:val="000457F1"/>
    <w:rsid w:val="0005066C"/>
    <w:rsid w:val="00053A51"/>
    <w:rsid w:val="00054BB1"/>
    <w:rsid w:val="00086291"/>
    <w:rsid w:val="000875B6"/>
    <w:rsid w:val="00094B46"/>
    <w:rsid w:val="00096BC7"/>
    <w:rsid w:val="000A6B68"/>
    <w:rsid w:val="000B422F"/>
    <w:rsid w:val="000B57DB"/>
    <w:rsid w:val="000C0A57"/>
    <w:rsid w:val="000C29F5"/>
    <w:rsid w:val="000C4D29"/>
    <w:rsid w:val="000D11AF"/>
    <w:rsid w:val="000E2E01"/>
    <w:rsid w:val="000F08FE"/>
    <w:rsid w:val="000F314C"/>
    <w:rsid w:val="000F766D"/>
    <w:rsid w:val="00106D7C"/>
    <w:rsid w:val="00113576"/>
    <w:rsid w:val="00143735"/>
    <w:rsid w:val="00154393"/>
    <w:rsid w:val="00161766"/>
    <w:rsid w:val="00173CAE"/>
    <w:rsid w:val="001830B3"/>
    <w:rsid w:val="00195997"/>
    <w:rsid w:val="00197FA9"/>
    <w:rsid w:val="001D1E83"/>
    <w:rsid w:val="001E50E7"/>
    <w:rsid w:val="001F0BA5"/>
    <w:rsid w:val="001F7C1E"/>
    <w:rsid w:val="00222260"/>
    <w:rsid w:val="00227C72"/>
    <w:rsid w:val="00231D54"/>
    <w:rsid w:val="002346EC"/>
    <w:rsid w:val="00237B27"/>
    <w:rsid w:val="00240664"/>
    <w:rsid w:val="00264566"/>
    <w:rsid w:val="0028136D"/>
    <w:rsid w:val="00293DF1"/>
    <w:rsid w:val="002A2ED5"/>
    <w:rsid w:val="002A552B"/>
    <w:rsid w:val="002B5A11"/>
    <w:rsid w:val="002B7B02"/>
    <w:rsid w:val="002B7B54"/>
    <w:rsid w:val="002C321A"/>
    <w:rsid w:val="002C5C15"/>
    <w:rsid w:val="002D5573"/>
    <w:rsid w:val="002D6459"/>
    <w:rsid w:val="002D7A4F"/>
    <w:rsid w:val="002E4238"/>
    <w:rsid w:val="002F58A9"/>
    <w:rsid w:val="003000F8"/>
    <w:rsid w:val="00314960"/>
    <w:rsid w:val="00314F55"/>
    <w:rsid w:val="00320888"/>
    <w:rsid w:val="00324941"/>
    <w:rsid w:val="003313DE"/>
    <w:rsid w:val="00333133"/>
    <w:rsid w:val="00353F49"/>
    <w:rsid w:val="00355B6A"/>
    <w:rsid w:val="00356D74"/>
    <w:rsid w:val="00393627"/>
    <w:rsid w:val="0039558D"/>
    <w:rsid w:val="003A0A41"/>
    <w:rsid w:val="003A1ADA"/>
    <w:rsid w:val="003B5D64"/>
    <w:rsid w:val="003C09CD"/>
    <w:rsid w:val="003C20A5"/>
    <w:rsid w:val="003D760E"/>
    <w:rsid w:val="00404C2E"/>
    <w:rsid w:val="00427C26"/>
    <w:rsid w:val="004432DB"/>
    <w:rsid w:val="00451750"/>
    <w:rsid w:val="0045536E"/>
    <w:rsid w:val="004574DE"/>
    <w:rsid w:val="00483868"/>
    <w:rsid w:val="004B53AD"/>
    <w:rsid w:val="004C5884"/>
    <w:rsid w:val="004D04C6"/>
    <w:rsid w:val="004D0F10"/>
    <w:rsid w:val="004E43BD"/>
    <w:rsid w:val="004E7D64"/>
    <w:rsid w:val="00515FC7"/>
    <w:rsid w:val="005400A0"/>
    <w:rsid w:val="00547A75"/>
    <w:rsid w:val="00563BD5"/>
    <w:rsid w:val="00582927"/>
    <w:rsid w:val="005B1409"/>
    <w:rsid w:val="005B7BF3"/>
    <w:rsid w:val="005C0B23"/>
    <w:rsid w:val="005E70B9"/>
    <w:rsid w:val="006046ED"/>
    <w:rsid w:val="00611344"/>
    <w:rsid w:val="00623DF3"/>
    <w:rsid w:val="00625E9B"/>
    <w:rsid w:val="00640770"/>
    <w:rsid w:val="0064592E"/>
    <w:rsid w:val="0065675F"/>
    <w:rsid w:val="00665908"/>
    <w:rsid w:val="0067040F"/>
    <w:rsid w:val="0069110F"/>
    <w:rsid w:val="006A72EF"/>
    <w:rsid w:val="006C00B0"/>
    <w:rsid w:val="006D3CF5"/>
    <w:rsid w:val="006E43F4"/>
    <w:rsid w:val="006F069D"/>
    <w:rsid w:val="006F74D7"/>
    <w:rsid w:val="00706CE7"/>
    <w:rsid w:val="00733477"/>
    <w:rsid w:val="007447B8"/>
    <w:rsid w:val="007624FC"/>
    <w:rsid w:val="00772E4D"/>
    <w:rsid w:val="00775ED6"/>
    <w:rsid w:val="007A3CA7"/>
    <w:rsid w:val="007A5EE6"/>
    <w:rsid w:val="007B0CC7"/>
    <w:rsid w:val="007C3B0B"/>
    <w:rsid w:val="007E0517"/>
    <w:rsid w:val="007E0814"/>
    <w:rsid w:val="007E0EA7"/>
    <w:rsid w:val="007E78D2"/>
    <w:rsid w:val="007F2EE6"/>
    <w:rsid w:val="00806290"/>
    <w:rsid w:val="0080744E"/>
    <w:rsid w:val="00810C13"/>
    <w:rsid w:val="00822DAE"/>
    <w:rsid w:val="008301E2"/>
    <w:rsid w:val="008606C3"/>
    <w:rsid w:val="00874DBF"/>
    <w:rsid w:val="00875F08"/>
    <w:rsid w:val="008B129D"/>
    <w:rsid w:val="008B1570"/>
    <w:rsid w:val="008B55BE"/>
    <w:rsid w:val="008D3AE9"/>
    <w:rsid w:val="008D5E4D"/>
    <w:rsid w:val="00905685"/>
    <w:rsid w:val="00906406"/>
    <w:rsid w:val="00906723"/>
    <w:rsid w:val="009067E9"/>
    <w:rsid w:val="009269E5"/>
    <w:rsid w:val="00936693"/>
    <w:rsid w:val="00936C7C"/>
    <w:rsid w:val="00941139"/>
    <w:rsid w:val="0094429C"/>
    <w:rsid w:val="0094578A"/>
    <w:rsid w:val="009546B5"/>
    <w:rsid w:val="00977AD7"/>
    <w:rsid w:val="009925EA"/>
    <w:rsid w:val="009A061B"/>
    <w:rsid w:val="009A4D57"/>
    <w:rsid w:val="009A7271"/>
    <w:rsid w:val="009A72C9"/>
    <w:rsid w:val="009B4968"/>
    <w:rsid w:val="009D6E6F"/>
    <w:rsid w:val="009E3355"/>
    <w:rsid w:val="009E7B02"/>
    <w:rsid w:val="00A27315"/>
    <w:rsid w:val="00A47F32"/>
    <w:rsid w:val="00A51A54"/>
    <w:rsid w:val="00A564B0"/>
    <w:rsid w:val="00A708AD"/>
    <w:rsid w:val="00A70EFB"/>
    <w:rsid w:val="00A71B11"/>
    <w:rsid w:val="00A869A4"/>
    <w:rsid w:val="00A93584"/>
    <w:rsid w:val="00A96706"/>
    <w:rsid w:val="00AA3400"/>
    <w:rsid w:val="00AA4466"/>
    <w:rsid w:val="00AA606E"/>
    <w:rsid w:val="00AF09D5"/>
    <w:rsid w:val="00AF5086"/>
    <w:rsid w:val="00AF527D"/>
    <w:rsid w:val="00B008E9"/>
    <w:rsid w:val="00B15396"/>
    <w:rsid w:val="00B15EC7"/>
    <w:rsid w:val="00B20CC7"/>
    <w:rsid w:val="00B27FEE"/>
    <w:rsid w:val="00B4260D"/>
    <w:rsid w:val="00B459AD"/>
    <w:rsid w:val="00B55E8C"/>
    <w:rsid w:val="00B65102"/>
    <w:rsid w:val="00B67A76"/>
    <w:rsid w:val="00B756AE"/>
    <w:rsid w:val="00B766DB"/>
    <w:rsid w:val="00B86B29"/>
    <w:rsid w:val="00B926A2"/>
    <w:rsid w:val="00B948D3"/>
    <w:rsid w:val="00BC0911"/>
    <w:rsid w:val="00BC50C4"/>
    <w:rsid w:val="00BD2A9F"/>
    <w:rsid w:val="00BD5148"/>
    <w:rsid w:val="00BF1B0C"/>
    <w:rsid w:val="00BF59C4"/>
    <w:rsid w:val="00C01BE3"/>
    <w:rsid w:val="00C04D1A"/>
    <w:rsid w:val="00C15833"/>
    <w:rsid w:val="00C2457C"/>
    <w:rsid w:val="00C25F49"/>
    <w:rsid w:val="00C401E7"/>
    <w:rsid w:val="00C50307"/>
    <w:rsid w:val="00C52A84"/>
    <w:rsid w:val="00C572A1"/>
    <w:rsid w:val="00C643BB"/>
    <w:rsid w:val="00C64955"/>
    <w:rsid w:val="00C8669D"/>
    <w:rsid w:val="00C87CF3"/>
    <w:rsid w:val="00CB1BA8"/>
    <w:rsid w:val="00CB40B9"/>
    <w:rsid w:val="00CC14DD"/>
    <w:rsid w:val="00CC472A"/>
    <w:rsid w:val="00CE23C6"/>
    <w:rsid w:val="00CF3110"/>
    <w:rsid w:val="00CF365C"/>
    <w:rsid w:val="00D02C4F"/>
    <w:rsid w:val="00D03A79"/>
    <w:rsid w:val="00D049AF"/>
    <w:rsid w:val="00D14093"/>
    <w:rsid w:val="00D23CEE"/>
    <w:rsid w:val="00D26377"/>
    <w:rsid w:val="00D431E0"/>
    <w:rsid w:val="00D52A55"/>
    <w:rsid w:val="00D6037B"/>
    <w:rsid w:val="00D61241"/>
    <w:rsid w:val="00D6610B"/>
    <w:rsid w:val="00D80903"/>
    <w:rsid w:val="00D9580E"/>
    <w:rsid w:val="00DA4467"/>
    <w:rsid w:val="00DB052D"/>
    <w:rsid w:val="00DB07DB"/>
    <w:rsid w:val="00DB462B"/>
    <w:rsid w:val="00DB68BA"/>
    <w:rsid w:val="00DB77A4"/>
    <w:rsid w:val="00DC02E6"/>
    <w:rsid w:val="00DC5CBA"/>
    <w:rsid w:val="00DD3525"/>
    <w:rsid w:val="00DE15B5"/>
    <w:rsid w:val="00DE5C04"/>
    <w:rsid w:val="00DF4418"/>
    <w:rsid w:val="00E00F2E"/>
    <w:rsid w:val="00E04017"/>
    <w:rsid w:val="00E051A4"/>
    <w:rsid w:val="00E34EBE"/>
    <w:rsid w:val="00E46596"/>
    <w:rsid w:val="00E479FC"/>
    <w:rsid w:val="00E50AFE"/>
    <w:rsid w:val="00E53DCD"/>
    <w:rsid w:val="00E56D1C"/>
    <w:rsid w:val="00E57EE3"/>
    <w:rsid w:val="00E815A2"/>
    <w:rsid w:val="00E8188F"/>
    <w:rsid w:val="00E8485F"/>
    <w:rsid w:val="00EB70BD"/>
    <w:rsid w:val="00EC395A"/>
    <w:rsid w:val="00EE0568"/>
    <w:rsid w:val="00EE31D1"/>
    <w:rsid w:val="00EF6BD9"/>
    <w:rsid w:val="00F1421B"/>
    <w:rsid w:val="00F21861"/>
    <w:rsid w:val="00F328E0"/>
    <w:rsid w:val="00F43F12"/>
    <w:rsid w:val="00F521E6"/>
    <w:rsid w:val="00F53A05"/>
    <w:rsid w:val="00F60ECD"/>
    <w:rsid w:val="00F648A4"/>
    <w:rsid w:val="00F85990"/>
    <w:rsid w:val="00F95E75"/>
    <w:rsid w:val="00FA3218"/>
    <w:rsid w:val="00FB1374"/>
    <w:rsid w:val="00FB1B3B"/>
    <w:rsid w:val="00FB52A7"/>
    <w:rsid w:val="00FC6528"/>
    <w:rsid w:val="00FC77DD"/>
    <w:rsid w:val="00FD3CA1"/>
    <w:rsid w:val="00FF0FFA"/>
    <w:rsid w:val="00FF72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49C6580"/>
  <w15:docId w15:val="{C7759863-A1D8-4D7D-8866-639938F2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6DB"/>
    <w:pPr>
      <w:spacing w:after="0" w:line="240" w:lineRule="auto"/>
      <w:jc w:val="center"/>
    </w:pPr>
    <w:rPr>
      <w:rFonts w:ascii="Times New Roman" w:eastAsia="Times New Roman" w:hAnsi="Times New Roman" w:cs="Times New Roman"/>
      <w:sz w:val="20"/>
      <w:szCs w:val="20"/>
      <w:lang w:val="en-US"/>
    </w:rPr>
  </w:style>
  <w:style w:type="paragraph" w:styleId="Titre1">
    <w:name w:val="heading 1"/>
    <w:basedOn w:val="Normal"/>
    <w:next w:val="Normal"/>
    <w:link w:val="Titre1Car"/>
    <w:uiPriority w:val="99"/>
    <w:qFormat/>
    <w:rsid w:val="00B766DB"/>
    <w:pPr>
      <w:keepNext/>
      <w:keepLines/>
      <w:tabs>
        <w:tab w:val="left" w:pos="216"/>
      </w:tabs>
      <w:spacing w:before="160" w:after="80"/>
      <w:outlineLvl w:val="0"/>
    </w:pPr>
    <w:rPr>
      <w:rFonts w:eastAsia="MS Mincho"/>
      <w:smallCaps/>
      <w:noProof/>
    </w:rPr>
  </w:style>
  <w:style w:type="paragraph" w:styleId="Titre2">
    <w:name w:val="heading 2"/>
    <w:basedOn w:val="Normal"/>
    <w:next w:val="Normal"/>
    <w:link w:val="Titre2Car"/>
    <w:qFormat/>
    <w:rsid w:val="00B766DB"/>
    <w:pPr>
      <w:keepNext/>
      <w:keepLines/>
      <w:spacing w:before="120" w:after="60"/>
      <w:jc w:val="left"/>
      <w:outlineLvl w:val="1"/>
    </w:pPr>
    <w:rPr>
      <w:rFonts w:eastAsia="MS Mincho"/>
      <w:i/>
      <w:iCs/>
      <w:noProof/>
    </w:rPr>
  </w:style>
  <w:style w:type="paragraph" w:styleId="Titre3">
    <w:name w:val="heading 3"/>
    <w:basedOn w:val="Normal"/>
    <w:next w:val="Normal"/>
    <w:link w:val="Titre3Car"/>
    <w:uiPriority w:val="99"/>
    <w:qFormat/>
    <w:rsid w:val="00B766DB"/>
    <w:pPr>
      <w:spacing w:line="240" w:lineRule="exact"/>
      <w:jc w:val="both"/>
      <w:outlineLvl w:val="2"/>
    </w:pPr>
    <w:rPr>
      <w:rFonts w:eastAsia="MS Mincho"/>
      <w:i/>
      <w:iCs/>
      <w:noProof/>
    </w:rPr>
  </w:style>
  <w:style w:type="paragraph" w:styleId="Titre4">
    <w:name w:val="heading 4"/>
    <w:basedOn w:val="Normal"/>
    <w:next w:val="Normal"/>
    <w:link w:val="Titre4Car"/>
    <w:uiPriority w:val="99"/>
    <w:qFormat/>
    <w:rsid w:val="00B766DB"/>
    <w:pPr>
      <w:tabs>
        <w:tab w:val="left" w:pos="821"/>
      </w:tabs>
      <w:spacing w:before="40" w:after="40"/>
      <w:jc w:val="both"/>
      <w:outlineLvl w:val="3"/>
    </w:pPr>
    <w:rPr>
      <w:rFonts w:eastAsia="MS Mincho"/>
      <w:i/>
      <w:iCs/>
      <w:noProof/>
    </w:rPr>
  </w:style>
  <w:style w:type="paragraph" w:styleId="Titre5">
    <w:name w:val="heading 5"/>
    <w:basedOn w:val="Normal"/>
    <w:next w:val="Normal"/>
    <w:link w:val="Titre5Car"/>
    <w:uiPriority w:val="99"/>
    <w:unhideWhenUsed/>
    <w:qFormat/>
    <w:rsid w:val="00E479FC"/>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ffiliation">
    <w:name w:val="Affiliation"/>
    <w:uiPriority w:val="99"/>
    <w:rsid w:val="00B766DB"/>
    <w:pPr>
      <w:spacing w:after="0" w:line="240" w:lineRule="auto"/>
      <w:jc w:val="center"/>
    </w:pPr>
    <w:rPr>
      <w:rFonts w:ascii="Times New Roman" w:eastAsia="Times New Roman" w:hAnsi="Times New Roman" w:cs="Times New Roman"/>
      <w:sz w:val="20"/>
      <w:szCs w:val="20"/>
      <w:lang w:val="en-US"/>
    </w:rPr>
  </w:style>
  <w:style w:type="paragraph" w:customStyle="1" w:styleId="Author">
    <w:name w:val="Author"/>
    <w:rsid w:val="00B766DB"/>
    <w:pPr>
      <w:spacing w:before="360" w:after="40" w:line="240" w:lineRule="auto"/>
      <w:jc w:val="center"/>
    </w:pPr>
    <w:rPr>
      <w:rFonts w:ascii="Times New Roman" w:eastAsia="Times New Roman" w:hAnsi="Times New Roman" w:cs="Times New Roman"/>
      <w:noProof/>
      <w:lang w:val="en-US"/>
    </w:rPr>
  </w:style>
  <w:style w:type="paragraph" w:customStyle="1" w:styleId="papertitle">
    <w:name w:val="paper title"/>
    <w:rsid w:val="00B766DB"/>
    <w:pPr>
      <w:spacing w:after="120" w:line="240" w:lineRule="auto"/>
      <w:jc w:val="center"/>
    </w:pPr>
    <w:rPr>
      <w:rFonts w:ascii="Times New Roman" w:eastAsia="Times New Roman" w:hAnsi="Times New Roman" w:cs="Times New Roman"/>
      <w:bCs/>
      <w:noProof/>
      <w:sz w:val="48"/>
      <w:szCs w:val="48"/>
      <w:lang w:val="en-US"/>
    </w:rPr>
  </w:style>
  <w:style w:type="character" w:customStyle="1" w:styleId="Titre1Car">
    <w:name w:val="Titre 1 Car"/>
    <w:basedOn w:val="Policepardfaut"/>
    <w:link w:val="Titre1"/>
    <w:uiPriority w:val="99"/>
    <w:rsid w:val="00B766DB"/>
    <w:rPr>
      <w:rFonts w:ascii="Times New Roman" w:eastAsia="MS Mincho" w:hAnsi="Times New Roman" w:cs="Times New Roman"/>
      <w:smallCaps/>
      <w:noProof/>
      <w:sz w:val="20"/>
      <w:szCs w:val="20"/>
      <w:lang w:val="en-US"/>
    </w:rPr>
  </w:style>
  <w:style w:type="character" w:customStyle="1" w:styleId="Titre2Car">
    <w:name w:val="Titre 2 Car"/>
    <w:basedOn w:val="Policepardfaut"/>
    <w:link w:val="Titre2"/>
    <w:uiPriority w:val="99"/>
    <w:rsid w:val="00B766DB"/>
    <w:rPr>
      <w:rFonts w:ascii="Times New Roman" w:eastAsia="MS Mincho" w:hAnsi="Times New Roman" w:cs="Times New Roman"/>
      <w:i/>
      <w:iCs/>
      <w:noProof/>
      <w:sz w:val="20"/>
      <w:szCs w:val="20"/>
      <w:lang w:val="en-US"/>
    </w:rPr>
  </w:style>
  <w:style w:type="character" w:customStyle="1" w:styleId="Titre3Car">
    <w:name w:val="Titre 3 Car"/>
    <w:basedOn w:val="Policepardfaut"/>
    <w:link w:val="Titre3"/>
    <w:uiPriority w:val="99"/>
    <w:rsid w:val="00B766DB"/>
    <w:rPr>
      <w:rFonts w:ascii="Times New Roman" w:eastAsia="MS Mincho" w:hAnsi="Times New Roman" w:cs="Times New Roman"/>
      <w:i/>
      <w:iCs/>
      <w:noProof/>
      <w:sz w:val="20"/>
      <w:szCs w:val="20"/>
      <w:lang w:val="en-US"/>
    </w:rPr>
  </w:style>
  <w:style w:type="character" w:customStyle="1" w:styleId="Titre4Car">
    <w:name w:val="Titre 4 Car"/>
    <w:basedOn w:val="Policepardfaut"/>
    <w:link w:val="Titre4"/>
    <w:uiPriority w:val="99"/>
    <w:rsid w:val="00B766DB"/>
    <w:rPr>
      <w:rFonts w:ascii="Times New Roman" w:eastAsia="MS Mincho" w:hAnsi="Times New Roman" w:cs="Times New Roman"/>
      <w:i/>
      <w:iCs/>
      <w:noProof/>
      <w:sz w:val="20"/>
      <w:szCs w:val="20"/>
      <w:lang w:val="en-US"/>
    </w:rPr>
  </w:style>
  <w:style w:type="paragraph" w:customStyle="1" w:styleId="Abstract">
    <w:name w:val="Abstract"/>
    <w:uiPriority w:val="99"/>
    <w:rsid w:val="00B766DB"/>
    <w:pPr>
      <w:spacing w:line="240" w:lineRule="auto"/>
      <w:ind w:firstLine="274"/>
      <w:jc w:val="both"/>
    </w:pPr>
    <w:rPr>
      <w:rFonts w:ascii="Times New Roman" w:eastAsia="Times New Roman" w:hAnsi="Times New Roman" w:cs="Times New Roman"/>
      <w:b/>
      <w:bCs/>
      <w:sz w:val="18"/>
      <w:szCs w:val="18"/>
      <w:lang w:val="en-US"/>
    </w:rPr>
  </w:style>
  <w:style w:type="paragraph" w:styleId="Corpsdetexte">
    <w:name w:val="Body Text"/>
    <w:basedOn w:val="Normal"/>
    <w:link w:val="CorpsdetexteCar"/>
    <w:uiPriority w:val="99"/>
    <w:rsid w:val="00B766DB"/>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B766DB"/>
    <w:rPr>
      <w:rFonts w:ascii="Times New Roman" w:eastAsia="MS Mincho" w:hAnsi="Times New Roman" w:cs="Times New Roman"/>
      <w:spacing w:val="-1"/>
      <w:sz w:val="20"/>
      <w:szCs w:val="20"/>
      <w:lang w:val="en-US"/>
    </w:rPr>
  </w:style>
  <w:style w:type="paragraph" w:customStyle="1" w:styleId="bulletlist">
    <w:name w:val="bullet list"/>
    <w:basedOn w:val="Corpsdetexte"/>
    <w:rsid w:val="00B766DB"/>
    <w:pPr>
      <w:ind w:firstLine="0"/>
    </w:pPr>
  </w:style>
  <w:style w:type="paragraph" w:customStyle="1" w:styleId="figurecaption">
    <w:name w:val="figure caption"/>
    <w:rsid w:val="00B766DB"/>
    <w:pPr>
      <w:numPr>
        <w:numId w:val="2"/>
      </w:numPr>
      <w:tabs>
        <w:tab w:val="left" w:pos="533"/>
      </w:tabs>
      <w:spacing w:before="80" w:line="240" w:lineRule="auto"/>
      <w:ind w:left="360"/>
      <w:jc w:val="both"/>
    </w:pPr>
    <w:rPr>
      <w:rFonts w:ascii="Times New Roman" w:eastAsia="Times New Roman" w:hAnsi="Times New Roman" w:cs="Times New Roman"/>
      <w:noProof/>
      <w:sz w:val="16"/>
      <w:szCs w:val="16"/>
      <w:lang w:val="en-US"/>
    </w:rPr>
  </w:style>
  <w:style w:type="paragraph" w:customStyle="1" w:styleId="keywords">
    <w:name w:val="key words"/>
    <w:uiPriority w:val="99"/>
    <w:rsid w:val="00B766DB"/>
    <w:pPr>
      <w:spacing w:after="120" w:line="240" w:lineRule="auto"/>
      <w:ind w:firstLine="274"/>
      <w:jc w:val="both"/>
    </w:pPr>
    <w:rPr>
      <w:rFonts w:ascii="Times New Roman" w:eastAsia="Times New Roman" w:hAnsi="Times New Roman" w:cs="Times New Roman"/>
      <w:b/>
      <w:bCs/>
      <w:i/>
      <w:iCs/>
      <w:noProof/>
      <w:sz w:val="18"/>
      <w:szCs w:val="18"/>
      <w:lang w:val="en-US"/>
    </w:rPr>
  </w:style>
  <w:style w:type="character" w:customStyle="1" w:styleId="renderedqtext">
    <w:name w:val="rendered_qtext"/>
    <w:rsid w:val="00B766DB"/>
  </w:style>
  <w:style w:type="paragraph" w:styleId="Textedebulles">
    <w:name w:val="Balloon Text"/>
    <w:basedOn w:val="Normal"/>
    <w:link w:val="TextedebullesCar"/>
    <w:uiPriority w:val="99"/>
    <w:semiHidden/>
    <w:unhideWhenUsed/>
    <w:rsid w:val="00B766DB"/>
    <w:rPr>
      <w:rFonts w:ascii="Tahoma" w:hAnsi="Tahoma" w:cs="Tahoma"/>
      <w:sz w:val="16"/>
      <w:szCs w:val="16"/>
    </w:rPr>
  </w:style>
  <w:style w:type="character" w:customStyle="1" w:styleId="TextedebullesCar">
    <w:name w:val="Texte de bulles Car"/>
    <w:basedOn w:val="Policepardfaut"/>
    <w:link w:val="Textedebulles"/>
    <w:uiPriority w:val="99"/>
    <w:semiHidden/>
    <w:rsid w:val="00B766DB"/>
    <w:rPr>
      <w:rFonts w:ascii="Tahoma" w:eastAsia="Times New Roman" w:hAnsi="Tahoma" w:cs="Tahoma"/>
      <w:sz w:val="16"/>
      <w:szCs w:val="16"/>
      <w:lang w:val="en-US"/>
    </w:rPr>
  </w:style>
  <w:style w:type="character" w:styleId="Textedelespacerserv">
    <w:name w:val="Placeholder Text"/>
    <w:basedOn w:val="Policepardfaut"/>
    <w:uiPriority w:val="99"/>
    <w:semiHidden/>
    <w:rsid w:val="00C572A1"/>
    <w:rPr>
      <w:color w:val="808080"/>
    </w:rPr>
  </w:style>
  <w:style w:type="paragraph" w:styleId="Paragraphedeliste">
    <w:name w:val="List Paragraph"/>
    <w:basedOn w:val="Normal"/>
    <w:uiPriority w:val="34"/>
    <w:qFormat/>
    <w:rsid w:val="00C572A1"/>
    <w:pPr>
      <w:ind w:left="720"/>
      <w:contextualSpacing/>
    </w:pPr>
  </w:style>
  <w:style w:type="table" w:styleId="Grilledutableau">
    <w:name w:val="Table Grid"/>
    <w:basedOn w:val="TableauNormal"/>
    <w:uiPriority w:val="59"/>
    <w:rsid w:val="007E0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7E081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eclaire">
    <w:name w:val="Light List"/>
    <w:basedOn w:val="TableauNormal"/>
    <w:uiPriority w:val="61"/>
    <w:rsid w:val="007E081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colhead">
    <w:name w:val="table col head"/>
    <w:basedOn w:val="Normal"/>
    <w:rsid w:val="007E0814"/>
    <w:rPr>
      <w:b/>
      <w:bCs/>
      <w:sz w:val="16"/>
      <w:szCs w:val="16"/>
    </w:rPr>
  </w:style>
  <w:style w:type="character" w:customStyle="1" w:styleId="Titre5Car">
    <w:name w:val="Titre 5 Car"/>
    <w:basedOn w:val="Policepardfaut"/>
    <w:link w:val="Titre5"/>
    <w:uiPriority w:val="9"/>
    <w:semiHidden/>
    <w:rsid w:val="00E479FC"/>
    <w:rPr>
      <w:rFonts w:asciiTheme="majorHAnsi" w:eastAsiaTheme="majorEastAsia" w:hAnsiTheme="majorHAnsi" w:cstheme="majorBidi"/>
      <w:color w:val="243F60" w:themeColor="accent1" w:themeShade="7F"/>
      <w:sz w:val="20"/>
      <w:szCs w:val="20"/>
      <w:lang w:val="en-US"/>
    </w:rPr>
  </w:style>
  <w:style w:type="paragraph" w:customStyle="1" w:styleId="references">
    <w:name w:val="references"/>
    <w:rsid w:val="00DF4418"/>
    <w:pPr>
      <w:numPr>
        <w:numId w:val="11"/>
      </w:numPr>
      <w:spacing w:after="50" w:line="180" w:lineRule="exact"/>
      <w:jc w:val="both"/>
    </w:pPr>
    <w:rPr>
      <w:rFonts w:ascii="Times New Roman" w:eastAsia="Times New Roman" w:hAnsi="Times New Roman" w:cs="Times New Roman"/>
      <w:noProof/>
      <w:sz w:val="16"/>
      <w:szCs w:val="16"/>
      <w:lang w:val="en-US"/>
    </w:rPr>
  </w:style>
  <w:style w:type="paragraph" w:customStyle="1" w:styleId="Default">
    <w:name w:val="Default"/>
    <w:rsid w:val="00DB07D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llabsible-text">
    <w:name w:val="collabsible-text"/>
    <w:basedOn w:val="Policepardfaut"/>
    <w:rsid w:val="008301E2"/>
  </w:style>
  <w:style w:type="character" w:styleId="Lienhypertexte">
    <w:name w:val="Hyperlink"/>
    <w:basedOn w:val="Policepardfaut"/>
    <w:uiPriority w:val="99"/>
    <w:unhideWhenUsed/>
    <w:rsid w:val="002B7B54"/>
    <w:rPr>
      <w:color w:val="0000FF"/>
      <w:u w:val="single"/>
    </w:rPr>
  </w:style>
  <w:style w:type="paragraph" w:styleId="Sansinterligne">
    <w:name w:val="No Spacing"/>
    <w:uiPriority w:val="1"/>
    <w:qFormat/>
    <w:rsid w:val="00AF5086"/>
    <w:pPr>
      <w:spacing w:after="0" w:line="240" w:lineRule="auto"/>
      <w:jc w:val="center"/>
    </w:pPr>
    <w:rPr>
      <w:rFonts w:ascii="Times New Roman" w:eastAsia="Times New Roman" w:hAnsi="Times New Roman" w:cs="Times New Roman"/>
      <w:sz w:val="20"/>
      <w:szCs w:val="20"/>
      <w:lang w:val="en-US"/>
    </w:rPr>
  </w:style>
  <w:style w:type="character" w:customStyle="1" w:styleId="tgc">
    <w:name w:val="_tgc"/>
    <w:basedOn w:val="Policepardfaut"/>
    <w:rsid w:val="00AF5086"/>
  </w:style>
  <w:style w:type="paragraph" w:styleId="Textebrut">
    <w:name w:val="Plain Text"/>
    <w:basedOn w:val="Normal"/>
    <w:link w:val="TextebrutCar"/>
    <w:uiPriority w:val="99"/>
    <w:semiHidden/>
    <w:unhideWhenUsed/>
    <w:rsid w:val="00D14093"/>
    <w:pPr>
      <w:jc w:val="left"/>
    </w:pPr>
    <w:rPr>
      <w:rFonts w:ascii="Calibri" w:eastAsiaTheme="minorHAnsi" w:hAnsi="Calibri" w:cstheme="minorBidi"/>
      <w:sz w:val="22"/>
      <w:szCs w:val="21"/>
      <w:lang w:val="fr-FR"/>
    </w:rPr>
  </w:style>
  <w:style w:type="character" w:customStyle="1" w:styleId="TextebrutCar">
    <w:name w:val="Texte brut Car"/>
    <w:basedOn w:val="Policepardfaut"/>
    <w:link w:val="Textebrut"/>
    <w:uiPriority w:val="99"/>
    <w:semiHidden/>
    <w:rsid w:val="00D14093"/>
    <w:rPr>
      <w:rFonts w:ascii="Calibri" w:hAnsi="Calibri"/>
      <w:szCs w:val="21"/>
    </w:rPr>
  </w:style>
  <w:style w:type="paragraph" w:styleId="En-tte">
    <w:name w:val="header"/>
    <w:basedOn w:val="Normal"/>
    <w:link w:val="En-tteCar"/>
    <w:uiPriority w:val="99"/>
    <w:unhideWhenUsed/>
    <w:rsid w:val="000F766D"/>
    <w:pPr>
      <w:tabs>
        <w:tab w:val="center" w:pos="4536"/>
        <w:tab w:val="right" w:pos="9072"/>
      </w:tabs>
    </w:pPr>
  </w:style>
  <w:style w:type="character" w:customStyle="1" w:styleId="En-tteCar">
    <w:name w:val="En-tête Car"/>
    <w:basedOn w:val="Policepardfaut"/>
    <w:link w:val="En-tte"/>
    <w:uiPriority w:val="99"/>
    <w:rsid w:val="000F766D"/>
    <w:rPr>
      <w:rFonts w:ascii="Times New Roman" w:eastAsia="Times New Roman" w:hAnsi="Times New Roman" w:cs="Times New Roman"/>
      <w:sz w:val="20"/>
      <w:szCs w:val="20"/>
      <w:lang w:val="en-US"/>
    </w:rPr>
  </w:style>
  <w:style w:type="paragraph" w:styleId="Pieddepage">
    <w:name w:val="footer"/>
    <w:basedOn w:val="Normal"/>
    <w:link w:val="PieddepageCar"/>
    <w:uiPriority w:val="99"/>
    <w:unhideWhenUsed/>
    <w:rsid w:val="000F766D"/>
    <w:pPr>
      <w:tabs>
        <w:tab w:val="center" w:pos="4536"/>
        <w:tab w:val="right" w:pos="9072"/>
      </w:tabs>
    </w:pPr>
  </w:style>
  <w:style w:type="character" w:customStyle="1" w:styleId="PieddepageCar">
    <w:name w:val="Pied de page Car"/>
    <w:basedOn w:val="Policepardfaut"/>
    <w:link w:val="Pieddepage"/>
    <w:uiPriority w:val="99"/>
    <w:rsid w:val="000F766D"/>
    <w:rPr>
      <w:rFonts w:ascii="Times New Roman" w:eastAsia="Times New Roman" w:hAnsi="Times New Roman" w:cs="Times New Roman"/>
      <w:sz w:val="20"/>
      <w:szCs w:val="20"/>
      <w:lang w:val="en-US"/>
    </w:rPr>
  </w:style>
  <w:style w:type="paragraph" w:customStyle="1" w:styleId="tablecolsubhead">
    <w:name w:val="table col subhead"/>
    <w:basedOn w:val="tablecolhead"/>
    <w:rsid w:val="00F1421B"/>
    <w:rPr>
      <w:rFonts w:eastAsia="SimSun"/>
      <w:i/>
      <w:iCs/>
      <w:sz w:val="15"/>
      <w:szCs w:val="15"/>
    </w:rPr>
  </w:style>
  <w:style w:type="paragraph" w:customStyle="1" w:styleId="tablecopy">
    <w:name w:val="table copy"/>
    <w:rsid w:val="00F1421B"/>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F1421B"/>
    <w:pPr>
      <w:spacing w:before="60" w:after="30" w:line="240" w:lineRule="auto"/>
      <w:jc w:val="right"/>
    </w:pPr>
    <w:rPr>
      <w:rFonts w:ascii="Times New Roman" w:eastAsia="SimSun" w:hAnsi="Times New Roman" w:cs="Times New Roman"/>
      <w:sz w:val="12"/>
      <w:szCs w:val="12"/>
      <w:lang w:val="en-US"/>
    </w:rPr>
  </w:style>
  <w:style w:type="paragraph" w:customStyle="1" w:styleId="tablehead">
    <w:name w:val="table head"/>
    <w:rsid w:val="00F1421B"/>
    <w:pPr>
      <w:spacing w:before="240" w:after="120" w:line="216" w:lineRule="auto"/>
      <w:jc w:val="center"/>
    </w:pPr>
    <w:rPr>
      <w:rFonts w:ascii="Times New Roman" w:eastAsia="SimSun" w:hAnsi="Times New Roman" w:cs="Times New Roman"/>
      <w:smallCaps/>
      <w:noProof/>
      <w:sz w:val="16"/>
      <w:szCs w:val="16"/>
      <w:lang w:val="en-US"/>
    </w:rPr>
  </w:style>
  <w:style w:type="character" w:styleId="Marquedecommentaire">
    <w:name w:val="annotation reference"/>
    <w:basedOn w:val="Policepardfaut"/>
    <w:uiPriority w:val="99"/>
    <w:semiHidden/>
    <w:unhideWhenUsed/>
    <w:rsid w:val="00F1421B"/>
    <w:rPr>
      <w:sz w:val="16"/>
      <w:szCs w:val="16"/>
    </w:rPr>
  </w:style>
  <w:style w:type="paragraph" w:styleId="Commentaire">
    <w:name w:val="annotation text"/>
    <w:basedOn w:val="Normal"/>
    <w:link w:val="CommentaireCar"/>
    <w:uiPriority w:val="99"/>
    <w:semiHidden/>
    <w:unhideWhenUsed/>
    <w:rsid w:val="00F1421B"/>
  </w:style>
  <w:style w:type="character" w:customStyle="1" w:styleId="CommentaireCar">
    <w:name w:val="Commentaire Car"/>
    <w:basedOn w:val="Policepardfaut"/>
    <w:link w:val="Commentaire"/>
    <w:uiPriority w:val="99"/>
    <w:semiHidden/>
    <w:rsid w:val="00F1421B"/>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F1421B"/>
    <w:rPr>
      <w:b/>
      <w:bCs/>
    </w:rPr>
  </w:style>
  <w:style w:type="character" w:customStyle="1" w:styleId="ObjetducommentaireCar">
    <w:name w:val="Objet du commentaire Car"/>
    <w:basedOn w:val="CommentaireCar"/>
    <w:link w:val="Objetducommentaire"/>
    <w:uiPriority w:val="99"/>
    <w:semiHidden/>
    <w:rsid w:val="00F1421B"/>
    <w:rPr>
      <w:rFonts w:ascii="Times New Roman" w:eastAsia="Times New Roman" w:hAnsi="Times New Roman" w:cs="Times New Roman"/>
      <w:b/>
      <w:bCs/>
      <w:sz w:val="20"/>
      <w:szCs w:val="20"/>
      <w:lang w:val="en-US"/>
    </w:rPr>
  </w:style>
  <w:style w:type="table" w:styleId="Grilledetableauclaire">
    <w:name w:val="Grid Table Light"/>
    <w:basedOn w:val="TableauNormal"/>
    <w:uiPriority w:val="40"/>
    <w:rsid w:val="001F7C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80639">
      <w:bodyDiv w:val="1"/>
      <w:marLeft w:val="0"/>
      <w:marRight w:val="0"/>
      <w:marTop w:val="0"/>
      <w:marBottom w:val="0"/>
      <w:divBdr>
        <w:top w:val="none" w:sz="0" w:space="0" w:color="auto"/>
        <w:left w:val="none" w:sz="0" w:space="0" w:color="auto"/>
        <w:bottom w:val="none" w:sz="0" w:space="0" w:color="auto"/>
        <w:right w:val="none" w:sz="0" w:space="0" w:color="auto"/>
      </w:divBdr>
    </w:div>
    <w:div w:id="115417701">
      <w:bodyDiv w:val="1"/>
      <w:marLeft w:val="0"/>
      <w:marRight w:val="0"/>
      <w:marTop w:val="0"/>
      <w:marBottom w:val="0"/>
      <w:divBdr>
        <w:top w:val="none" w:sz="0" w:space="0" w:color="auto"/>
        <w:left w:val="none" w:sz="0" w:space="0" w:color="auto"/>
        <w:bottom w:val="none" w:sz="0" w:space="0" w:color="auto"/>
        <w:right w:val="none" w:sz="0" w:space="0" w:color="auto"/>
      </w:divBdr>
      <w:divsChild>
        <w:div w:id="646782083">
          <w:marLeft w:val="0"/>
          <w:marRight w:val="0"/>
          <w:marTop w:val="0"/>
          <w:marBottom w:val="0"/>
          <w:divBdr>
            <w:top w:val="none" w:sz="0" w:space="0" w:color="auto"/>
            <w:left w:val="none" w:sz="0" w:space="0" w:color="auto"/>
            <w:bottom w:val="none" w:sz="0" w:space="0" w:color="auto"/>
            <w:right w:val="none" w:sz="0" w:space="0" w:color="auto"/>
          </w:divBdr>
        </w:div>
        <w:div w:id="1789398694">
          <w:marLeft w:val="0"/>
          <w:marRight w:val="0"/>
          <w:marTop w:val="0"/>
          <w:marBottom w:val="0"/>
          <w:divBdr>
            <w:top w:val="none" w:sz="0" w:space="0" w:color="auto"/>
            <w:left w:val="none" w:sz="0" w:space="0" w:color="auto"/>
            <w:bottom w:val="none" w:sz="0" w:space="0" w:color="auto"/>
            <w:right w:val="none" w:sz="0" w:space="0" w:color="auto"/>
          </w:divBdr>
        </w:div>
      </w:divsChild>
    </w:div>
    <w:div w:id="124781826">
      <w:bodyDiv w:val="1"/>
      <w:marLeft w:val="0"/>
      <w:marRight w:val="0"/>
      <w:marTop w:val="0"/>
      <w:marBottom w:val="0"/>
      <w:divBdr>
        <w:top w:val="none" w:sz="0" w:space="0" w:color="auto"/>
        <w:left w:val="none" w:sz="0" w:space="0" w:color="auto"/>
        <w:bottom w:val="none" w:sz="0" w:space="0" w:color="auto"/>
        <w:right w:val="none" w:sz="0" w:space="0" w:color="auto"/>
      </w:divBdr>
    </w:div>
    <w:div w:id="144129740">
      <w:bodyDiv w:val="1"/>
      <w:marLeft w:val="0"/>
      <w:marRight w:val="0"/>
      <w:marTop w:val="0"/>
      <w:marBottom w:val="0"/>
      <w:divBdr>
        <w:top w:val="none" w:sz="0" w:space="0" w:color="auto"/>
        <w:left w:val="none" w:sz="0" w:space="0" w:color="auto"/>
        <w:bottom w:val="none" w:sz="0" w:space="0" w:color="auto"/>
        <w:right w:val="none" w:sz="0" w:space="0" w:color="auto"/>
      </w:divBdr>
    </w:div>
    <w:div w:id="201720722">
      <w:bodyDiv w:val="1"/>
      <w:marLeft w:val="0"/>
      <w:marRight w:val="0"/>
      <w:marTop w:val="0"/>
      <w:marBottom w:val="0"/>
      <w:divBdr>
        <w:top w:val="none" w:sz="0" w:space="0" w:color="auto"/>
        <w:left w:val="none" w:sz="0" w:space="0" w:color="auto"/>
        <w:bottom w:val="none" w:sz="0" w:space="0" w:color="auto"/>
        <w:right w:val="none" w:sz="0" w:space="0" w:color="auto"/>
      </w:divBdr>
    </w:div>
    <w:div w:id="217516768">
      <w:bodyDiv w:val="1"/>
      <w:marLeft w:val="0"/>
      <w:marRight w:val="0"/>
      <w:marTop w:val="0"/>
      <w:marBottom w:val="0"/>
      <w:divBdr>
        <w:top w:val="none" w:sz="0" w:space="0" w:color="auto"/>
        <w:left w:val="none" w:sz="0" w:space="0" w:color="auto"/>
        <w:bottom w:val="none" w:sz="0" w:space="0" w:color="auto"/>
        <w:right w:val="none" w:sz="0" w:space="0" w:color="auto"/>
      </w:divBdr>
    </w:div>
    <w:div w:id="336466918">
      <w:bodyDiv w:val="1"/>
      <w:marLeft w:val="0"/>
      <w:marRight w:val="0"/>
      <w:marTop w:val="0"/>
      <w:marBottom w:val="0"/>
      <w:divBdr>
        <w:top w:val="none" w:sz="0" w:space="0" w:color="auto"/>
        <w:left w:val="none" w:sz="0" w:space="0" w:color="auto"/>
        <w:bottom w:val="none" w:sz="0" w:space="0" w:color="auto"/>
        <w:right w:val="none" w:sz="0" w:space="0" w:color="auto"/>
      </w:divBdr>
      <w:divsChild>
        <w:div w:id="1949241125">
          <w:marLeft w:val="0"/>
          <w:marRight w:val="0"/>
          <w:marTop w:val="0"/>
          <w:marBottom w:val="0"/>
          <w:divBdr>
            <w:top w:val="none" w:sz="0" w:space="0" w:color="auto"/>
            <w:left w:val="none" w:sz="0" w:space="0" w:color="auto"/>
            <w:bottom w:val="none" w:sz="0" w:space="0" w:color="auto"/>
            <w:right w:val="none" w:sz="0" w:space="0" w:color="auto"/>
          </w:divBdr>
        </w:div>
        <w:div w:id="2019577638">
          <w:marLeft w:val="0"/>
          <w:marRight w:val="0"/>
          <w:marTop w:val="0"/>
          <w:marBottom w:val="0"/>
          <w:divBdr>
            <w:top w:val="none" w:sz="0" w:space="0" w:color="auto"/>
            <w:left w:val="none" w:sz="0" w:space="0" w:color="auto"/>
            <w:bottom w:val="none" w:sz="0" w:space="0" w:color="auto"/>
            <w:right w:val="none" w:sz="0" w:space="0" w:color="auto"/>
          </w:divBdr>
        </w:div>
      </w:divsChild>
    </w:div>
    <w:div w:id="397243855">
      <w:bodyDiv w:val="1"/>
      <w:marLeft w:val="0"/>
      <w:marRight w:val="0"/>
      <w:marTop w:val="0"/>
      <w:marBottom w:val="0"/>
      <w:divBdr>
        <w:top w:val="none" w:sz="0" w:space="0" w:color="auto"/>
        <w:left w:val="none" w:sz="0" w:space="0" w:color="auto"/>
        <w:bottom w:val="none" w:sz="0" w:space="0" w:color="auto"/>
        <w:right w:val="none" w:sz="0" w:space="0" w:color="auto"/>
      </w:divBdr>
      <w:divsChild>
        <w:div w:id="1736774930">
          <w:marLeft w:val="0"/>
          <w:marRight w:val="0"/>
          <w:marTop w:val="0"/>
          <w:marBottom w:val="0"/>
          <w:divBdr>
            <w:top w:val="none" w:sz="0" w:space="0" w:color="auto"/>
            <w:left w:val="none" w:sz="0" w:space="0" w:color="auto"/>
            <w:bottom w:val="none" w:sz="0" w:space="0" w:color="auto"/>
            <w:right w:val="none" w:sz="0" w:space="0" w:color="auto"/>
          </w:divBdr>
        </w:div>
        <w:div w:id="1834908296">
          <w:marLeft w:val="0"/>
          <w:marRight w:val="0"/>
          <w:marTop w:val="0"/>
          <w:marBottom w:val="0"/>
          <w:divBdr>
            <w:top w:val="none" w:sz="0" w:space="0" w:color="auto"/>
            <w:left w:val="none" w:sz="0" w:space="0" w:color="auto"/>
            <w:bottom w:val="none" w:sz="0" w:space="0" w:color="auto"/>
            <w:right w:val="none" w:sz="0" w:space="0" w:color="auto"/>
          </w:divBdr>
        </w:div>
        <w:div w:id="1589657831">
          <w:marLeft w:val="0"/>
          <w:marRight w:val="0"/>
          <w:marTop w:val="0"/>
          <w:marBottom w:val="0"/>
          <w:divBdr>
            <w:top w:val="none" w:sz="0" w:space="0" w:color="auto"/>
            <w:left w:val="none" w:sz="0" w:space="0" w:color="auto"/>
            <w:bottom w:val="none" w:sz="0" w:space="0" w:color="auto"/>
            <w:right w:val="none" w:sz="0" w:space="0" w:color="auto"/>
          </w:divBdr>
        </w:div>
        <w:div w:id="121848874">
          <w:marLeft w:val="0"/>
          <w:marRight w:val="0"/>
          <w:marTop w:val="0"/>
          <w:marBottom w:val="0"/>
          <w:divBdr>
            <w:top w:val="none" w:sz="0" w:space="0" w:color="auto"/>
            <w:left w:val="none" w:sz="0" w:space="0" w:color="auto"/>
            <w:bottom w:val="none" w:sz="0" w:space="0" w:color="auto"/>
            <w:right w:val="none" w:sz="0" w:space="0" w:color="auto"/>
          </w:divBdr>
        </w:div>
      </w:divsChild>
    </w:div>
    <w:div w:id="483162680">
      <w:bodyDiv w:val="1"/>
      <w:marLeft w:val="0"/>
      <w:marRight w:val="0"/>
      <w:marTop w:val="0"/>
      <w:marBottom w:val="0"/>
      <w:divBdr>
        <w:top w:val="none" w:sz="0" w:space="0" w:color="auto"/>
        <w:left w:val="none" w:sz="0" w:space="0" w:color="auto"/>
        <w:bottom w:val="none" w:sz="0" w:space="0" w:color="auto"/>
        <w:right w:val="none" w:sz="0" w:space="0" w:color="auto"/>
      </w:divBdr>
      <w:divsChild>
        <w:div w:id="909509712">
          <w:marLeft w:val="0"/>
          <w:marRight w:val="0"/>
          <w:marTop w:val="0"/>
          <w:marBottom w:val="0"/>
          <w:divBdr>
            <w:top w:val="none" w:sz="0" w:space="0" w:color="auto"/>
            <w:left w:val="none" w:sz="0" w:space="0" w:color="auto"/>
            <w:bottom w:val="none" w:sz="0" w:space="0" w:color="auto"/>
            <w:right w:val="none" w:sz="0" w:space="0" w:color="auto"/>
          </w:divBdr>
        </w:div>
        <w:div w:id="1895039017">
          <w:marLeft w:val="0"/>
          <w:marRight w:val="0"/>
          <w:marTop w:val="0"/>
          <w:marBottom w:val="0"/>
          <w:divBdr>
            <w:top w:val="none" w:sz="0" w:space="0" w:color="auto"/>
            <w:left w:val="none" w:sz="0" w:space="0" w:color="auto"/>
            <w:bottom w:val="none" w:sz="0" w:space="0" w:color="auto"/>
            <w:right w:val="none" w:sz="0" w:space="0" w:color="auto"/>
          </w:divBdr>
        </w:div>
        <w:div w:id="1035812803">
          <w:marLeft w:val="0"/>
          <w:marRight w:val="0"/>
          <w:marTop w:val="0"/>
          <w:marBottom w:val="0"/>
          <w:divBdr>
            <w:top w:val="none" w:sz="0" w:space="0" w:color="auto"/>
            <w:left w:val="none" w:sz="0" w:space="0" w:color="auto"/>
            <w:bottom w:val="none" w:sz="0" w:space="0" w:color="auto"/>
            <w:right w:val="none" w:sz="0" w:space="0" w:color="auto"/>
          </w:divBdr>
        </w:div>
        <w:div w:id="729964128">
          <w:marLeft w:val="0"/>
          <w:marRight w:val="0"/>
          <w:marTop w:val="0"/>
          <w:marBottom w:val="0"/>
          <w:divBdr>
            <w:top w:val="none" w:sz="0" w:space="0" w:color="auto"/>
            <w:left w:val="none" w:sz="0" w:space="0" w:color="auto"/>
            <w:bottom w:val="none" w:sz="0" w:space="0" w:color="auto"/>
            <w:right w:val="none" w:sz="0" w:space="0" w:color="auto"/>
          </w:divBdr>
        </w:div>
      </w:divsChild>
    </w:div>
    <w:div w:id="537814831">
      <w:bodyDiv w:val="1"/>
      <w:marLeft w:val="0"/>
      <w:marRight w:val="0"/>
      <w:marTop w:val="0"/>
      <w:marBottom w:val="0"/>
      <w:divBdr>
        <w:top w:val="none" w:sz="0" w:space="0" w:color="auto"/>
        <w:left w:val="none" w:sz="0" w:space="0" w:color="auto"/>
        <w:bottom w:val="none" w:sz="0" w:space="0" w:color="auto"/>
        <w:right w:val="none" w:sz="0" w:space="0" w:color="auto"/>
      </w:divBdr>
    </w:div>
    <w:div w:id="643777575">
      <w:bodyDiv w:val="1"/>
      <w:marLeft w:val="0"/>
      <w:marRight w:val="0"/>
      <w:marTop w:val="0"/>
      <w:marBottom w:val="0"/>
      <w:divBdr>
        <w:top w:val="none" w:sz="0" w:space="0" w:color="auto"/>
        <w:left w:val="none" w:sz="0" w:space="0" w:color="auto"/>
        <w:bottom w:val="none" w:sz="0" w:space="0" w:color="auto"/>
        <w:right w:val="none" w:sz="0" w:space="0" w:color="auto"/>
      </w:divBdr>
    </w:div>
    <w:div w:id="656999308">
      <w:bodyDiv w:val="1"/>
      <w:marLeft w:val="0"/>
      <w:marRight w:val="0"/>
      <w:marTop w:val="0"/>
      <w:marBottom w:val="0"/>
      <w:divBdr>
        <w:top w:val="none" w:sz="0" w:space="0" w:color="auto"/>
        <w:left w:val="none" w:sz="0" w:space="0" w:color="auto"/>
        <w:bottom w:val="none" w:sz="0" w:space="0" w:color="auto"/>
        <w:right w:val="none" w:sz="0" w:space="0" w:color="auto"/>
      </w:divBdr>
    </w:div>
    <w:div w:id="746923166">
      <w:bodyDiv w:val="1"/>
      <w:marLeft w:val="0"/>
      <w:marRight w:val="0"/>
      <w:marTop w:val="0"/>
      <w:marBottom w:val="0"/>
      <w:divBdr>
        <w:top w:val="none" w:sz="0" w:space="0" w:color="auto"/>
        <w:left w:val="none" w:sz="0" w:space="0" w:color="auto"/>
        <w:bottom w:val="none" w:sz="0" w:space="0" w:color="auto"/>
        <w:right w:val="none" w:sz="0" w:space="0" w:color="auto"/>
      </w:divBdr>
    </w:div>
    <w:div w:id="771122293">
      <w:bodyDiv w:val="1"/>
      <w:marLeft w:val="0"/>
      <w:marRight w:val="0"/>
      <w:marTop w:val="0"/>
      <w:marBottom w:val="0"/>
      <w:divBdr>
        <w:top w:val="none" w:sz="0" w:space="0" w:color="auto"/>
        <w:left w:val="none" w:sz="0" w:space="0" w:color="auto"/>
        <w:bottom w:val="none" w:sz="0" w:space="0" w:color="auto"/>
        <w:right w:val="none" w:sz="0" w:space="0" w:color="auto"/>
      </w:divBdr>
      <w:divsChild>
        <w:div w:id="1058279507">
          <w:marLeft w:val="0"/>
          <w:marRight w:val="0"/>
          <w:marTop w:val="0"/>
          <w:marBottom w:val="0"/>
          <w:divBdr>
            <w:top w:val="none" w:sz="0" w:space="0" w:color="auto"/>
            <w:left w:val="none" w:sz="0" w:space="0" w:color="auto"/>
            <w:bottom w:val="none" w:sz="0" w:space="0" w:color="auto"/>
            <w:right w:val="none" w:sz="0" w:space="0" w:color="auto"/>
          </w:divBdr>
        </w:div>
        <w:div w:id="1137408390">
          <w:marLeft w:val="0"/>
          <w:marRight w:val="0"/>
          <w:marTop w:val="0"/>
          <w:marBottom w:val="0"/>
          <w:divBdr>
            <w:top w:val="none" w:sz="0" w:space="0" w:color="auto"/>
            <w:left w:val="none" w:sz="0" w:space="0" w:color="auto"/>
            <w:bottom w:val="none" w:sz="0" w:space="0" w:color="auto"/>
            <w:right w:val="none" w:sz="0" w:space="0" w:color="auto"/>
          </w:divBdr>
        </w:div>
        <w:div w:id="1021857345">
          <w:marLeft w:val="0"/>
          <w:marRight w:val="0"/>
          <w:marTop w:val="0"/>
          <w:marBottom w:val="0"/>
          <w:divBdr>
            <w:top w:val="none" w:sz="0" w:space="0" w:color="auto"/>
            <w:left w:val="none" w:sz="0" w:space="0" w:color="auto"/>
            <w:bottom w:val="none" w:sz="0" w:space="0" w:color="auto"/>
            <w:right w:val="none" w:sz="0" w:space="0" w:color="auto"/>
          </w:divBdr>
        </w:div>
      </w:divsChild>
    </w:div>
    <w:div w:id="1003624133">
      <w:bodyDiv w:val="1"/>
      <w:marLeft w:val="0"/>
      <w:marRight w:val="0"/>
      <w:marTop w:val="0"/>
      <w:marBottom w:val="0"/>
      <w:divBdr>
        <w:top w:val="none" w:sz="0" w:space="0" w:color="auto"/>
        <w:left w:val="none" w:sz="0" w:space="0" w:color="auto"/>
        <w:bottom w:val="none" w:sz="0" w:space="0" w:color="auto"/>
        <w:right w:val="none" w:sz="0" w:space="0" w:color="auto"/>
      </w:divBdr>
    </w:div>
    <w:div w:id="1039667222">
      <w:bodyDiv w:val="1"/>
      <w:marLeft w:val="0"/>
      <w:marRight w:val="0"/>
      <w:marTop w:val="0"/>
      <w:marBottom w:val="0"/>
      <w:divBdr>
        <w:top w:val="none" w:sz="0" w:space="0" w:color="auto"/>
        <w:left w:val="none" w:sz="0" w:space="0" w:color="auto"/>
        <w:bottom w:val="none" w:sz="0" w:space="0" w:color="auto"/>
        <w:right w:val="none" w:sz="0" w:space="0" w:color="auto"/>
      </w:divBdr>
    </w:div>
    <w:div w:id="1063530276">
      <w:bodyDiv w:val="1"/>
      <w:marLeft w:val="0"/>
      <w:marRight w:val="0"/>
      <w:marTop w:val="0"/>
      <w:marBottom w:val="0"/>
      <w:divBdr>
        <w:top w:val="none" w:sz="0" w:space="0" w:color="auto"/>
        <w:left w:val="none" w:sz="0" w:space="0" w:color="auto"/>
        <w:bottom w:val="none" w:sz="0" w:space="0" w:color="auto"/>
        <w:right w:val="none" w:sz="0" w:space="0" w:color="auto"/>
      </w:divBdr>
    </w:div>
    <w:div w:id="1086003293">
      <w:bodyDiv w:val="1"/>
      <w:marLeft w:val="0"/>
      <w:marRight w:val="0"/>
      <w:marTop w:val="0"/>
      <w:marBottom w:val="0"/>
      <w:divBdr>
        <w:top w:val="none" w:sz="0" w:space="0" w:color="auto"/>
        <w:left w:val="none" w:sz="0" w:space="0" w:color="auto"/>
        <w:bottom w:val="none" w:sz="0" w:space="0" w:color="auto"/>
        <w:right w:val="none" w:sz="0" w:space="0" w:color="auto"/>
      </w:divBdr>
    </w:div>
    <w:div w:id="1499271211">
      <w:bodyDiv w:val="1"/>
      <w:marLeft w:val="0"/>
      <w:marRight w:val="0"/>
      <w:marTop w:val="0"/>
      <w:marBottom w:val="0"/>
      <w:divBdr>
        <w:top w:val="none" w:sz="0" w:space="0" w:color="auto"/>
        <w:left w:val="none" w:sz="0" w:space="0" w:color="auto"/>
        <w:bottom w:val="none" w:sz="0" w:space="0" w:color="auto"/>
        <w:right w:val="none" w:sz="0" w:space="0" w:color="auto"/>
      </w:divBdr>
    </w:div>
    <w:div w:id="1523545704">
      <w:bodyDiv w:val="1"/>
      <w:marLeft w:val="0"/>
      <w:marRight w:val="0"/>
      <w:marTop w:val="0"/>
      <w:marBottom w:val="0"/>
      <w:divBdr>
        <w:top w:val="none" w:sz="0" w:space="0" w:color="auto"/>
        <w:left w:val="none" w:sz="0" w:space="0" w:color="auto"/>
        <w:bottom w:val="none" w:sz="0" w:space="0" w:color="auto"/>
        <w:right w:val="none" w:sz="0" w:space="0" w:color="auto"/>
      </w:divBdr>
    </w:div>
    <w:div w:id="1558470792">
      <w:bodyDiv w:val="1"/>
      <w:marLeft w:val="0"/>
      <w:marRight w:val="0"/>
      <w:marTop w:val="0"/>
      <w:marBottom w:val="0"/>
      <w:divBdr>
        <w:top w:val="none" w:sz="0" w:space="0" w:color="auto"/>
        <w:left w:val="none" w:sz="0" w:space="0" w:color="auto"/>
        <w:bottom w:val="none" w:sz="0" w:space="0" w:color="auto"/>
        <w:right w:val="none" w:sz="0" w:space="0" w:color="auto"/>
      </w:divBdr>
      <w:divsChild>
        <w:div w:id="785735098">
          <w:marLeft w:val="0"/>
          <w:marRight w:val="0"/>
          <w:marTop w:val="0"/>
          <w:marBottom w:val="0"/>
          <w:divBdr>
            <w:top w:val="none" w:sz="0" w:space="0" w:color="auto"/>
            <w:left w:val="none" w:sz="0" w:space="0" w:color="auto"/>
            <w:bottom w:val="none" w:sz="0" w:space="0" w:color="auto"/>
            <w:right w:val="none" w:sz="0" w:space="0" w:color="auto"/>
          </w:divBdr>
        </w:div>
        <w:div w:id="1246189483">
          <w:marLeft w:val="0"/>
          <w:marRight w:val="0"/>
          <w:marTop w:val="0"/>
          <w:marBottom w:val="0"/>
          <w:divBdr>
            <w:top w:val="none" w:sz="0" w:space="0" w:color="auto"/>
            <w:left w:val="none" w:sz="0" w:space="0" w:color="auto"/>
            <w:bottom w:val="none" w:sz="0" w:space="0" w:color="auto"/>
            <w:right w:val="none" w:sz="0" w:space="0" w:color="auto"/>
          </w:divBdr>
        </w:div>
      </w:divsChild>
    </w:div>
    <w:div w:id="1673994729">
      <w:bodyDiv w:val="1"/>
      <w:marLeft w:val="0"/>
      <w:marRight w:val="0"/>
      <w:marTop w:val="0"/>
      <w:marBottom w:val="0"/>
      <w:divBdr>
        <w:top w:val="none" w:sz="0" w:space="0" w:color="auto"/>
        <w:left w:val="none" w:sz="0" w:space="0" w:color="auto"/>
        <w:bottom w:val="none" w:sz="0" w:space="0" w:color="auto"/>
        <w:right w:val="none" w:sz="0" w:space="0" w:color="auto"/>
      </w:divBdr>
    </w:div>
    <w:div w:id="1724596495">
      <w:bodyDiv w:val="1"/>
      <w:marLeft w:val="0"/>
      <w:marRight w:val="0"/>
      <w:marTop w:val="0"/>
      <w:marBottom w:val="0"/>
      <w:divBdr>
        <w:top w:val="none" w:sz="0" w:space="0" w:color="auto"/>
        <w:left w:val="none" w:sz="0" w:space="0" w:color="auto"/>
        <w:bottom w:val="none" w:sz="0" w:space="0" w:color="auto"/>
        <w:right w:val="none" w:sz="0" w:space="0" w:color="auto"/>
      </w:divBdr>
    </w:div>
    <w:div w:id="1751269955">
      <w:bodyDiv w:val="1"/>
      <w:marLeft w:val="0"/>
      <w:marRight w:val="0"/>
      <w:marTop w:val="0"/>
      <w:marBottom w:val="0"/>
      <w:divBdr>
        <w:top w:val="none" w:sz="0" w:space="0" w:color="auto"/>
        <w:left w:val="none" w:sz="0" w:space="0" w:color="auto"/>
        <w:bottom w:val="none" w:sz="0" w:space="0" w:color="auto"/>
        <w:right w:val="none" w:sz="0" w:space="0" w:color="auto"/>
      </w:divBdr>
      <w:divsChild>
        <w:div w:id="1923903699">
          <w:marLeft w:val="0"/>
          <w:marRight w:val="0"/>
          <w:marTop w:val="0"/>
          <w:marBottom w:val="0"/>
          <w:divBdr>
            <w:top w:val="none" w:sz="0" w:space="0" w:color="auto"/>
            <w:left w:val="none" w:sz="0" w:space="0" w:color="auto"/>
            <w:bottom w:val="none" w:sz="0" w:space="0" w:color="auto"/>
            <w:right w:val="none" w:sz="0" w:space="0" w:color="auto"/>
          </w:divBdr>
        </w:div>
        <w:div w:id="133179351">
          <w:marLeft w:val="0"/>
          <w:marRight w:val="0"/>
          <w:marTop w:val="0"/>
          <w:marBottom w:val="0"/>
          <w:divBdr>
            <w:top w:val="none" w:sz="0" w:space="0" w:color="auto"/>
            <w:left w:val="none" w:sz="0" w:space="0" w:color="auto"/>
            <w:bottom w:val="none" w:sz="0" w:space="0" w:color="auto"/>
            <w:right w:val="none" w:sz="0" w:space="0" w:color="auto"/>
          </w:divBdr>
        </w:div>
      </w:divsChild>
    </w:div>
    <w:div w:id="1818256379">
      <w:bodyDiv w:val="1"/>
      <w:marLeft w:val="0"/>
      <w:marRight w:val="0"/>
      <w:marTop w:val="0"/>
      <w:marBottom w:val="0"/>
      <w:divBdr>
        <w:top w:val="none" w:sz="0" w:space="0" w:color="auto"/>
        <w:left w:val="none" w:sz="0" w:space="0" w:color="auto"/>
        <w:bottom w:val="none" w:sz="0" w:space="0" w:color="auto"/>
        <w:right w:val="none" w:sz="0" w:space="0" w:color="auto"/>
      </w:divBdr>
      <w:divsChild>
        <w:div w:id="384912927">
          <w:marLeft w:val="0"/>
          <w:marRight w:val="0"/>
          <w:marTop w:val="0"/>
          <w:marBottom w:val="0"/>
          <w:divBdr>
            <w:top w:val="none" w:sz="0" w:space="0" w:color="auto"/>
            <w:left w:val="none" w:sz="0" w:space="0" w:color="auto"/>
            <w:bottom w:val="none" w:sz="0" w:space="0" w:color="auto"/>
            <w:right w:val="none" w:sz="0" w:space="0" w:color="auto"/>
          </w:divBdr>
        </w:div>
        <w:div w:id="372969002">
          <w:marLeft w:val="0"/>
          <w:marRight w:val="0"/>
          <w:marTop w:val="0"/>
          <w:marBottom w:val="0"/>
          <w:divBdr>
            <w:top w:val="none" w:sz="0" w:space="0" w:color="auto"/>
            <w:left w:val="none" w:sz="0" w:space="0" w:color="auto"/>
            <w:bottom w:val="none" w:sz="0" w:space="0" w:color="auto"/>
            <w:right w:val="none" w:sz="0" w:space="0" w:color="auto"/>
          </w:divBdr>
        </w:div>
        <w:div w:id="2100562879">
          <w:marLeft w:val="0"/>
          <w:marRight w:val="0"/>
          <w:marTop w:val="0"/>
          <w:marBottom w:val="0"/>
          <w:divBdr>
            <w:top w:val="none" w:sz="0" w:space="0" w:color="auto"/>
            <w:left w:val="none" w:sz="0" w:space="0" w:color="auto"/>
            <w:bottom w:val="none" w:sz="0" w:space="0" w:color="auto"/>
            <w:right w:val="none" w:sz="0" w:space="0" w:color="auto"/>
          </w:divBdr>
        </w:div>
        <w:div w:id="882714405">
          <w:marLeft w:val="0"/>
          <w:marRight w:val="0"/>
          <w:marTop w:val="0"/>
          <w:marBottom w:val="0"/>
          <w:divBdr>
            <w:top w:val="none" w:sz="0" w:space="0" w:color="auto"/>
            <w:left w:val="none" w:sz="0" w:space="0" w:color="auto"/>
            <w:bottom w:val="none" w:sz="0" w:space="0" w:color="auto"/>
            <w:right w:val="none" w:sz="0" w:space="0" w:color="auto"/>
          </w:divBdr>
        </w:div>
        <w:div w:id="1193298155">
          <w:marLeft w:val="0"/>
          <w:marRight w:val="0"/>
          <w:marTop w:val="0"/>
          <w:marBottom w:val="0"/>
          <w:divBdr>
            <w:top w:val="none" w:sz="0" w:space="0" w:color="auto"/>
            <w:left w:val="none" w:sz="0" w:space="0" w:color="auto"/>
            <w:bottom w:val="none" w:sz="0" w:space="0" w:color="auto"/>
            <w:right w:val="none" w:sz="0" w:space="0" w:color="auto"/>
          </w:divBdr>
        </w:div>
        <w:div w:id="2123836719">
          <w:marLeft w:val="0"/>
          <w:marRight w:val="0"/>
          <w:marTop w:val="0"/>
          <w:marBottom w:val="0"/>
          <w:divBdr>
            <w:top w:val="none" w:sz="0" w:space="0" w:color="auto"/>
            <w:left w:val="none" w:sz="0" w:space="0" w:color="auto"/>
            <w:bottom w:val="none" w:sz="0" w:space="0" w:color="auto"/>
            <w:right w:val="none" w:sz="0" w:space="0" w:color="auto"/>
          </w:divBdr>
        </w:div>
        <w:div w:id="1829515347">
          <w:marLeft w:val="0"/>
          <w:marRight w:val="0"/>
          <w:marTop w:val="0"/>
          <w:marBottom w:val="0"/>
          <w:divBdr>
            <w:top w:val="none" w:sz="0" w:space="0" w:color="auto"/>
            <w:left w:val="none" w:sz="0" w:space="0" w:color="auto"/>
            <w:bottom w:val="none" w:sz="0" w:space="0" w:color="auto"/>
            <w:right w:val="none" w:sz="0" w:space="0" w:color="auto"/>
          </w:divBdr>
        </w:div>
      </w:divsChild>
    </w:div>
    <w:div w:id="2042171135">
      <w:bodyDiv w:val="1"/>
      <w:marLeft w:val="0"/>
      <w:marRight w:val="0"/>
      <w:marTop w:val="0"/>
      <w:marBottom w:val="0"/>
      <w:divBdr>
        <w:top w:val="none" w:sz="0" w:space="0" w:color="auto"/>
        <w:left w:val="none" w:sz="0" w:space="0" w:color="auto"/>
        <w:bottom w:val="none" w:sz="0" w:space="0" w:color="auto"/>
        <w:right w:val="none" w:sz="0" w:space="0" w:color="auto"/>
      </w:divBdr>
      <w:divsChild>
        <w:div w:id="200871728">
          <w:marLeft w:val="0"/>
          <w:marRight w:val="0"/>
          <w:marTop w:val="0"/>
          <w:marBottom w:val="0"/>
          <w:divBdr>
            <w:top w:val="none" w:sz="0" w:space="0" w:color="auto"/>
            <w:left w:val="none" w:sz="0" w:space="0" w:color="auto"/>
            <w:bottom w:val="none" w:sz="0" w:space="0" w:color="auto"/>
            <w:right w:val="none" w:sz="0" w:space="0" w:color="auto"/>
          </w:divBdr>
        </w:div>
        <w:div w:id="610404680">
          <w:marLeft w:val="0"/>
          <w:marRight w:val="0"/>
          <w:marTop w:val="0"/>
          <w:marBottom w:val="0"/>
          <w:divBdr>
            <w:top w:val="none" w:sz="0" w:space="0" w:color="auto"/>
            <w:left w:val="none" w:sz="0" w:space="0" w:color="auto"/>
            <w:bottom w:val="none" w:sz="0" w:space="0" w:color="auto"/>
            <w:right w:val="none" w:sz="0" w:space="0" w:color="auto"/>
          </w:divBdr>
        </w:div>
        <w:div w:id="628559346">
          <w:marLeft w:val="0"/>
          <w:marRight w:val="0"/>
          <w:marTop w:val="0"/>
          <w:marBottom w:val="0"/>
          <w:divBdr>
            <w:top w:val="none" w:sz="0" w:space="0" w:color="auto"/>
            <w:left w:val="none" w:sz="0" w:space="0" w:color="auto"/>
            <w:bottom w:val="none" w:sz="0" w:space="0" w:color="auto"/>
            <w:right w:val="none" w:sz="0" w:space="0" w:color="auto"/>
          </w:divBdr>
        </w:div>
      </w:divsChild>
    </w:div>
    <w:div w:id="2045473362">
      <w:bodyDiv w:val="1"/>
      <w:marLeft w:val="0"/>
      <w:marRight w:val="0"/>
      <w:marTop w:val="0"/>
      <w:marBottom w:val="0"/>
      <w:divBdr>
        <w:top w:val="none" w:sz="0" w:space="0" w:color="auto"/>
        <w:left w:val="none" w:sz="0" w:space="0" w:color="auto"/>
        <w:bottom w:val="none" w:sz="0" w:space="0" w:color="auto"/>
        <w:right w:val="none" w:sz="0" w:space="0" w:color="auto"/>
      </w:divBdr>
    </w:div>
    <w:div w:id="206405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W@-10dB%20(MhZ)" TargetMode="External"/><Relationship Id="rId18" Type="http://schemas.openxmlformats.org/officeDocument/2006/relationships/hyperlink" Target="mailto:AR@Theta=30&#176;(phi=0&#176;)" TargetMode="External"/><Relationship Id="rId26" Type="http://schemas.openxmlformats.org/officeDocument/2006/relationships/image" Target="media/image11.emf"/><Relationship Id="rId21" Type="http://schemas.openxmlformats.org/officeDocument/2006/relationships/image" Target="media/image6.emf"/><Relationship Id="rId34" Type="http://schemas.openxmlformats.org/officeDocument/2006/relationships/image" Target="media/image19.emf"/><Relationship Id="rId7" Type="http://schemas.openxmlformats.org/officeDocument/2006/relationships/hyperlink" Target="mailto:mamebrek@cds.asal.dz" TargetMode="External"/><Relationship Id="rId12" Type="http://schemas.openxmlformats.org/officeDocument/2006/relationships/image" Target="media/image4.png"/><Relationship Id="rId17" Type="http://schemas.openxmlformats.org/officeDocument/2006/relationships/hyperlink" Target="mailto:AR@Theta=-30&#176;%20(phi=90&#176;)" TargetMode="Externa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R@Theta=-30&#176;%20(phi=0&#176;)" TargetMode="External"/><Relationship Id="rId20" Type="http://schemas.openxmlformats.org/officeDocument/2006/relationships/image" Target="media/image5.emf"/><Relationship Id="rId29"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9.emf"/><Relationship Id="rId32" Type="http://schemas.openxmlformats.org/officeDocument/2006/relationships/image" Target="media/image17.emf"/><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BW@-10dB%20(MhZ)" TargetMode="Externa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hyperlink" Target="http://www.researchgate.net/post/How_do_I_measure_axial_ratio_of_the_antenna" TargetMode="External"/><Relationship Id="rId10" Type="http://schemas.openxmlformats.org/officeDocument/2006/relationships/image" Target="media/image2.png"/><Relationship Id="rId19" Type="http://schemas.openxmlformats.org/officeDocument/2006/relationships/hyperlink" Target="mailto:AR@Theta=30&#176;(phi=90&#176;)" TargetMode="External"/><Relationship Id="rId31"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BW@-10dB%20(MhZ)" TargetMode="Externa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7949</TotalTime>
  <Pages>6</Pages>
  <Words>2769</Words>
  <Characters>15788</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RIS/MEBREK</dc:creator>
  <cp:lastModifiedBy>RIS/MEBREK</cp:lastModifiedBy>
  <cp:revision>223</cp:revision>
  <cp:lastPrinted>2018-05-29T11:51:00Z</cp:lastPrinted>
  <dcterms:created xsi:type="dcterms:W3CDTF">2017-10-03T10:09:00Z</dcterms:created>
  <dcterms:modified xsi:type="dcterms:W3CDTF">2022-09-07T09:16:00Z</dcterms:modified>
</cp:coreProperties>
</file>