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0D4" w:rsidRDefault="00FB52ED">
      <w:pPr>
        <w:pStyle w:val="Title"/>
        <w:spacing w:line="273" w:lineRule="auto"/>
      </w:pPr>
      <w:bookmarkStart w:id="0" w:name="_GoBack"/>
      <w:bookmarkEnd w:id="0"/>
      <w:r>
        <w:t>Comparative</w:t>
      </w:r>
      <w:r>
        <w:rPr>
          <w:spacing w:val="-4"/>
        </w:rPr>
        <w:t xml:space="preserve"> </w:t>
      </w:r>
      <w:r>
        <w:t>Study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Adsorption</w:t>
      </w:r>
      <w:r>
        <w:rPr>
          <w:spacing w:val="-4"/>
        </w:rPr>
        <w:t xml:space="preserve"> </w:t>
      </w:r>
      <w:r>
        <w:t>Efficiency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Biomass</w:t>
      </w:r>
      <w:r>
        <w:rPr>
          <w:spacing w:val="-6"/>
        </w:rPr>
        <w:t xml:space="preserve"> </w:t>
      </w:r>
      <w:r>
        <w:t>Modified</w:t>
      </w:r>
      <w:r>
        <w:rPr>
          <w:spacing w:val="-3"/>
        </w:rPr>
        <w:t xml:space="preserve"> </w:t>
      </w:r>
      <w:r>
        <w:t>Bentonite</w:t>
      </w:r>
      <w:r>
        <w:rPr>
          <w:spacing w:val="-67"/>
        </w:rPr>
        <w:t xml:space="preserve"> </w:t>
      </w:r>
      <w:r>
        <w:t>for Dyes</w:t>
      </w:r>
    </w:p>
    <w:p w:rsidR="000630D4" w:rsidRDefault="00FB52ED">
      <w:pPr>
        <w:spacing w:before="160" w:line="273" w:lineRule="auto"/>
        <w:ind w:left="280" w:right="1494"/>
        <w:rPr>
          <w:sz w:val="24"/>
        </w:rPr>
      </w:pPr>
      <w:proofErr w:type="spellStart"/>
      <w:r>
        <w:rPr>
          <w:b/>
          <w:sz w:val="24"/>
        </w:rPr>
        <w:t>Alimoh</w:t>
      </w:r>
      <w:proofErr w:type="spellEnd"/>
      <w:r>
        <w:rPr>
          <w:b/>
          <w:sz w:val="24"/>
        </w:rPr>
        <w:t xml:space="preserve"> H. </w:t>
      </w:r>
      <w:proofErr w:type="spellStart"/>
      <w:r>
        <w:rPr>
          <w:b/>
          <w:sz w:val="24"/>
        </w:rPr>
        <w:t>Alabi</w:t>
      </w:r>
      <w:proofErr w:type="spellEnd"/>
      <w:r>
        <w:rPr>
          <w:b/>
          <w:sz w:val="24"/>
        </w:rPr>
        <w:t xml:space="preserve">, </w:t>
      </w:r>
      <w:r>
        <w:rPr>
          <w:b/>
          <w:position w:val="8"/>
          <w:sz w:val="16"/>
        </w:rPr>
        <w:t>*</w:t>
      </w:r>
      <w:proofErr w:type="spellStart"/>
      <w:r>
        <w:rPr>
          <w:b/>
          <w:sz w:val="24"/>
        </w:rPr>
        <w:t>Kelechukwu</w:t>
      </w:r>
      <w:proofErr w:type="spellEnd"/>
      <w:r>
        <w:rPr>
          <w:b/>
          <w:sz w:val="24"/>
        </w:rPr>
        <w:t xml:space="preserve"> K. Ibe and </w:t>
      </w:r>
      <w:r>
        <w:rPr>
          <w:b/>
          <w:position w:val="8"/>
          <w:sz w:val="16"/>
        </w:rPr>
        <w:t>**</w:t>
      </w:r>
      <w:r>
        <w:rPr>
          <w:b/>
          <w:sz w:val="24"/>
        </w:rPr>
        <w:t>Paul Abi</w:t>
      </w:r>
      <w:r>
        <w:rPr>
          <w:b/>
          <w:spacing w:val="1"/>
          <w:sz w:val="24"/>
        </w:rPr>
        <w:t xml:space="preserve"> </w:t>
      </w:r>
      <w:hyperlink r:id="rId6">
        <w:r>
          <w:rPr>
            <w:sz w:val="24"/>
          </w:rPr>
          <w:t>helenalabie3@yahoo.com,</w:t>
        </w:r>
        <w:r>
          <w:rPr>
            <w:spacing w:val="-4"/>
            <w:sz w:val="24"/>
          </w:rPr>
          <w:t xml:space="preserve"> </w:t>
        </w:r>
      </w:hyperlink>
      <w:r>
        <w:rPr>
          <w:sz w:val="24"/>
          <w:vertAlign w:val="superscript"/>
        </w:rPr>
        <w:t>*</w:t>
      </w:r>
      <w:hyperlink r:id="rId7">
        <w:r>
          <w:rPr>
            <w:sz w:val="24"/>
          </w:rPr>
          <w:t>ibekelechukwu@gmail.com,</w:t>
        </w:r>
      </w:hyperlink>
      <w:r>
        <w:rPr>
          <w:spacing w:val="-5"/>
          <w:sz w:val="24"/>
        </w:rPr>
        <w:t xml:space="preserve"> </w:t>
      </w:r>
      <w:r>
        <w:rPr>
          <w:sz w:val="24"/>
          <w:vertAlign w:val="superscript"/>
        </w:rPr>
        <w:t>**</w:t>
      </w:r>
      <w:hyperlink r:id="rId8">
        <w:r>
          <w:rPr>
            <w:sz w:val="24"/>
          </w:rPr>
          <w:t>abipaul490@gmail.com</w:t>
        </w:r>
      </w:hyperlink>
      <w:r>
        <w:rPr>
          <w:spacing w:val="-57"/>
          <w:sz w:val="24"/>
        </w:rPr>
        <w:t xml:space="preserve"> </w:t>
      </w:r>
      <w:r>
        <w:rPr>
          <w:sz w:val="24"/>
        </w:rPr>
        <w:t>Department</w:t>
      </w:r>
      <w:r>
        <w:rPr>
          <w:spacing w:val="-1"/>
          <w:sz w:val="24"/>
        </w:rPr>
        <w:t xml:space="preserve"> </w:t>
      </w:r>
      <w:r>
        <w:rPr>
          <w:sz w:val="24"/>
        </w:rPr>
        <w:t>of Chemistry,</w:t>
      </w:r>
      <w:r>
        <w:rPr>
          <w:spacing w:val="1"/>
          <w:sz w:val="24"/>
        </w:rPr>
        <w:t xml:space="preserve"> </w:t>
      </w:r>
      <w:r>
        <w:rPr>
          <w:sz w:val="24"/>
        </w:rPr>
        <w:t>University</w:t>
      </w:r>
      <w:r>
        <w:rPr>
          <w:spacing w:val="-5"/>
          <w:sz w:val="24"/>
        </w:rPr>
        <w:t xml:space="preserve"> </w:t>
      </w:r>
      <w:r>
        <w:rPr>
          <w:sz w:val="24"/>
        </w:rPr>
        <w:t>of Ibadan,</w:t>
      </w:r>
      <w:r>
        <w:rPr>
          <w:spacing w:val="2"/>
          <w:sz w:val="24"/>
        </w:rPr>
        <w:t xml:space="preserve"> </w:t>
      </w:r>
      <w:r>
        <w:rPr>
          <w:sz w:val="24"/>
        </w:rPr>
        <w:t>Ibadan, Nigeria</w:t>
      </w:r>
    </w:p>
    <w:p w:rsidR="000630D4" w:rsidRDefault="00FB52ED">
      <w:pPr>
        <w:pStyle w:val="Heading1"/>
        <w:spacing w:before="166"/>
      </w:pPr>
      <w:r>
        <w:t>Biography</w:t>
      </w:r>
    </w:p>
    <w:p w:rsidR="000630D4" w:rsidRDefault="000630D4">
      <w:pPr>
        <w:pStyle w:val="BodyText"/>
        <w:spacing w:before="7"/>
        <w:ind w:left="0" w:right="0" w:firstLine="0"/>
        <w:jc w:val="left"/>
        <w:rPr>
          <w:rFonts w:ascii="Arial"/>
          <w:b/>
          <w:sz w:val="9"/>
        </w:rPr>
      </w:pPr>
    </w:p>
    <w:p w:rsidR="000630D4" w:rsidRDefault="000630D4">
      <w:pPr>
        <w:rPr>
          <w:rFonts w:ascii="Arial"/>
          <w:sz w:val="9"/>
        </w:rPr>
        <w:sectPr w:rsidR="000630D4">
          <w:type w:val="continuous"/>
          <w:pgSz w:w="12240" w:h="15840"/>
          <w:pgMar w:top="1380" w:right="1320" w:bottom="280" w:left="1160" w:header="720" w:footer="720" w:gutter="0"/>
          <w:cols w:space="720"/>
        </w:sectPr>
      </w:pPr>
    </w:p>
    <w:p w:rsidR="000630D4" w:rsidRDefault="000630D4">
      <w:pPr>
        <w:pStyle w:val="BodyText"/>
        <w:spacing w:before="6" w:after="1"/>
        <w:ind w:left="0" w:right="0" w:firstLine="0"/>
        <w:jc w:val="left"/>
        <w:rPr>
          <w:rFonts w:ascii="Arial"/>
          <w:b/>
          <w:sz w:val="10"/>
        </w:rPr>
      </w:pPr>
    </w:p>
    <w:p w:rsidR="000630D4" w:rsidRDefault="00FB52ED">
      <w:pPr>
        <w:pStyle w:val="BodyText"/>
        <w:ind w:left="414" w:right="0" w:firstLine="0"/>
        <w:jc w:val="left"/>
        <w:rPr>
          <w:rFonts w:ascii="Arial"/>
          <w:sz w:val="20"/>
        </w:rPr>
      </w:pPr>
      <w:r>
        <w:rPr>
          <w:rFonts w:ascii="Arial"/>
          <w:noProof/>
          <w:sz w:val="20"/>
          <w:lang w:val="en-IN" w:eastAsia="en-IN"/>
        </w:rPr>
        <w:drawing>
          <wp:inline distT="0" distB="0" distL="0" distR="0">
            <wp:extent cx="883041" cy="1120139"/>
            <wp:effectExtent l="0" t="0" r="0" b="0"/>
            <wp:docPr id="1" name="image1.jpeg" descr="C:\Users\KelChuks\Pictures\Camera Roll\Iconic MSc Defence Moments\IMG-20211012-WA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3041" cy="1120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30D4" w:rsidRDefault="00FB52ED">
      <w:pPr>
        <w:pStyle w:val="BodyText"/>
        <w:ind w:left="0" w:right="0" w:firstLine="0"/>
        <w:jc w:val="left"/>
        <w:rPr>
          <w:rFonts w:ascii="Arial"/>
          <w:b/>
          <w:sz w:val="26"/>
        </w:rPr>
      </w:pPr>
      <w:r>
        <w:rPr>
          <w:noProof/>
          <w:lang w:val="en-IN" w:eastAsia="en-IN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972311</wp:posOffset>
            </wp:positionH>
            <wp:positionV relativeFrom="paragraph">
              <wp:posOffset>214884</wp:posOffset>
            </wp:positionV>
            <wp:extent cx="918923" cy="1331595"/>
            <wp:effectExtent l="0" t="0" r="0" b="0"/>
            <wp:wrapTopAndBottom/>
            <wp:docPr id="3" name="image2.jpeg" descr="C:\Users\KelChuks\Pictures\Camera Roll\Iconic MSc Defence Moments\Great Jo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8923" cy="1331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IN" w:eastAsia="en-IN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987552</wp:posOffset>
            </wp:positionH>
            <wp:positionV relativeFrom="paragraph">
              <wp:posOffset>1731264</wp:posOffset>
            </wp:positionV>
            <wp:extent cx="935063" cy="1324927"/>
            <wp:effectExtent l="0" t="0" r="0" b="0"/>
            <wp:wrapTopAndBottom/>
            <wp:docPr id="5" name="image3.jpeg" descr="C:\Users\KelChuks\Pictures\Camera Roll\IMG_20211004_084512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063" cy="13249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630D4" w:rsidRDefault="000630D4">
      <w:pPr>
        <w:pStyle w:val="BodyText"/>
        <w:spacing w:before="4"/>
        <w:ind w:left="0" w:right="0" w:firstLine="0"/>
        <w:jc w:val="left"/>
        <w:rPr>
          <w:rFonts w:ascii="Arial"/>
          <w:b/>
          <w:sz w:val="19"/>
        </w:rPr>
      </w:pPr>
    </w:p>
    <w:p w:rsidR="000630D4" w:rsidRDefault="00FB52ED">
      <w:pPr>
        <w:spacing w:before="192"/>
        <w:ind w:left="280"/>
        <w:rPr>
          <w:rFonts w:ascii="Arial"/>
          <w:b/>
          <w:sz w:val="24"/>
        </w:rPr>
      </w:pPr>
      <w:r>
        <w:rPr>
          <w:rFonts w:ascii="Arial"/>
          <w:b/>
          <w:sz w:val="24"/>
        </w:rPr>
        <w:t>Abstract</w:t>
      </w:r>
    </w:p>
    <w:p w:rsidR="000630D4" w:rsidRDefault="00FB52ED">
      <w:pPr>
        <w:pStyle w:val="BodyText"/>
        <w:spacing w:before="90" w:line="276" w:lineRule="auto"/>
        <w:ind w:left="94" w:right="118" w:firstLine="60"/>
      </w:pPr>
      <w:r>
        <w:br w:type="column"/>
      </w:r>
      <w:proofErr w:type="spellStart"/>
      <w:r>
        <w:lastRenderedPageBreak/>
        <w:t>Alimoh</w:t>
      </w:r>
      <w:proofErr w:type="spellEnd"/>
      <w:r>
        <w:t xml:space="preserve"> H. </w:t>
      </w:r>
      <w:proofErr w:type="spellStart"/>
      <w:r>
        <w:t>Alabi</w:t>
      </w:r>
      <w:proofErr w:type="spellEnd"/>
      <w:r>
        <w:t>, PhD, is a senior lecturer in the Department of Chemistry,</w:t>
      </w:r>
      <w:r>
        <w:rPr>
          <w:spacing w:val="1"/>
        </w:rPr>
        <w:t xml:space="preserve"> </w:t>
      </w:r>
      <w:r>
        <w:t xml:space="preserve">Faculty of Science, University of Ibadan, </w:t>
      </w:r>
      <w:proofErr w:type="gramStart"/>
      <w:r>
        <w:t>Ibadan</w:t>
      </w:r>
      <w:proofErr w:type="gramEnd"/>
      <w:r>
        <w:t>, Nigeria. She obtained her</w:t>
      </w:r>
      <w:r>
        <w:rPr>
          <w:spacing w:val="1"/>
        </w:rPr>
        <w:t xml:space="preserve"> </w:t>
      </w:r>
      <w:r>
        <w:t>Bachelor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Science,</w:t>
      </w:r>
      <w:r>
        <w:rPr>
          <w:spacing w:val="-5"/>
        </w:rPr>
        <w:t xml:space="preserve"> </w:t>
      </w:r>
      <w:r>
        <w:t>Master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Science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PhD</w:t>
      </w:r>
      <w:r>
        <w:rPr>
          <w:spacing w:val="-5"/>
        </w:rPr>
        <w:t xml:space="preserve"> </w:t>
      </w:r>
      <w:r>
        <w:t>degrees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University</w:t>
      </w:r>
      <w:r>
        <w:rPr>
          <w:spacing w:val="-8"/>
        </w:rPr>
        <w:t xml:space="preserve"> </w:t>
      </w:r>
      <w:r>
        <w:t>of</w:t>
      </w:r>
      <w:r>
        <w:rPr>
          <w:spacing w:val="-57"/>
        </w:rPr>
        <w:t xml:space="preserve"> </w:t>
      </w:r>
      <w:r>
        <w:t>Ibadan.</w:t>
      </w:r>
      <w:r>
        <w:rPr>
          <w:spacing w:val="1"/>
        </w:rPr>
        <w:t xml:space="preserve"> </w:t>
      </w:r>
      <w:r>
        <w:t>Her</w:t>
      </w:r>
      <w:r>
        <w:rPr>
          <w:spacing w:val="1"/>
        </w:rPr>
        <w:t xml:space="preserve"> </w:t>
      </w:r>
      <w:r>
        <w:t>area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special</w:t>
      </w:r>
      <w:r>
        <w:t>ization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research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analytical/environmental</w:t>
      </w:r>
      <w:r>
        <w:rPr>
          <w:spacing w:val="1"/>
        </w:rPr>
        <w:t xml:space="preserve"> </w:t>
      </w:r>
      <w:r>
        <w:t>chemistry. Currently, she is the Sub-dean, Faculty of Science, University of</w:t>
      </w:r>
      <w:r>
        <w:rPr>
          <w:spacing w:val="1"/>
        </w:rPr>
        <w:t xml:space="preserve"> </w:t>
      </w:r>
      <w:r>
        <w:t>Ibadan,</w:t>
      </w:r>
      <w:r>
        <w:rPr>
          <w:spacing w:val="1"/>
        </w:rPr>
        <w:t xml:space="preserve"> </w:t>
      </w:r>
      <w:proofErr w:type="gramStart"/>
      <w:r>
        <w:t>Ibadan</w:t>
      </w:r>
      <w:proofErr w:type="gramEnd"/>
      <w:r>
        <w:t>.</w:t>
      </w:r>
    </w:p>
    <w:p w:rsidR="000630D4" w:rsidRDefault="00FB52ED">
      <w:pPr>
        <w:pStyle w:val="BodyText"/>
        <w:spacing w:before="160" w:line="276" w:lineRule="auto"/>
        <w:ind w:left="82" w:firstLine="0"/>
      </w:pPr>
      <w:proofErr w:type="spellStart"/>
      <w:r>
        <w:t>Kelechukwu</w:t>
      </w:r>
      <w:proofErr w:type="spellEnd"/>
      <w:r>
        <w:t xml:space="preserve"> K. Ibe is an industrial and environmental chemist. He holds a</w:t>
      </w:r>
      <w:r>
        <w:rPr>
          <w:spacing w:val="1"/>
        </w:rPr>
        <w:t xml:space="preserve"> </w:t>
      </w:r>
      <w:r>
        <w:t>Bachelor of Science Degree in Pure and</w:t>
      </w:r>
      <w:r>
        <w:rPr>
          <w:spacing w:val="1"/>
        </w:rPr>
        <w:t xml:space="preserve"> </w:t>
      </w:r>
      <w:r>
        <w:t>Industrial Chemistry (2015) from</w:t>
      </w:r>
      <w:r>
        <w:rPr>
          <w:spacing w:val="1"/>
        </w:rPr>
        <w:t xml:space="preserve"> </w:t>
      </w:r>
      <w:proofErr w:type="spellStart"/>
      <w:r>
        <w:t>Nnamdi</w:t>
      </w:r>
      <w:proofErr w:type="spellEnd"/>
      <w:r>
        <w:rPr>
          <w:spacing w:val="1"/>
        </w:rPr>
        <w:t xml:space="preserve"> </w:t>
      </w:r>
      <w:proofErr w:type="spellStart"/>
      <w:r>
        <w:t>Azikiwe</w:t>
      </w:r>
      <w:proofErr w:type="spellEnd"/>
      <w:r>
        <w:rPr>
          <w:spacing w:val="1"/>
        </w:rPr>
        <w:t xml:space="preserve"> </w:t>
      </w:r>
      <w:r>
        <w:t>University,</w:t>
      </w:r>
      <w:r>
        <w:rPr>
          <w:spacing w:val="1"/>
        </w:rPr>
        <w:t xml:space="preserve"> </w:t>
      </w:r>
      <w:proofErr w:type="spellStart"/>
      <w:r>
        <w:t>Awka</w:t>
      </w:r>
      <w:proofErr w:type="spellEnd"/>
      <w:r>
        <w:t>;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Master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Science</w:t>
      </w:r>
      <w:r>
        <w:rPr>
          <w:spacing w:val="1"/>
        </w:rPr>
        <w:t xml:space="preserve"> </w:t>
      </w:r>
      <w:r>
        <w:t>Degree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Environmental Chemistry and Pollution Control (2021) from the University of</w:t>
      </w:r>
      <w:r>
        <w:rPr>
          <w:spacing w:val="1"/>
        </w:rPr>
        <w:t xml:space="preserve"> </w:t>
      </w:r>
      <w:r>
        <w:t>Ibadan,</w:t>
      </w:r>
      <w:r>
        <w:rPr>
          <w:spacing w:val="1"/>
        </w:rPr>
        <w:t xml:space="preserve"> </w:t>
      </w:r>
      <w:r>
        <w:t>Ibadan,</w:t>
      </w:r>
      <w:r>
        <w:rPr>
          <w:spacing w:val="1"/>
        </w:rPr>
        <w:t xml:space="preserve"> </w:t>
      </w:r>
      <w:r>
        <w:t>both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Nigeria.</w:t>
      </w:r>
      <w:r>
        <w:rPr>
          <w:spacing w:val="1"/>
        </w:rPr>
        <w:t xml:space="preserve"> </w:t>
      </w:r>
      <w:r>
        <w:t>His</w:t>
      </w:r>
      <w:r>
        <w:rPr>
          <w:spacing w:val="1"/>
        </w:rPr>
        <w:t xml:space="preserve"> </w:t>
      </w:r>
      <w:r>
        <w:t>research</w:t>
      </w:r>
      <w:r>
        <w:rPr>
          <w:spacing w:val="1"/>
        </w:rPr>
        <w:t xml:space="preserve"> </w:t>
      </w:r>
      <w:r>
        <w:t>interests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water</w:t>
      </w:r>
      <w:r>
        <w:rPr>
          <w:spacing w:val="1"/>
        </w:rPr>
        <w:t xml:space="preserve"> </w:t>
      </w:r>
      <w:r>
        <w:t>quality,</w:t>
      </w:r>
      <w:r>
        <w:rPr>
          <w:spacing w:val="1"/>
        </w:rPr>
        <w:t xml:space="preserve"> </w:t>
      </w:r>
      <w:r>
        <w:t>waste</w:t>
      </w:r>
      <w:r>
        <w:t>water treatment, environmental (sustainability) impact assessment, plastic</w:t>
      </w:r>
      <w:r>
        <w:rPr>
          <w:spacing w:val="-57"/>
        </w:rPr>
        <w:t xml:space="preserve"> </w:t>
      </w:r>
      <w:r>
        <w:t>pollution assessment</w:t>
      </w:r>
      <w:r>
        <w:rPr>
          <w:spacing w:val="-1"/>
        </w:rPr>
        <w:t xml:space="preserve"> </w:t>
      </w:r>
      <w:r>
        <w:t>and control,</w:t>
      </w:r>
      <w:r>
        <w:rPr>
          <w:spacing w:val="-1"/>
        </w:rPr>
        <w:t xml:space="preserve"> </w:t>
      </w:r>
      <w:r>
        <w:t>waste recycling</w:t>
      </w:r>
      <w:r>
        <w:rPr>
          <w:spacing w:val="-2"/>
        </w:rPr>
        <w:t xml:space="preserve"> </w:t>
      </w:r>
      <w:r>
        <w:t>and management</w:t>
      </w:r>
      <w:r>
        <w:rPr>
          <w:spacing w:val="2"/>
        </w:rPr>
        <w:t xml:space="preserve"> </w:t>
      </w:r>
      <w:r>
        <w:t>etc.</w:t>
      </w:r>
    </w:p>
    <w:p w:rsidR="000630D4" w:rsidRDefault="00FB52ED">
      <w:pPr>
        <w:pStyle w:val="BodyText"/>
        <w:spacing w:before="160" w:line="276" w:lineRule="auto"/>
        <w:ind w:left="140" w:right="116" w:firstLine="0"/>
      </w:pPr>
      <w:r>
        <w:t>Paul Abi is a certified and seasoned educator with over 3 years of experience</w:t>
      </w:r>
      <w:r>
        <w:rPr>
          <w:spacing w:val="1"/>
        </w:rPr>
        <w:t xml:space="preserve"> </w:t>
      </w:r>
      <w:r>
        <w:t xml:space="preserve">facilitating learning in private </w:t>
      </w:r>
      <w:r>
        <w:t>and public schools in Nigeria. He has earned a</w:t>
      </w:r>
      <w:r>
        <w:rPr>
          <w:spacing w:val="1"/>
        </w:rPr>
        <w:t xml:space="preserve"> </w:t>
      </w:r>
      <w:r>
        <w:t>four-year</w:t>
      </w:r>
      <w:r>
        <w:rPr>
          <w:spacing w:val="-1"/>
        </w:rPr>
        <w:t xml:space="preserve"> </w:t>
      </w:r>
      <w:r>
        <w:t>Bachelor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Science</w:t>
      </w:r>
      <w:r>
        <w:rPr>
          <w:spacing w:val="-5"/>
        </w:rPr>
        <w:t xml:space="preserve"> </w:t>
      </w:r>
      <w:r>
        <w:t>degree</w:t>
      </w:r>
      <w:r>
        <w:rPr>
          <w:spacing w:val="-5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two-year</w:t>
      </w:r>
      <w:r>
        <w:rPr>
          <w:spacing w:val="-5"/>
        </w:rPr>
        <w:t xml:space="preserve"> </w:t>
      </w:r>
      <w:r>
        <w:t>Master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Science</w:t>
      </w:r>
      <w:r>
        <w:rPr>
          <w:spacing w:val="-5"/>
        </w:rPr>
        <w:t xml:space="preserve"> </w:t>
      </w:r>
      <w:r>
        <w:t>Degree</w:t>
      </w:r>
      <w:r>
        <w:rPr>
          <w:spacing w:val="-58"/>
        </w:rPr>
        <w:t xml:space="preserve"> </w:t>
      </w:r>
      <w:r>
        <w:t>in Education and Chemistry and Analytical Chemistry respectively. He has</w:t>
      </w:r>
      <w:r>
        <w:rPr>
          <w:spacing w:val="1"/>
        </w:rPr>
        <w:t xml:space="preserve"> </w:t>
      </w:r>
      <w:r>
        <w:t>passion for education, leadership and development which inspired him to join</w:t>
      </w:r>
      <w:r>
        <w:rPr>
          <w:spacing w:val="1"/>
        </w:rPr>
        <w:t xml:space="preserve"> </w:t>
      </w:r>
      <w:r>
        <w:t>Teach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Nigeria</w:t>
      </w:r>
      <w:r>
        <w:rPr>
          <w:spacing w:val="1"/>
        </w:rPr>
        <w:t xml:space="preserve"> </w:t>
      </w:r>
      <w:r>
        <w:t>(a</w:t>
      </w:r>
      <w:r>
        <w:rPr>
          <w:spacing w:val="1"/>
        </w:rPr>
        <w:t xml:space="preserve"> </w:t>
      </w:r>
      <w:r>
        <w:t>nonprofit</w:t>
      </w:r>
      <w:r>
        <w:rPr>
          <w:spacing w:val="1"/>
        </w:rPr>
        <w:t xml:space="preserve"> </w:t>
      </w:r>
      <w:r>
        <w:t>organization)</w:t>
      </w:r>
      <w:r>
        <w:rPr>
          <w:spacing w:val="1"/>
        </w:rPr>
        <w:t xml:space="preserve"> </w:t>
      </w:r>
      <w:r>
        <w:t>serving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impact-driven</w:t>
      </w:r>
      <w:r>
        <w:rPr>
          <w:spacing w:val="1"/>
        </w:rPr>
        <w:t xml:space="preserve"> </w:t>
      </w:r>
      <w:r>
        <w:t>teacher-leader</w:t>
      </w:r>
      <w:r>
        <w:rPr>
          <w:spacing w:val="-1"/>
        </w:rPr>
        <w:t xml:space="preserve"> </w:t>
      </w:r>
      <w:r>
        <w:t>in Ogun State, Nigeria.</w:t>
      </w:r>
    </w:p>
    <w:p w:rsidR="000630D4" w:rsidRDefault="000630D4">
      <w:pPr>
        <w:spacing w:line="276" w:lineRule="auto"/>
        <w:sectPr w:rsidR="000630D4">
          <w:type w:val="continuous"/>
          <w:pgSz w:w="12240" w:h="15840"/>
          <w:pgMar w:top="1380" w:right="1320" w:bottom="280" w:left="1160" w:header="720" w:footer="720" w:gutter="0"/>
          <w:cols w:num="2" w:space="720" w:equalWidth="0">
            <w:col w:w="1869" w:space="40"/>
            <w:col w:w="7851"/>
          </w:cols>
        </w:sectPr>
      </w:pPr>
    </w:p>
    <w:p w:rsidR="000630D4" w:rsidRDefault="00FB52ED">
      <w:pPr>
        <w:pStyle w:val="BodyText"/>
        <w:spacing w:before="40" w:line="276" w:lineRule="auto"/>
        <w:ind w:left="280" w:right="119" w:firstLine="0"/>
      </w:pPr>
      <w:r>
        <w:lastRenderedPageBreak/>
        <w:t>Effluents discharges extensively released fr</w:t>
      </w:r>
      <w:r>
        <w:t>om various industries is concentrated with different</w:t>
      </w:r>
      <w:r>
        <w:rPr>
          <w:spacing w:val="1"/>
        </w:rPr>
        <w:t xml:space="preserve"> </w:t>
      </w:r>
      <w:r>
        <w:t>types of dyes and has been considered as a grave environmental problem stimulating attention all</w:t>
      </w:r>
      <w:r>
        <w:rPr>
          <w:spacing w:val="-57"/>
        </w:rPr>
        <w:t xml:space="preserve"> </w:t>
      </w:r>
      <w:r>
        <w:t>over the world because of their effects to humans and the environment (aquatic and terrestrial), if</w:t>
      </w:r>
      <w:r>
        <w:rPr>
          <w:spacing w:val="-57"/>
        </w:rPr>
        <w:t xml:space="preserve"> </w:t>
      </w:r>
      <w:r>
        <w:rPr>
          <w:spacing w:val="-1"/>
        </w:rPr>
        <w:t>not</w:t>
      </w:r>
      <w:r>
        <w:rPr>
          <w:spacing w:val="-7"/>
        </w:rPr>
        <w:t xml:space="preserve"> </w:t>
      </w:r>
      <w:r>
        <w:rPr>
          <w:spacing w:val="-1"/>
        </w:rPr>
        <w:t>pr</w:t>
      </w:r>
      <w:r>
        <w:rPr>
          <w:spacing w:val="-1"/>
        </w:rPr>
        <w:t>operly</w:t>
      </w:r>
      <w:r>
        <w:rPr>
          <w:spacing w:val="-15"/>
        </w:rPr>
        <w:t xml:space="preserve"> </w:t>
      </w:r>
      <w:r>
        <w:rPr>
          <w:spacing w:val="-1"/>
        </w:rPr>
        <w:t>treated</w:t>
      </w:r>
      <w:r>
        <w:rPr>
          <w:spacing w:val="-7"/>
        </w:rPr>
        <w:t xml:space="preserve"> </w:t>
      </w:r>
      <w:r>
        <w:t>before</w:t>
      </w:r>
      <w:r>
        <w:rPr>
          <w:spacing w:val="-9"/>
        </w:rPr>
        <w:t xml:space="preserve"> </w:t>
      </w:r>
      <w:r>
        <w:t>disposal.</w:t>
      </w:r>
      <w:r>
        <w:rPr>
          <w:spacing w:val="-5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light</w:t>
      </w:r>
      <w:r>
        <w:rPr>
          <w:spacing w:val="-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this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among</w:t>
      </w:r>
      <w:r>
        <w:rPr>
          <w:spacing w:val="-10"/>
        </w:rPr>
        <w:t xml:space="preserve"> </w:t>
      </w:r>
      <w:r>
        <w:t>various</w:t>
      </w:r>
      <w:r>
        <w:rPr>
          <w:spacing w:val="-8"/>
        </w:rPr>
        <w:t xml:space="preserve"> </w:t>
      </w:r>
      <w:r>
        <w:t>agricultural</w:t>
      </w:r>
      <w:r>
        <w:rPr>
          <w:spacing w:val="-6"/>
        </w:rPr>
        <w:t xml:space="preserve"> </w:t>
      </w:r>
      <w:r>
        <w:t>wastes,</w:t>
      </w:r>
      <w:r>
        <w:rPr>
          <w:spacing w:val="-8"/>
        </w:rPr>
        <w:t xml:space="preserve"> </w:t>
      </w:r>
      <w:r>
        <w:t>this</w:t>
      </w:r>
      <w:r>
        <w:rPr>
          <w:spacing w:val="-57"/>
        </w:rPr>
        <w:t xml:space="preserve"> </w:t>
      </w:r>
      <w:r>
        <w:t>study seeks to examine comparatively the adsorption efficiency of bentonite and its modification</w:t>
      </w:r>
      <w:r>
        <w:rPr>
          <w:spacing w:val="1"/>
        </w:rPr>
        <w:t xml:space="preserve"> </w:t>
      </w:r>
      <w:r>
        <w:t>with groundnut shell and palm kernel shell by calcination in t</w:t>
      </w:r>
      <w:r>
        <w:t>he removal of methylene blue and</w:t>
      </w:r>
      <w:r>
        <w:rPr>
          <w:spacing w:val="1"/>
        </w:rPr>
        <w:t xml:space="preserve"> </w:t>
      </w:r>
      <w:r>
        <w:t>Congo red dyes from aqueous solution with a view of evaluating the adsorption properties of the</w:t>
      </w:r>
      <w:r>
        <w:rPr>
          <w:spacing w:val="1"/>
        </w:rPr>
        <w:t xml:space="preserve"> </w:t>
      </w:r>
      <w:r>
        <w:t>modified</w:t>
      </w:r>
      <w:r>
        <w:rPr>
          <w:spacing w:val="-1"/>
        </w:rPr>
        <w:t xml:space="preserve"> </w:t>
      </w:r>
      <w:r>
        <w:t>products for</w:t>
      </w:r>
      <w:r>
        <w:rPr>
          <w:spacing w:val="-1"/>
        </w:rPr>
        <w:t xml:space="preserve"> </w:t>
      </w:r>
      <w:r>
        <w:t>possible improved adsorption.</w:t>
      </w:r>
    </w:p>
    <w:p w:rsidR="000630D4" w:rsidRDefault="00FB52ED">
      <w:pPr>
        <w:pStyle w:val="BodyText"/>
        <w:spacing w:before="159" w:line="276" w:lineRule="auto"/>
        <w:ind w:left="280" w:firstLine="0"/>
      </w:pPr>
      <w:r>
        <w:t>The</w:t>
      </w:r>
      <w:r>
        <w:rPr>
          <w:spacing w:val="-5"/>
        </w:rPr>
        <w:t xml:space="preserve"> </w:t>
      </w:r>
      <w:r>
        <w:t>bentonite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biomass</w:t>
      </w:r>
      <w:r>
        <w:rPr>
          <w:spacing w:val="-3"/>
        </w:rPr>
        <w:t xml:space="preserve"> </w:t>
      </w:r>
      <w:r>
        <w:t>modified</w:t>
      </w:r>
      <w:r>
        <w:rPr>
          <w:spacing w:val="-4"/>
        </w:rPr>
        <w:t xml:space="preserve"> </w:t>
      </w:r>
      <w:r>
        <w:t>bentonites</w:t>
      </w:r>
      <w:r>
        <w:rPr>
          <w:spacing w:val="-3"/>
        </w:rPr>
        <w:t xml:space="preserve"> </w:t>
      </w:r>
      <w:r>
        <w:t>were</w:t>
      </w:r>
      <w:r>
        <w:rPr>
          <w:spacing w:val="-6"/>
        </w:rPr>
        <w:t xml:space="preserve"> </w:t>
      </w:r>
      <w:r>
        <w:t>characterized</w:t>
      </w:r>
      <w:r>
        <w:rPr>
          <w:spacing w:val="-2"/>
        </w:rPr>
        <w:t xml:space="preserve"> </w:t>
      </w:r>
      <w:r>
        <w:t>by</w:t>
      </w:r>
      <w:r>
        <w:rPr>
          <w:spacing w:val="-9"/>
        </w:rPr>
        <w:t xml:space="preserve"> </w:t>
      </w:r>
      <w:r>
        <w:t>Fourier</w:t>
      </w:r>
      <w:r>
        <w:rPr>
          <w:spacing w:val="-5"/>
        </w:rPr>
        <w:t xml:space="preserve"> </w:t>
      </w:r>
      <w:r>
        <w:t>Transform Infrared</w:t>
      </w:r>
      <w:r>
        <w:rPr>
          <w:spacing w:val="-58"/>
        </w:rPr>
        <w:t xml:space="preserve"> </w:t>
      </w:r>
      <w:r>
        <w:t>(FTIR)</w:t>
      </w:r>
      <w:r>
        <w:rPr>
          <w:spacing w:val="31"/>
        </w:rPr>
        <w:t xml:space="preserve"> </w:t>
      </w:r>
      <w:r>
        <w:t>Spectroscopy,</w:t>
      </w:r>
      <w:r>
        <w:rPr>
          <w:spacing w:val="33"/>
        </w:rPr>
        <w:t xml:space="preserve"> </w:t>
      </w:r>
      <w:r>
        <w:t>Scanning</w:t>
      </w:r>
      <w:r>
        <w:rPr>
          <w:spacing w:val="30"/>
        </w:rPr>
        <w:t xml:space="preserve"> </w:t>
      </w:r>
      <w:r>
        <w:t>Electron</w:t>
      </w:r>
      <w:r>
        <w:rPr>
          <w:spacing w:val="33"/>
        </w:rPr>
        <w:t xml:space="preserve"> </w:t>
      </w:r>
      <w:r>
        <w:t>Microscopy</w:t>
      </w:r>
      <w:r>
        <w:rPr>
          <w:spacing w:val="34"/>
        </w:rPr>
        <w:t xml:space="preserve"> </w:t>
      </w:r>
      <w:r>
        <w:t>(SEM),</w:t>
      </w:r>
      <w:r>
        <w:rPr>
          <w:spacing w:val="32"/>
        </w:rPr>
        <w:t xml:space="preserve"> </w:t>
      </w:r>
      <w:proofErr w:type="gramStart"/>
      <w:r>
        <w:t>Energy</w:t>
      </w:r>
      <w:proofErr w:type="gramEnd"/>
      <w:r>
        <w:rPr>
          <w:spacing w:val="30"/>
        </w:rPr>
        <w:t xml:space="preserve"> </w:t>
      </w:r>
      <w:r>
        <w:t>Dispersive</w:t>
      </w:r>
      <w:r>
        <w:rPr>
          <w:spacing w:val="32"/>
        </w:rPr>
        <w:t xml:space="preserve"> </w:t>
      </w:r>
      <w:r>
        <w:t>Spectroscopy</w:t>
      </w:r>
    </w:p>
    <w:p w:rsidR="000630D4" w:rsidRDefault="000630D4">
      <w:pPr>
        <w:spacing w:line="276" w:lineRule="auto"/>
        <w:sectPr w:rsidR="000630D4">
          <w:type w:val="continuous"/>
          <w:pgSz w:w="12240" w:h="15840"/>
          <w:pgMar w:top="1380" w:right="1320" w:bottom="280" w:left="1160" w:header="720" w:footer="720" w:gutter="0"/>
          <w:cols w:space="720"/>
        </w:sectPr>
      </w:pPr>
    </w:p>
    <w:p w:rsidR="000630D4" w:rsidRDefault="00FB52ED">
      <w:pPr>
        <w:pStyle w:val="BodyText"/>
        <w:spacing w:before="74" w:line="276" w:lineRule="auto"/>
        <w:ind w:left="280" w:right="114" w:firstLine="0"/>
      </w:pPr>
      <w:proofErr w:type="gramStart"/>
      <w:r>
        <w:lastRenderedPageBreak/>
        <w:t xml:space="preserve">(EDS) and </w:t>
      </w:r>
      <w:proofErr w:type="spellStart"/>
      <w:r>
        <w:t>Brunauer</w:t>
      </w:r>
      <w:proofErr w:type="spellEnd"/>
      <w:r>
        <w:t>-Emmett-Teller (BET) theory.</w:t>
      </w:r>
      <w:proofErr w:type="gramEnd"/>
      <w:r>
        <w:t xml:space="preserve"> The effects of adsorbent dosage, pH, dye</w:t>
      </w:r>
      <w:r>
        <w:rPr>
          <w:spacing w:val="1"/>
        </w:rPr>
        <w:t xml:space="preserve"> </w:t>
      </w:r>
      <w:r>
        <w:t>concentration, contact time and temperature on t</w:t>
      </w:r>
      <w:r>
        <w:t>he practicability, effectiveness and comparative</w:t>
      </w:r>
      <w:r>
        <w:rPr>
          <w:spacing w:val="1"/>
        </w:rPr>
        <w:t xml:space="preserve"> </w:t>
      </w:r>
      <w:r>
        <w:t>efficiency of bentonite and biomass modified bentonite for adsorption of dyes were investigated</w:t>
      </w:r>
      <w:r>
        <w:rPr>
          <w:spacing w:val="1"/>
        </w:rPr>
        <w:t xml:space="preserve"> </w:t>
      </w:r>
      <w:r>
        <w:t xml:space="preserve">using the batch process. The </w:t>
      </w:r>
      <w:proofErr w:type="gramStart"/>
      <w:r>
        <w:t>degree of adsorption were</w:t>
      </w:r>
      <w:proofErr w:type="gramEnd"/>
      <w:r>
        <w:t xml:space="preserve"> monitored using </w:t>
      </w:r>
      <w:proofErr w:type="spellStart"/>
      <w:r>
        <w:t>uv</w:t>
      </w:r>
      <w:proofErr w:type="spellEnd"/>
      <w:r>
        <w:t>-visible spectroscopy</w:t>
      </w:r>
      <w:r>
        <w:rPr>
          <w:spacing w:val="1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dyes.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thermodynamics,</w:t>
      </w:r>
      <w:r>
        <w:rPr>
          <w:spacing w:val="-4"/>
        </w:rPr>
        <w:t xml:space="preserve"> </w:t>
      </w:r>
      <w:r>
        <w:t>adsorption</w:t>
      </w:r>
      <w:r>
        <w:rPr>
          <w:spacing w:val="-2"/>
        </w:rPr>
        <w:t xml:space="preserve"> </w:t>
      </w:r>
      <w:r>
        <w:t>equilibrium</w:t>
      </w:r>
      <w:r>
        <w:rPr>
          <w:spacing w:val="-3"/>
        </w:rPr>
        <w:t xml:space="preserve"> </w:t>
      </w:r>
      <w:r>
        <w:t>isotherm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kinetics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adsorption</w:t>
      </w:r>
      <w:r>
        <w:rPr>
          <w:spacing w:val="-58"/>
        </w:rPr>
        <w:t xml:space="preserve"> </w:t>
      </w:r>
      <w:r>
        <w:t>processes</w:t>
      </w:r>
      <w:r>
        <w:rPr>
          <w:spacing w:val="-1"/>
        </w:rPr>
        <w:t xml:space="preserve"> </w:t>
      </w:r>
      <w:r>
        <w:t>were</w:t>
      </w:r>
      <w:r>
        <w:rPr>
          <w:spacing w:val="-1"/>
        </w:rPr>
        <w:t xml:space="preserve"> </w:t>
      </w:r>
      <w:r>
        <w:t>also evaluated.</w:t>
      </w:r>
    </w:p>
    <w:p w:rsidR="000630D4" w:rsidRDefault="00FB52ED">
      <w:pPr>
        <w:pStyle w:val="BodyText"/>
        <w:spacing w:before="160" w:line="276" w:lineRule="auto"/>
        <w:ind w:left="280" w:firstLine="0"/>
      </w:pPr>
      <w:r>
        <w:t>Equilibrium</w:t>
      </w:r>
      <w:r>
        <w:rPr>
          <w:spacing w:val="1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analyses</w:t>
      </w:r>
      <w:r>
        <w:rPr>
          <w:spacing w:val="1"/>
        </w:rPr>
        <w:t xml:space="preserve"> </w:t>
      </w:r>
      <w:r>
        <w:t>using</w:t>
      </w:r>
      <w:r>
        <w:rPr>
          <w:spacing w:val="1"/>
        </w:rPr>
        <w:t xml:space="preserve"> </w:t>
      </w:r>
      <w:r>
        <w:t>Langmuir,</w:t>
      </w:r>
      <w:r>
        <w:rPr>
          <w:spacing w:val="1"/>
        </w:rPr>
        <w:t xml:space="preserve"> </w:t>
      </w:r>
      <w:proofErr w:type="spellStart"/>
      <w:r>
        <w:t>Freundlich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Temkin</w:t>
      </w:r>
      <w:proofErr w:type="spellEnd"/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proofErr w:type="spellStart"/>
      <w:r>
        <w:t>Dubinin-Raduskevich</w:t>
      </w:r>
      <w:proofErr w:type="spellEnd"/>
      <w:r>
        <w:rPr>
          <w:spacing w:val="1"/>
        </w:rPr>
        <w:t xml:space="preserve"> </w:t>
      </w:r>
      <w:r>
        <w:t>isotherms</w:t>
      </w:r>
      <w:r>
        <w:rPr>
          <w:spacing w:val="-7"/>
        </w:rPr>
        <w:t xml:space="preserve"> </w:t>
      </w:r>
      <w:r>
        <w:t>showed</w:t>
      </w:r>
      <w:r>
        <w:rPr>
          <w:spacing w:val="-6"/>
        </w:rPr>
        <w:t xml:space="preserve"> </w:t>
      </w:r>
      <w:r>
        <w:t>that</w:t>
      </w:r>
      <w:r>
        <w:rPr>
          <w:spacing w:val="-6"/>
        </w:rPr>
        <w:t xml:space="preserve"> </w:t>
      </w:r>
      <w:proofErr w:type="spellStart"/>
      <w:r>
        <w:t>Temkin</w:t>
      </w:r>
      <w:proofErr w:type="spellEnd"/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proofErr w:type="spellStart"/>
      <w:r>
        <w:t>Freundlich</w:t>
      </w:r>
      <w:proofErr w:type="spellEnd"/>
      <w:r>
        <w:rPr>
          <w:spacing w:val="-6"/>
        </w:rPr>
        <w:t xml:space="preserve"> </w:t>
      </w:r>
      <w:r>
        <w:t>isotherms</w:t>
      </w:r>
      <w:r>
        <w:rPr>
          <w:spacing w:val="-7"/>
        </w:rPr>
        <w:t xml:space="preserve"> </w:t>
      </w:r>
      <w:r>
        <w:t>were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most</w:t>
      </w:r>
      <w:r>
        <w:rPr>
          <w:spacing w:val="-5"/>
        </w:rPr>
        <w:t xml:space="preserve"> </w:t>
      </w:r>
      <w:r>
        <w:t>suitable</w:t>
      </w:r>
      <w:r>
        <w:rPr>
          <w:spacing w:val="-7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adsorption</w:t>
      </w:r>
      <w:r>
        <w:rPr>
          <w:spacing w:val="-58"/>
        </w:rPr>
        <w:t xml:space="preserve"> </w:t>
      </w:r>
      <w:r>
        <w:t>of the dye molecules with maximum adsorption capacity of 10.6078 mg/g, 10.8537 mg/g and</w:t>
      </w:r>
      <w:r>
        <w:rPr>
          <w:spacing w:val="1"/>
        </w:rPr>
        <w:t xml:space="preserve"> </w:t>
      </w:r>
      <w:r>
        <w:t>10.9326 mg/g for methylene blue removal by bentonite, bentonite modified with groundnut shell</w:t>
      </w:r>
      <w:r>
        <w:rPr>
          <w:spacing w:val="1"/>
        </w:rPr>
        <w:t xml:space="preserve"> </w:t>
      </w:r>
      <w:r>
        <w:t>(BGS) and bentonite modified with pal</w:t>
      </w:r>
      <w:r>
        <w:t>m kernel shell (BPKS) and 8.8299 mg/g, 6.8671 mg/g and</w:t>
      </w:r>
      <w:r>
        <w:rPr>
          <w:spacing w:val="-57"/>
        </w:rPr>
        <w:t xml:space="preserve"> </w:t>
      </w:r>
      <w:r>
        <w:t>5.8630 mg/g for Congo red removal by bentonite, BGS and BPKS respectively. Among the</w:t>
      </w:r>
      <w:r>
        <w:rPr>
          <w:spacing w:val="1"/>
        </w:rPr>
        <w:t xml:space="preserve"> </w:t>
      </w:r>
      <w:r>
        <w:t xml:space="preserve">pseudo-first order, pseudo-second order, </w:t>
      </w:r>
      <w:proofErr w:type="spellStart"/>
      <w:r>
        <w:t>Elovich</w:t>
      </w:r>
      <w:proofErr w:type="spellEnd"/>
      <w:r>
        <w:t xml:space="preserve"> and intra-particle diffusion, the pseudo-second</w:t>
      </w:r>
      <w:r>
        <w:rPr>
          <w:spacing w:val="1"/>
        </w:rPr>
        <w:t xml:space="preserve"> </w:t>
      </w:r>
      <w:r>
        <w:t>order kinetic model</w:t>
      </w:r>
      <w:r>
        <w:t xml:space="preserve"> </w:t>
      </w:r>
      <w:proofErr w:type="spellStart"/>
      <w:r>
        <w:t>favoured</w:t>
      </w:r>
      <w:proofErr w:type="spellEnd"/>
      <w:r>
        <w:t xml:space="preserve"> the adsorption process of the dye molecules with high R</w:t>
      </w:r>
      <w:r>
        <w:rPr>
          <w:vertAlign w:val="superscript"/>
        </w:rPr>
        <w:t>2</w:t>
      </w:r>
      <w:r>
        <w:t xml:space="preserve"> values</w:t>
      </w:r>
      <w:r>
        <w:rPr>
          <w:spacing w:val="1"/>
        </w:rPr>
        <w:t xml:space="preserve"> </w:t>
      </w:r>
      <w:r>
        <w:t xml:space="preserve">ranging for 0.9696 – 1 for the adsorbents. Thermodynamic parameters such as </w:t>
      </w:r>
      <w:proofErr w:type="spellStart"/>
      <w:r>
        <w:t>ΔG</w:t>
      </w:r>
      <w:r>
        <w:rPr>
          <w:vertAlign w:val="superscript"/>
        </w:rPr>
        <w:t>o</w:t>
      </w:r>
      <w:proofErr w:type="spellEnd"/>
      <w:r>
        <w:t xml:space="preserve">, </w:t>
      </w:r>
      <w:proofErr w:type="spellStart"/>
      <w:r>
        <w:t>ΔH</w:t>
      </w:r>
      <w:r>
        <w:rPr>
          <w:vertAlign w:val="superscript"/>
        </w:rPr>
        <w:t>o</w:t>
      </w:r>
      <w:proofErr w:type="spellEnd"/>
      <w:r>
        <w:t xml:space="preserve"> and </w:t>
      </w:r>
      <w:proofErr w:type="spellStart"/>
      <w:r>
        <w:t>ΔS</w:t>
      </w:r>
      <w:r>
        <w:rPr>
          <w:vertAlign w:val="superscript"/>
        </w:rPr>
        <w:t>o</w:t>
      </w:r>
      <w:proofErr w:type="spellEnd"/>
      <w:r>
        <w:rPr>
          <w:spacing w:val="-57"/>
        </w:rPr>
        <w:t xml:space="preserve"> </w:t>
      </w:r>
      <w:r>
        <w:t>showed that the adsorption process was spontaneous for the dye removal from aqueous solut</w:t>
      </w:r>
      <w:r>
        <w:t>ion</w:t>
      </w:r>
      <w:r>
        <w:rPr>
          <w:spacing w:val="1"/>
        </w:rPr>
        <w:t xml:space="preserve"> </w:t>
      </w:r>
      <w:r>
        <w:t>by the adsorbent; endothermic and exothermic for Congo red and methylene blue adsorption</w:t>
      </w:r>
      <w:r>
        <w:rPr>
          <w:spacing w:val="1"/>
        </w:rPr>
        <w:t xml:space="preserve"> </w:t>
      </w:r>
      <w:r>
        <w:t>respectively</w:t>
      </w:r>
      <w:r>
        <w:rPr>
          <w:spacing w:val="-4"/>
        </w:rPr>
        <w:t xml:space="preserve"> </w:t>
      </w:r>
      <w:r>
        <w:t>and some</w:t>
      </w:r>
      <w:r>
        <w:rPr>
          <w:spacing w:val="-1"/>
        </w:rPr>
        <w:t xml:space="preserve"> </w:t>
      </w:r>
      <w:r>
        <w:t>degree</w:t>
      </w:r>
      <w:r>
        <w:rPr>
          <w:spacing w:val="-1"/>
        </w:rPr>
        <w:t xml:space="preserve"> </w:t>
      </w:r>
      <w:r>
        <w:t>of randomness</w:t>
      </w:r>
      <w:r>
        <w:rPr>
          <w:spacing w:val="5"/>
        </w:rPr>
        <w:t xml:space="preserve"> </w:t>
      </w:r>
      <w:r>
        <w:t>at the</w:t>
      </w:r>
      <w:r>
        <w:rPr>
          <w:spacing w:val="-1"/>
        </w:rPr>
        <w:t xml:space="preserve"> </w:t>
      </w:r>
      <w:r>
        <w:t>solid-liquid</w:t>
      </w:r>
      <w:r>
        <w:rPr>
          <w:spacing w:val="-1"/>
        </w:rPr>
        <w:t xml:space="preserve"> </w:t>
      </w:r>
      <w:r>
        <w:t>interface.</w:t>
      </w:r>
    </w:p>
    <w:p w:rsidR="000630D4" w:rsidRDefault="00FB52ED">
      <w:pPr>
        <w:pStyle w:val="BodyText"/>
        <w:spacing w:before="162" w:line="276" w:lineRule="auto"/>
        <w:ind w:left="280" w:firstLine="0"/>
      </w:pPr>
      <w:r>
        <w:t>The results further suggested that the biomass modified bentonite enhanced adsorption capacity</w:t>
      </w:r>
      <w:r>
        <w:rPr>
          <w:spacing w:val="1"/>
        </w:rPr>
        <w:t xml:space="preserve"> </w:t>
      </w:r>
      <w:r>
        <w:t>for the removal of methylene blue from aqueous solution. Conversely, the modification did not</w:t>
      </w:r>
      <w:r>
        <w:rPr>
          <w:spacing w:val="1"/>
        </w:rPr>
        <w:t xml:space="preserve"> </w:t>
      </w:r>
      <w:r>
        <w:t>enhance the adsorption capacity of the biomass modified bentonite f</w:t>
      </w:r>
      <w:r>
        <w:t>or the removal of Congo red</w:t>
      </w:r>
      <w:r>
        <w:rPr>
          <w:spacing w:val="1"/>
        </w:rPr>
        <w:t xml:space="preserve"> </w:t>
      </w:r>
      <w:r>
        <w:t>from aqueous solution but easier separation of the adsorbent from the solution as compared to</w:t>
      </w:r>
      <w:r>
        <w:rPr>
          <w:spacing w:val="1"/>
        </w:rPr>
        <w:t xml:space="preserve"> </w:t>
      </w:r>
      <w:r>
        <w:t>bentonite was observed. The study therefore concludes that the biomass modified bentonite is a</w:t>
      </w:r>
      <w:r>
        <w:rPr>
          <w:spacing w:val="1"/>
        </w:rPr>
        <w:t xml:space="preserve"> </w:t>
      </w:r>
      <w:r>
        <w:t>cost effective, non-toxic, easily avail</w:t>
      </w:r>
      <w:r>
        <w:t>able, greener approach for the removal of methylene blue</w:t>
      </w:r>
      <w:r>
        <w:rPr>
          <w:spacing w:val="1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aqueous solution.</w:t>
      </w:r>
    </w:p>
    <w:p w:rsidR="000630D4" w:rsidRDefault="00FB52ED">
      <w:pPr>
        <w:pStyle w:val="BodyText"/>
        <w:spacing w:before="160" w:line="276" w:lineRule="auto"/>
        <w:ind w:left="280" w:right="116" w:firstLine="0"/>
      </w:pPr>
      <w:r>
        <w:rPr>
          <w:b/>
        </w:rPr>
        <w:t xml:space="preserve">Conclusion: </w:t>
      </w:r>
      <w:r>
        <w:t>The study modified bentonite clay using agricultural wastes products (groundnut</w:t>
      </w:r>
      <w:r>
        <w:rPr>
          <w:spacing w:val="1"/>
        </w:rPr>
        <w:t xml:space="preserve"> </w:t>
      </w:r>
      <w:r>
        <w:t>shell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palm</w:t>
      </w:r>
      <w:r>
        <w:rPr>
          <w:spacing w:val="-3"/>
        </w:rPr>
        <w:t xml:space="preserve"> </w:t>
      </w:r>
      <w:r>
        <w:t>kernel</w:t>
      </w:r>
      <w:r>
        <w:rPr>
          <w:spacing w:val="-3"/>
        </w:rPr>
        <w:t xml:space="preserve"> </w:t>
      </w:r>
      <w:r>
        <w:t>shell)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investigated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adsorption</w:t>
      </w:r>
      <w:r>
        <w:rPr>
          <w:spacing w:val="-3"/>
        </w:rPr>
        <w:t xml:space="preserve"> </w:t>
      </w:r>
      <w:r>
        <w:t>efficiency</w:t>
      </w:r>
      <w:r>
        <w:rPr>
          <w:spacing w:val="-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modif</w:t>
      </w:r>
      <w:r>
        <w:t>ied</w:t>
      </w:r>
      <w:r>
        <w:rPr>
          <w:spacing w:val="-4"/>
        </w:rPr>
        <w:t xml:space="preserve"> </w:t>
      </w:r>
      <w:r>
        <w:t>products</w:t>
      </w:r>
      <w:r>
        <w:rPr>
          <w:spacing w:val="-2"/>
        </w:rPr>
        <w:t xml:space="preserve"> </w:t>
      </w:r>
      <w:r>
        <w:t>in</w:t>
      </w:r>
      <w:r>
        <w:rPr>
          <w:spacing w:val="-58"/>
        </w:rPr>
        <w:t xml:space="preserve"> </w:t>
      </w:r>
      <w:r>
        <w:t>comparison to bentonite in the removal of organic dyes (methylene blue and Congo red) from</w:t>
      </w:r>
      <w:r>
        <w:rPr>
          <w:spacing w:val="1"/>
        </w:rPr>
        <w:t xml:space="preserve"> </w:t>
      </w:r>
      <w:r>
        <w:t>aqueous solution. It concludes that the modification of bentonite with groundnut shell and palm</w:t>
      </w:r>
      <w:r>
        <w:rPr>
          <w:spacing w:val="1"/>
        </w:rPr>
        <w:t xml:space="preserve"> </w:t>
      </w:r>
      <w:r>
        <w:t xml:space="preserve">kernel shell for removal of cationic and anionic dye </w:t>
      </w:r>
      <w:r>
        <w:t>from aqueous solution is possible. Although</w:t>
      </w:r>
      <w:r>
        <w:rPr>
          <w:spacing w:val="1"/>
        </w:rPr>
        <w:t xml:space="preserve"> </w:t>
      </w:r>
      <w:r>
        <w:t>the modified products did not improve the efficiency of bentonite for the removal of Congo red</w:t>
      </w:r>
      <w:r>
        <w:rPr>
          <w:spacing w:val="1"/>
        </w:rPr>
        <w:t xml:space="preserve"> </w:t>
      </w:r>
      <w:r>
        <w:t>from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aqueous</w:t>
      </w:r>
      <w:r>
        <w:rPr>
          <w:spacing w:val="-7"/>
        </w:rPr>
        <w:t xml:space="preserve"> </w:t>
      </w:r>
      <w:r>
        <w:t>solution</w:t>
      </w:r>
      <w:r>
        <w:rPr>
          <w:spacing w:val="-7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decrease</w:t>
      </w:r>
      <w:r>
        <w:rPr>
          <w:spacing w:val="-9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adsorption</w:t>
      </w:r>
      <w:r>
        <w:rPr>
          <w:spacing w:val="-8"/>
        </w:rPr>
        <w:t xml:space="preserve"> </w:t>
      </w:r>
      <w:r>
        <w:t>capacity</w:t>
      </w:r>
      <w:r>
        <w:rPr>
          <w:spacing w:val="-12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order:</w:t>
      </w:r>
      <w:r>
        <w:rPr>
          <w:spacing w:val="-8"/>
        </w:rPr>
        <w:t xml:space="preserve"> </w:t>
      </w:r>
      <w:r>
        <w:t>bentonite</w:t>
      </w:r>
      <w:r>
        <w:rPr>
          <w:spacing w:val="-9"/>
        </w:rPr>
        <w:t xml:space="preserve"> </w:t>
      </w:r>
      <w:r>
        <w:t>&gt;</w:t>
      </w:r>
      <w:r>
        <w:rPr>
          <w:spacing w:val="-6"/>
        </w:rPr>
        <w:t xml:space="preserve"> </w:t>
      </w:r>
      <w:r>
        <w:t>BGS</w:t>
      </w:r>
    </w:p>
    <w:p w:rsidR="000630D4" w:rsidRDefault="00FB52ED">
      <w:pPr>
        <w:pStyle w:val="BodyText"/>
        <w:spacing w:before="1" w:line="276" w:lineRule="auto"/>
        <w:ind w:left="280" w:right="117" w:firstLine="0"/>
      </w:pPr>
      <w:r>
        <w:t>&gt;</w:t>
      </w:r>
      <w:r>
        <w:t xml:space="preserve"> BPKS, the modified products demonstrated improved adsorption in methylene blue removal</w:t>
      </w:r>
      <w:r>
        <w:rPr>
          <w:spacing w:val="1"/>
        </w:rPr>
        <w:t xml:space="preserve"> </w:t>
      </w:r>
      <w:r>
        <w:t>following the order BPKS &gt; BGS &gt; bentonite.</w:t>
      </w:r>
      <w:r>
        <w:rPr>
          <w:spacing w:val="1"/>
        </w:rPr>
        <w:t xml:space="preserve"> </w:t>
      </w:r>
      <w:r>
        <w:t>The study also suggests that the enhanced</w:t>
      </w:r>
      <w:r>
        <w:rPr>
          <w:spacing w:val="1"/>
        </w:rPr>
        <w:t xml:space="preserve"> </w:t>
      </w:r>
      <w:r>
        <w:t>separation of the modified product from aqueous solution, economic viability, envi</w:t>
      </w:r>
      <w:r>
        <w:t>ronmental</w:t>
      </w:r>
      <w:r>
        <w:rPr>
          <w:spacing w:val="1"/>
        </w:rPr>
        <w:t xml:space="preserve"> </w:t>
      </w:r>
      <w:r>
        <w:t>sustainability</w:t>
      </w:r>
      <w:r>
        <w:rPr>
          <w:spacing w:val="-17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friendliness,</w:t>
      </w:r>
      <w:r>
        <w:rPr>
          <w:spacing w:val="-12"/>
        </w:rPr>
        <w:t xml:space="preserve"> </w:t>
      </w:r>
      <w:r>
        <w:t>availability</w:t>
      </w:r>
      <w:r>
        <w:rPr>
          <w:spacing w:val="-14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non-toxicity</w:t>
      </w:r>
      <w:r>
        <w:rPr>
          <w:spacing w:val="-19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wastes</w:t>
      </w:r>
      <w:r>
        <w:rPr>
          <w:spacing w:val="-12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large</w:t>
      </w:r>
      <w:r>
        <w:rPr>
          <w:spacing w:val="-13"/>
        </w:rPr>
        <w:t xml:space="preserve"> </w:t>
      </w:r>
      <w:r>
        <w:t>quantities</w:t>
      </w:r>
      <w:r>
        <w:rPr>
          <w:spacing w:val="-11"/>
        </w:rPr>
        <w:t xml:space="preserve"> </w:t>
      </w:r>
      <w:r>
        <w:t>should</w:t>
      </w:r>
      <w:r>
        <w:rPr>
          <w:spacing w:val="-58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explored and leveraged.</w:t>
      </w:r>
    </w:p>
    <w:p w:rsidR="000630D4" w:rsidRDefault="000630D4">
      <w:pPr>
        <w:spacing w:line="276" w:lineRule="auto"/>
        <w:sectPr w:rsidR="000630D4">
          <w:pgSz w:w="12240" w:h="15840"/>
          <w:pgMar w:top="1360" w:right="1320" w:bottom="280" w:left="1160" w:header="720" w:footer="720" w:gutter="0"/>
          <w:cols w:space="720"/>
        </w:sectPr>
      </w:pPr>
    </w:p>
    <w:p w:rsidR="000630D4" w:rsidRDefault="00FB52ED">
      <w:pPr>
        <w:pStyle w:val="Heading1"/>
        <w:jc w:val="both"/>
      </w:pPr>
      <w:r>
        <w:t>Importance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Research</w:t>
      </w:r>
    </w:p>
    <w:p w:rsidR="000630D4" w:rsidRDefault="00FB52ED">
      <w:pPr>
        <w:pStyle w:val="BodyText"/>
        <w:spacing w:before="37" w:line="276" w:lineRule="auto"/>
        <w:ind w:left="280" w:right="118" w:firstLine="0"/>
      </w:pPr>
      <w:r>
        <w:t>Activated</w:t>
      </w:r>
      <w:r>
        <w:rPr>
          <w:spacing w:val="-4"/>
        </w:rPr>
        <w:t xml:space="preserve"> </w:t>
      </w:r>
      <w:r>
        <w:t>carbon</w:t>
      </w:r>
      <w:r>
        <w:rPr>
          <w:spacing w:val="-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the most</w:t>
      </w:r>
      <w:r>
        <w:rPr>
          <w:spacing w:val="-3"/>
        </w:rPr>
        <w:t xml:space="preserve"> </w:t>
      </w:r>
      <w:r>
        <w:t>widely</w:t>
      </w:r>
      <w:r>
        <w:rPr>
          <w:spacing w:val="-8"/>
        </w:rPr>
        <w:t xml:space="preserve"> </w:t>
      </w:r>
      <w:r>
        <w:t>used adsorbent</w:t>
      </w:r>
      <w:r>
        <w:rPr>
          <w:spacing w:val="-3"/>
        </w:rPr>
        <w:t xml:space="preserve"> </w:t>
      </w:r>
      <w:r>
        <w:t>because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its great capacity</w:t>
      </w:r>
      <w:r>
        <w:rPr>
          <w:spacing w:val="-9"/>
        </w:rPr>
        <w:t xml:space="preserve"> </w:t>
      </w:r>
      <w:r>
        <w:t>f</w:t>
      </w:r>
      <w:r>
        <w:t>or</w:t>
      </w:r>
      <w:r>
        <w:rPr>
          <w:spacing w:val="-4"/>
        </w:rPr>
        <w:t xml:space="preserve"> </w:t>
      </w:r>
      <w:r>
        <w:t>adsorption</w:t>
      </w:r>
      <w:r>
        <w:rPr>
          <w:spacing w:val="-3"/>
        </w:rPr>
        <w:t xml:space="preserve"> </w:t>
      </w:r>
      <w:r>
        <w:t>of</w:t>
      </w:r>
      <w:r>
        <w:rPr>
          <w:spacing w:val="-57"/>
        </w:rPr>
        <w:t xml:space="preserve"> </w:t>
      </w:r>
      <w:r>
        <w:t>organic</w:t>
      </w:r>
      <w:r>
        <w:rPr>
          <w:spacing w:val="-2"/>
        </w:rPr>
        <w:t xml:space="preserve"> </w:t>
      </w:r>
      <w:r>
        <w:t>materials.</w:t>
      </w:r>
      <w:r>
        <w:rPr>
          <w:spacing w:val="-1"/>
        </w:rPr>
        <w:t xml:space="preserve"> </w:t>
      </w:r>
      <w:r>
        <w:t>However,</w:t>
      </w:r>
      <w:r>
        <w:rPr>
          <w:spacing w:val="-1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adsorbent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difficult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regenerate</w:t>
      </w:r>
      <w:r>
        <w:rPr>
          <w:spacing w:val="-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high</w:t>
      </w:r>
      <w:r>
        <w:rPr>
          <w:spacing w:val="-1"/>
        </w:rPr>
        <w:t xml:space="preserve"> </w:t>
      </w:r>
      <w:r>
        <w:t>cost. In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context,</w:t>
      </w:r>
      <w:r>
        <w:rPr>
          <w:spacing w:val="-58"/>
        </w:rPr>
        <w:t xml:space="preserve"> </w:t>
      </w:r>
      <w:r>
        <w:t>the use of bentonite and its modification with groundnut shell and palm kernel shell as adsorbent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great</w:t>
      </w:r>
      <w:r>
        <w:rPr>
          <w:spacing w:val="1"/>
        </w:rPr>
        <w:t xml:space="preserve"> </w:t>
      </w:r>
      <w:r>
        <w:t>interest</w:t>
      </w:r>
      <w:r>
        <w:rPr>
          <w:spacing w:val="1"/>
        </w:rPr>
        <w:t xml:space="preserve"> </w:t>
      </w:r>
      <w:r>
        <w:t>because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possible</w:t>
      </w:r>
      <w:r>
        <w:rPr>
          <w:spacing w:val="1"/>
        </w:rPr>
        <w:t xml:space="preserve"> </w:t>
      </w:r>
      <w:r>
        <w:t>improvement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efficiency,</w:t>
      </w:r>
      <w:r>
        <w:rPr>
          <w:spacing w:val="1"/>
        </w:rPr>
        <w:t xml:space="preserve"> </w:t>
      </w:r>
      <w:r>
        <w:t>easy</w:t>
      </w:r>
      <w:r>
        <w:rPr>
          <w:spacing w:val="1"/>
        </w:rPr>
        <w:t xml:space="preserve"> </w:t>
      </w:r>
      <w:r>
        <w:t>accessibility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availability, cost effectiveness and waste recycling for sustainable development; thus providing</w:t>
      </w:r>
      <w:r>
        <w:rPr>
          <w:spacing w:val="1"/>
        </w:rPr>
        <w:t xml:space="preserve"> </w:t>
      </w:r>
      <w:r>
        <w:t>alternative effective and efficient adsorbent at low cost and proper waste management of the</w:t>
      </w:r>
      <w:r>
        <w:rPr>
          <w:spacing w:val="1"/>
        </w:rPr>
        <w:t xml:space="preserve"> </w:t>
      </w:r>
      <w:r>
        <w:t>agricul</w:t>
      </w:r>
      <w:r>
        <w:t>tural</w:t>
      </w:r>
      <w:r>
        <w:rPr>
          <w:spacing w:val="-1"/>
        </w:rPr>
        <w:t xml:space="preserve"> </w:t>
      </w:r>
      <w:r>
        <w:t>wastes.</w:t>
      </w:r>
    </w:p>
    <w:p w:rsidR="000630D4" w:rsidRDefault="00FB52ED">
      <w:pPr>
        <w:pStyle w:val="Heading1"/>
        <w:spacing w:before="163"/>
        <w:jc w:val="both"/>
      </w:pPr>
      <w:r>
        <w:t>About</w:t>
      </w:r>
      <w:r>
        <w:rPr>
          <w:spacing w:val="-3"/>
        </w:rPr>
        <w:t xml:space="preserve"> </w:t>
      </w:r>
      <w:r>
        <w:t>University</w:t>
      </w:r>
    </w:p>
    <w:p w:rsidR="000630D4" w:rsidRDefault="000630D4">
      <w:pPr>
        <w:pStyle w:val="BodyText"/>
        <w:spacing w:before="5"/>
        <w:ind w:left="0" w:right="0" w:firstLine="0"/>
        <w:jc w:val="left"/>
        <w:rPr>
          <w:rFonts w:ascii="Arial"/>
          <w:b/>
          <w:sz w:val="9"/>
        </w:rPr>
      </w:pPr>
    </w:p>
    <w:p w:rsidR="000630D4" w:rsidRDefault="00FB52ED">
      <w:pPr>
        <w:pStyle w:val="BodyText"/>
        <w:spacing w:before="90" w:line="276" w:lineRule="auto"/>
        <w:ind w:left="2921" w:right="116" w:firstLine="0"/>
      </w:pPr>
      <w:r>
        <w:rPr>
          <w:noProof/>
          <w:lang w:val="en-IN" w:eastAsia="en-IN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800100</wp:posOffset>
            </wp:positionH>
            <wp:positionV relativeFrom="paragraph">
              <wp:posOffset>-11136</wp:posOffset>
            </wp:positionV>
            <wp:extent cx="1667256" cy="2023872"/>
            <wp:effectExtent l="0" t="0" r="0" b="0"/>
            <wp:wrapNone/>
            <wp:docPr id="7" name="image4.jpeg" descr="C:\Users\KelChuks\Desktop\UI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7256" cy="20238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Established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1948,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University of</w:t>
      </w:r>
      <w:r>
        <w:rPr>
          <w:spacing w:val="1"/>
        </w:rPr>
        <w:t xml:space="preserve"> </w:t>
      </w:r>
      <w:r>
        <w:t>Ibadan,</w:t>
      </w:r>
      <w:r>
        <w:rPr>
          <w:spacing w:val="1"/>
        </w:rPr>
        <w:t xml:space="preserve"> </w:t>
      </w:r>
      <w:r>
        <w:t>UI as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fondly</w:t>
      </w:r>
      <w:r>
        <w:rPr>
          <w:spacing w:val="1"/>
        </w:rPr>
        <w:t xml:space="preserve"> </w:t>
      </w:r>
      <w:r>
        <w:t>referred to, is the first University in Nigeria.</w:t>
      </w:r>
      <w:r>
        <w:rPr>
          <w:spacing w:val="1"/>
        </w:rPr>
        <w:t xml:space="preserve"> </w:t>
      </w:r>
      <w:r>
        <w:t>Until 1962</w:t>
      </w:r>
      <w:r>
        <w:rPr>
          <w:spacing w:val="1"/>
        </w:rPr>
        <w:t xml:space="preserve"> </w:t>
      </w:r>
      <w:r>
        <w:t>when it</w:t>
      </w:r>
      <w:r>
        <w:rPr>
          <w:spacing w:val="1"/>
        </w:rPr>
        <w:t xml:space="preserve"> </w:t>
      </w:r>
      <w:r>
        <w:t>became a full-fledged independent University, it was a College of the</w:t>
      </w:r>
      <w:r>
        <w:rPr>
          <w:spacing w:val="-57"/>
        </w:rPr>
        <w:t xml:space="preserve"> </w:t>
      </w:r>
      <w:r>
        <w:rPr>
          <w:spacing w:val="-1"/>
        </w:rPr>
        <w:t>University</w:t>
      </w:r>
      <w:r>
        <w:rPr>
          <w:spacing w:val="-15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London</w:t>
      </w:r>
      <w:r>
        <w:rPr>
          <w:spacing w:val="-11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special</w:t>
      </w:r>
      <w:r>
        <w:rPr>
          <w:spacing w:val="-9"/>
        </w:rPr>
        <w:t xml:space="preserve"> </w:t>
      </w:r>
      <w:r>
        <w:t>relationship</w:t>
      </w:r>
      <w:r>
        <w:rPr>
          <w:spacing w:val="-11"/>
        </w:rPr>
        <w:t xml:space="preserve"> </w:t>
      </w:r>
      <w:r>
        <w:t>scheme.</w:t>
      </w:r>
      <w:r>
        <w:rPr>
          <w:spacing w:val="-13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University,</w:t>
      </w:r>
      <w:r>
        <w:rPr>
          <w:spacing w:val="-57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took</w:t>
      </w:r>
      <w:r>
        <w:rPr>
          <w:spacing w:val="1"/>
        </w:rPr>
        <w:t xml:space="preserve"> </w:t>
      </w:r>
      <w:r>
        <w:t>off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academic</w:t>
      </w:r>
      <w:r>
        <w:rPr>
          <w:spacing w:val="1"/>
        </w:rPr>
        <w:t xml:space="preserve"> </w:t>
      </w:r>
      <w:proofErr w:type="spellStart"/>
      <w:r>
        <w:t>programmes</w:t>
      </w:r>
      <w:proofErr w:type="spellEnd"/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Arts,</w:t>
      </w:r>
      <w:r>
        <w:rPr>
          <w:spacing w:val="1"/>
        </w:rPr>
        <w:t xml:space="preserve"> </w:t>
      </w:r>
      <w:r>
        <w:t>Science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Medicine, is now a comprehensive citadel of learning with academic</w:t>
      </w:r>
      <w:r>
        <w:rPr>
          <w:spacing w:val="1"/>
        </w:rPr>
        <w:t xml:space="preserve"> </w:t>
      </w:r>
      <w:proofErr w:type="spellStart"/>
      <w:r>
        <w:t>programmes</w:t>
      </w:r>
      <w:proofErr w:type="spellEnd"/>
      <w:r>
        <w:rPr>
          <w:spacing w:val="-10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sixteen</w:t>
      </w:r>
      <w:r>
        <w:rPr>
          <w:spacing w:val="-10"/>
        </w:rPr>
        <w:t xml:space="preserve"> </w:t>
      </w:r>
      <w:r>
        <w:t>Faculties</w:t>
      </w:r>
      <w:r>
        <w:rPr>
          <w:spacing w:val="-10"/>
        </w:rPr>
        <w:t xml:space="preserve"> </w:t>
      </w:r>
      <w:r>
        <w:t>namely,</w:t>
      </w:r>
      <w:r>
        <w:rPr>
          <w:spacing w:val="-10"/>
        </w:rPr>
        <w:t xml:space="preserve"> </w:t>
      </w:r>
      <w:r>
        <w:t>Arts,</w:t>
      </w:r>
      <w:r>
        <w:rPr>
          <w:spacing w:val="-10"/>
        </w:rPr>
        <w:t xml:space="preserve"> </w:t>
      </w:r>
      <w:r>
        <w:t>Science,</w:t>
      </w:r>
      <w:r>
        <w:rPr>
          <w:spacing w:val="-7"/>
        </w:rPr>
        <w:t xml:space="preserve"> </w:t>
      </w:r>
      <w:r>
        <w:t>Basic</w:t>
      </w:r>
      <w:r>
        <w:rPr>
          <w:spacing w:val="-10"/>
        </w:rPr>
        <w:t xml:space="preserve"> </w:t>
      </w:r>
      <w:r>
        <w:t>Medical</w:t>
      </w:r>
      <w:r>
        <w:rPr>
          <w:spacing w:val="-58"/>
        </w:rPr>
        <w:t xml:space="preserve"> </w:t>
      </w:r>
      <w:r>
        <w:t>Sc</w:t>
      </w:r>
      <w:r>
        <w:t>iences,</w:t>
      </w:r>
      <w:r>
        <w:rPr>
          <w:spacing w:val="1"/>
        </w:rPr>
        <w:t xml:space="preserve"> </w:t>
      </w:r>
      <w:r>
        <w:t>Clinical</w:t>
      </w:r>
      <w:r>
        <w:rPr>
          <w:spacing w:val="1"/>
        </w:rPr>
        <w:t xml:space="preserve"> </w:t>
      </w:r>
      <w:r>
        <w:t>Sciences,</w:t>
      </w:r>
      <w:r>
        <w:rPr>
          <w:spacing w:val="1"/>
        </w:rPr>
        <w:t xml:space="preserve"> </w:t>
      </w:r>
      <w:r>
        <w:t>Agriculture,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Social</w:t>
      </w:r>
      <w:r>
        <w:rPr>
          <w:spacing w:val="1"/>
        </w:rPr>
        <w:t xml:space="preserve"> </w:t>
      </w:r>
      <w:r>
        <w:t>Sciences,</w:t>
      </w:r>
      <w:r>
        <w:rPr>
          <w:spacing w:val="1"/>
        </w:rPr>
        <w:t xml:space="preserve"> </w:t>
      </w:r>
      <w:r>
        <w:t>Education, Veterinary Medicine, Pharmacy, Technology, Law, Public</w:t>
      </w:r>
      <w:r>
        <w:rPr>
          <w:spacing w:val="-57"/>
        </w:rPr>
        <w:t xml:space="preserve"> </w:t>
      </w:r>
      <w:r>
        <w:t>Health,</w:t>
      </w:r>
      <w:r>
        <w:rPr>
          <w:spacing w:val="14"/>
        </w:rPr>
        <w:t xml:space="preserve"> </w:t>
      </w:r>
      <w:r>
        <w:t>Dentistry,</w:t>
      </w:r>
      <w:r>
        <w:rPr>
          <w:spacing w:val="14"/>
        </w:rPr>
        <w:t xml:space="preserve"> </w:t>
      </w:r>
      <w:r>
        <w:t>Economics,</w:t>
      </w:r>
      <w:r>
        <w:rPr>
          <w:spacing w:val="14"/>
        </w:rPr>
        <w:t xml:space="preserve"> </w:t>
      </w:r>
      <w:r>
        <w:t>Renewable</w:t>
      </w:r>
      <w:r>
        <w:rPr>
          <w:spacing w:val="16"/>
        </w:rPr>
        <w:t xml:space="preserve"> </w:t>
      </w:r>
      <w:r>
        <w:t>Natural</w:t>
      </w:r>
      <w:r>
        <w:rPr>
          <w:spacing w:val="15"/>
        </w:rPr>
        <w:t xml:space="preserve"> </w:t>
      </w:r>
      <w:r>
        <w:t>Resources</w:t>
      </w:r>
      <w:r>
        <w:rPr>
          <w:spacing w:val="14"/>
        </w:rPr>
        <w:t xml:space="preserve"> </w:t>
      </w:r>
      <w:r>
        <w:t>and</w:t>
      </w:r>
    </w:p>
    <w:p w:rsidR="000630D4" w:rsidRDefault="00FB52ED">
      <w:pPr>
        <w:pStyle w:val="BodyText"/>
        <w:spacing w:before="2" w:line="276" w:lineRule="auto"/>
        <w:ind w:left="280" w:right="115" w:firstLine="0"/>
      </w:pPr>
      <w:proofErr w:type="gramStart"/>
      <w:r>
        <w:t>Environmental Design and Management.</w:t>
      </w:r>
      <w:proofErr w:type="gramEnd"/>
      <w:r>
        <w:t xml:space="preserve"> Through its alumni and alumnae, the University of</w:t>
      </w:r>
      <w:r>
        <w:rPr>
          <w:spacing w:val="1"/>
        </w:rPr>
        <w:t xml:space="preserve"> </w:t>
      </w:r>
      <w:r>
        <w:t>Ibadan has, in the past six decades contributed significantly to the political, industrial, economic</w:t>
      </w:r>
      <w:r>
        <w:rPr>
          <w:spacing w:val="1"/>
        </w:rPr>
        <w:t xml:space="preserve"> </w:t>
      </w:r>
      <w:r>
        <w:t>and cultural development of Nigeria. No doubt, the University’s comm</w:t>
      </w:r>
      <w:r>
        <w:t>itment enables them to fly</w:t>
      </w:r>
      <w:r>
        <w:rPr>
          <w:spacing w:val="-57"/>
        </w:rPr>
        <w:t xml:space="preserve"> </w:t>
      </w:r>
      <w:r>
        <w:t>high.</w:t>
      </w:r>
    </w:p>
    <w:p w:rsidR="000630D4" w:rsidRDefault="00FB52ED">
      <w:pPr>
        <w:pStyle w:val="Heading1"/>
        <w:spacing w:before="162"/>
      </w:pPr>
      <w:r>
        <w:t>References</w:t>
      </w:r>
    </w:p>
    <w:p w:rsidR="000630D4" w:rsidRDefault="00FB52ED">
      <w:pPr>
        <w:pStyle w:val="ListParagraph"/>
        <w:numPr>
          <w:ilvl w:val="0"/>
          <w:numId w:val="1"/>
        </w:numPr>
        <w:tabs>
          <w:tab w:val="left" w:pos="1001"/>
        </w:tabs>
        <w:spacing w:before="40" w:line="276" w:lineRule="auto"/>
        <w:ind w:right="120"/>
        <w:jc w:val="both"/>
        <w:rPr>
          <w:sz w:val="24"/>
        </w:rPr>
      </w:pPr>
      <w:r>
        <w:rPr>
          <w:sz w:val="24"/>
        </w:rPr>
        <w:t xml:space="preserve">Abdullah, S.L.; </w:t>
      </w:r>
      <w:proofErr w:type="spellStart"/>
      <w:r>
        <w:rPr>
          <w:sz w:val="24"/>
        </w:rPr>
        <w:t>Audu</w:t>
      </w:r>
      <w:proofErr w:type="spellEnd"/>
      <w:r>
        <w:rPr>
          <w:sz w:val="24"/>
        </w:rPr>
        <w:t>, A.A. Comparative analysis on chemical composition of bentonite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clays obtained from </w:t>
      </w:r>
      <w:proofErr w:type="spellStart"/>
      <w:r>
        <w:rPr>
          <w:sz w:val="24"/>
        </w:rPr>
        <w:t>Ashaka</w:t>
      </w:r>
      <w:proofErr w:type="spellEnd"/>
      <w:r>
        <w:rPr>
          <w:sz w:val="24"/>
        </w:rPr>
        <w:t xml:space="preserve"> and Tango deposits in </w:t>
      </w:r>
      <w:proofErr w:type="spellStart"/>
      <w:r>
        <w:rPr>
          <w:sz w:val="24"/>
        </w:rPr>
        <w:t>Gombe</w:t>
      </w:r>
      <w:proofErr w:type="spellEnd"/>
      <w:r>
        <w:rPr>
          <w:sz w:val="24"/>
        </w:rPr>
        <w:t xml:space="preserve"> State, Nigeria. </w:t>
      </w:r>
      <w:proofErr w:type="spellStart"/>
      <w:r>
        <w:rPr>
          <w:sz w:val="24"/>
        </w:rPr>
        <w:t>ChemSearch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Journal 2017,</w:t>
      </w:r>
      <w:r>
        <w:rPr>
          <w:spacing w:val="-1"/>
          <w:sz w:val="24"/>
        </w:rPr>
        <w:t xml:space="preserve"> </w:t>
      </w:r>
      <w:r>
        <w:rPr>
          <w:sz w:val="24"/>
        </w:rPr>
        <w:t>8, 35-40.</w:t>
      </w:r>
    </w:p>
    <w:p w:rsidR="000630D4" w:rsidRDefault="00FB52ED">
      <w:pPr>
        <w:pStyle w:val="ListParagraph"/>
        <w:numPr>
          <w:ilvl w:val="0"/>
          <w:numId w:val="1"/>
        </w:numPr>
        <w:tabs>
          <w:tab w:val="left" w:pos="1001"/>
        </w:tabs>
        <w:spacing w:line="276" w:lineRule="auto"/>
        <w:ind w:right="115"/>
        <w:jc w:val="both"/>
        <w:rPr>
          <w:sz w:val="24"/>
        </w:rPr>
      </w:pPr>
      <w:proofErr w:type="spellStart"/>
      <w:r>
        <w:rPr>
          <w:sz w:val="24"/>
        </w:rPr>
        <w:t>Alabi</w:t>
      </w:r>
      <w:proofErr w:type="spellEnd"/>
      <w:r>
        <w:rPr>
          <w:sz w:val="24"/>
        </w:rPr>
        <w:t>,</w:t>
      </w:r>
      <w:r>
        <w:rPr>
          <w:spacing w:val="-7"/>
          <w:sz w:val="24"/>
        </w:rPr>
        <w:t xml:space="preserve"> </w:t>
      </w:r>
      <w:r>
        <w:rPr>
          <w:sz w:val="24"/>
        </w:rPr>
        <w:t>A.H.;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Oladele</w:t>
      </w:r>
      <w:proofErr w:type="spellEnd"/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E.O.;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Adeleke</w:t>
      </w:r>
      <w:proofErr w:type="spellEnd"/>
      <w:r>
        <w:rPr>
          <w:sz w:val="24"/>
        </w:rPr>
        <w:t>,</w:t>
      </w:r>
      <w:r>
        <w:rPr>
          <w:spacing w:val="-6"/>
          <w:sz w:val="24"/>
        </w:rPr>
        <w:t xml:space="preserve"> </w:t>
      </w:r>
      <w:r>
        <w:rPr>
          <w:sz w:val="24"/>
        </w:rPr>
        <w:t>A.;</w:t>
      </w:r>
      <w:r>
        <w:rPr>
          <w:spacing w:val="-4"/>
          <w:sz w:val="24"/>
        </w:rPr>
        <w:t xml:space="preserve"> </w:t>
      </w:r>
      <w:r>
        <w:rPr>
          <w:sz w:val="24"/>
        </w:rPr>
        <w:t>Oni,</w:t>
      </w:r>
      <w:r>
        <w:rPr>
          <w:spacing w:val="-6"/>
          <w:sz w:val="24"/>
        </w:rPr>
        <w:t xml:space="preserve"> </w:t>
      </w:r>
      <w:r>
        <w:rPr>
          <w:sz w:val="24"/>
        </w:rPr>
        <w:t>F.C.;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Olarewaju</w:t>
      </w:r>
      <w:proofErr w:type="spellEnd"/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C.A.</w:t>
      </w:r>
      <w:r>
        <w:rPr>
          <w:spacing w:val="-8"/>
          <w:sz w:val="24"/>
        </w:rPr>
        <w:t xml:space="preserve"> </w:t>
      </w:r>
      <w:r>
        <w:rPr>
          <w:sz w:val="24"/>
        </w:rPr>
        <w:t>Equilibrium,</w:t>
      </w:r>
      <w:r>
        <w:rPr>
          <w:spacing w:val="-6"/>
          <w:sz w:val="24"/>
        </w:rPr>
        <w:t xml:space="preserve"> </w:t>
      </w:r>
      <w:r>
        <w:rPr>
          <w:sz w:val="24"/>
        </w:rPr>
        <w:t>Kinetics</w:t>
      </w:r>
      <w:r>
        <w:rPr>
          <w:spacing w:val="-57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Thermodynamic Studies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of </w:t>
      </w:r>
      <w:proofErr w:type="spellStart"/>
      <w:r>
        <w:rPr>
          <w:sz w:val="24"/>
        </w:rPr>
        <w:t>Biosorption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methylene blue on</w:t>
      </w:r>
      <w:r>
        <w:rPr>
          <w:spacing w:val="1"/>
          <w:sz w:val="24"/>
        </w:rPr>
        <w:t xml:space="preserve"> </w:t>
      </w:r>
      <w:r>
        <w:rPr>
          <w:sz w:val="24"/>
        </w:rPr>
        <w:t>goethite modified</w:t>
      </w:r>
      <w:r>
        <w:rPr>
          <w:spacing w:val="1"/>
          <w:sz w:val="24"/>
        </w:rPr>
        <w:t xml:space="preserve"> </w:t>
      </w:r>
      <w:r>
        <w:rPr>
          <w:sz w:val="24"/>
        </w:rPr>
        <w:t>baobab fruit pod (</w:t>
      </w:r>
      <w:proofErr w:type="spellStart"/>
      <w:r>
        <w:rPr>
          <w:i/>
          <w:sz w:val="24"/>
        </w:rPr>
        <w:t>Adansonia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Digitata</w:t>
      </w:r>
      <w:proofErr w:type="spellEnd"/>
      <w:r>
        <w:rPr>
          <w:i/>
          <w:sz w:val="24"/>
        </w:rPr>
        <w:t xml:space="preserve"> L.</w:t>
      </w:r>
      <w:r>
        <w:rPr>
          <w:sz w:val="24"/>
        </w:rPr>
        <w:t xml:space="preserve">). J. Appl. Sci. Environ. </w:t>
      </w:r>
      <w:proofErr w:type="spellStart"/>
      <w:r>
        <w:rPr>
          <w:sz w:val="24"/>
        </w:rPr>
        <w:t>Manag</w:t>
      </w:r>
      <w:proofErr w:type="spellEnd"/>
      <w:r>
        <w:rPr>
          <w:sz w:val="24"/>
        </w:rPr>
        <w:t>. 2020, 24, 1229-</w:t>
      </w:r>
      <w:r>
        <w:rPr>
          <w:spacing w:val="1"/>
          <w:sz w:val="24"/>
        </w:rPr>
        <w:t xml:space="preserve"> </w:t>
      </w:r>
      <w:r>
        <w:rPr>
          <w:sz w:val="24"/>
        </w:rPr>
        <w:t>1243.</w:t>
      </w:r>
    </w:p>
    <w:p w:rsidR="000630D4" w:rsidRDefault="00FB52ED">
      <w:pPr>
        <w:pStyle w:val="ListParagraph"/>
        <w:numPr>
          <w:ilvl w:val="0"/>
          <w:numId w:val="1"/>
        </w:numPr>
        <w:tabs>
          <w:tab w:val="left" w:pos="1001"/>
        </w:tabs>
        <w:spacing w:line="278" w:lineRule="auto"/>
        <w:ind w:right="121"/>
        <w:jc w:val="both"/>
        <w:rPr>
          <w:sz w:val="24"/>
        </w:rPr>
      </w:pPr>
      <w:proofErr w:type="spellStart"/>
      <w:r>
        <w:rPr>
          <w:sz w:val="24"/>
        </w:rPr>
        <w:t>Alhujally</w:t>
      </w:r>
      <w:proofErr w:type="spellEnd"/>
      <w:r>
        <w:rPr>
          <w:sz w:val="24"/>
        </w:rPr>
        <w:t>,</w:t>
      </w:r>
      <w:r>
        <w:rPr>
          <w:spacing w:val="-12"/>
          <w:sz w:val="24"/>
        </w:rPr>
        <w:t xml:space="preserve"> </w:t>
      </w:r>
      <w:r>
        <w:rPr>
          <w:sz w:val="24"/>
        </w:rPr>
        <w:t>A.;</w:t>
      </w:r>
      <w:r>
        <w:rPr>
          <w:spacing w:val="-9"/>
          <w:sz w:val="24"/>
        </w:rPr>
        <w:t xml:space="preserve"> </w:t>
      </w:r>
      <w:r>
        <w:rPr>
          <w:sz w:val="24"/>
        </w:rPr>
        <w:t>Yu,</w:t>
      </w:r>
      <w:r>
        <w:rPr>
          <w:spacing w:val="-9"/>
          <w:sz w:val="24"/>
        </w:rPr>
        <w:t xml:space="preserve"> </w:t>
      </w:r>
      <w:r>
        <w:rPr>
          <w:sz w:val="24"/>
        </w:rPr>
        <w:t>H.;</w:t>
      </w:r>
      <w:r>
        <w:rPr>
          <w:spacing w:val="-9"/>
          <w:sz w:val="24"/>
        </w:rPr>
        <w:t xml:space="preserve"> </w:t>
      </w:r>
      <w:r>
        <w:rPr>
          <w:sz w:val="24"/>
        </w:rPr>
        <w:t>Zhang,</w:t>
      </w:r>
      <w:r>
        <w:rPr>
          <w:spacing w:val="-8"/>
          <w:sz w:val="24"/>
        </w:rPr>
        <w:t xml:space="preserve"> </w:t>
      </w:r>
      <w:r>
        <w:rPr>
          <w:sz w:val="24"/>
        </w:rPr>
        <w:t>X.;</w:t>
      </w:r>
      <w:r>
        <w:rPr>
          <w:spacing w:val="-11"/>
          <w:sz w:val="24"/>
        </w:rPr>
        <w:t xml:space="preserve"> </w:t>
      </w:r>
      <w:r>
        <w:rPr>
          <w:sz w:val="24"/>
        </w:rPr>
        <w:t>Ma,</w:t>
      </w:r>
      <w:r>
        <w:rPr>
          <w:spacing w:val="-8"/>
          <w:sz w:val="24"/>
        </w:rPr>
        <w:t xml:space="preserve"> </w:t>
      </w:r>
      <w:r>
        <w:rPr>
          <w:sz w:val="24"/>
        </w:rPr>
        <w:t>F.</w:t>
      </w:r>
      <w:r>
        <w:rPr>
          <w:spacing w:val="-11"/>
          <w:sz w:val="24"/>
        </w:rPr>
        <w:t xml:space="preserve"> </w:t>
      </w:r>
      <w:r>
        <w:rPr>
          <w:sz w:val="24"/>
        </w:rPr>
        <w:t>Adsorptive</w:t>
      </w:r>
      <w:r>
        <w:rPr>
          <w:spacing w:val="-12"/>
          <w:sz w:val="24"/>
        </w:rPr>
        <w:t xml:space="preserve"> </w:t>
      </w:r>
      <w:r>
        <w:rPr>
          <w:sz w:val="24"/>
        </w:rPr>
        <w:t>removal</w:t>
      </w:r>
      <w:r>
        <w:rPr>
          <w:spacing w:val="-11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anionic</w:t>
      </w:r>
      <w:r>
        <w:rPr>
          <w:spacing w:val="-10"/>
          <w:sz w:val="24"/>
        </w:rPr>
        <w:t xml:space="preserve"> </w:t>
      </w:r>
      <w:r>
        <w:rPr>
          <w:sz w:val="24"/>
        </w:rPr>
        <w:t>dyes</w:t>
      </w:r>
      <w:r>
        <w:rPr>
          <w:spacing w:val="-9"/>
          <w:sz w:val="24"/>
        </w:rPr>
        <w:t xml:space="preserve"> </w:t>
      </w:r>
      <w:r>
        <w:rPr>
          <w:sz w:val="24"/>
        </w:rPr>
        <w:t>from</w:t>
      </w:r>
      <w:r>
        <w:rPr>
          <w:spacing w:val="-9"/>
          <w:sz w:val="24"/>
        </w:rPr>
        <w:t xml:space="preserve"> </w:t>
      </w:r>
      <w:r>
        <w:rPr>
          <w:sz w:val="24"/>
        </w:rPr>
        <w:t>aqueous</w:t>
      </w:r>
      <w:r>
        <w:rPr>
          <w:spacing w:val="-57"/>
          <w:sz w:val="24"/>
        </w:rPr>
        <w:t xml:space="preserve"> </w:t>
      </w:r>
      <w:r>
        <w:rPr>
          <w:sz w:val="24"/>
        </w:rPr>
        <w:t>solutions</w:t>
      </w:r>
      <w:r>
        <w:rPr>
          <w:spacing w:val="-1"/>
          <w:sz w:val="24"/>
        </w:rPr>
        <w:t xml:space="preserve"> </w:t>
      </w:r>
      <w:r>
        <w:rPr>
          <w:sz w:val="24"/>
        </w:rPr>
        <w:t>using</w:t>
      </w:r>
      <w:r>
        <w:rPr>
          <w:spacing w:val="-2"/>
          <w:sz w:val="24"/>
        </w:rPr>
        <w:t xml:space="preserve"> </w:t>
      </w:r>
      <w:r>
        <w:rPr>
          <w:sz w:val="24"/>
        </w:rPr>
        <w:t>spent mushroom waste.</w:t>
      </w:r>
      <w:r>
        <w:rPr>
          <w:spacing w:val="1"/>
          <w:sz w:val="24"/>
        </w:rPr>
        <w:t xml:space="preserve"> </w:t>
      </w:r>
      <w:r>
        <w:rPr>
          <w:sz w:val="24"/>
        </w:rPr>
        <w:t>Appl. Water</w:t>
      </w:r>
      <w:r>
        <w:rPr>
          <w:spacing w:val="-2"/>
          <w:sz w:val="24"/>
        </w:rPr>
        <w:t xml:space="preserve"> </w:t>
      </w:r>
      <w:r>
        <w:rPr>
          <w:sz w:val="24"/>
        </w:rPr>
        <w:t>Sci. 2020, 10, 183.</w:t>
      </w:r>
    </w:p>
    <w:p w:rsidR="000630D4" w:rsidRDefault="00FB52ED">
      <w:pPr>
        <w:pStyle w:val="ListParagraph"/>
        <w:numPr>
          <w:ilvl w:val="0"/>
          <w:numId w:val="1"/>
        </w:numPr>
        <w:tabs>
          <w:tab w:val="left" w:pos="1001"/>
        </w:tabs>
        <w:spacing w:line="276" w:lineRule="auto"/>
        <w:ind w:right="117"/>
        <w:jc w:val="both"/>
        <w:rPr>
          <w:sz w:val="24"/>
        </w:rPr>
      </w:pPr>
      <w:r>
        <w:rPr>
          <w:sz w:val="24"/>
        </w:rPr>
        <w:t xml:space="preserve">Baby, R.; </w:t>
      </w:r>
      <w:proofErr w:type="spellStart"/>
      <w:r>
        <w:rPr>
          <w:sz w:val="24"/>
        </w:rPr>
        <w:t>Saifullah</w:t>
      </w:r>
      <w:proofErr w:type="spellEnd"/>
      <w:r>
        <w:rPr>
          <w:sz w:val="24"/>
        </w:rPr>
        <w:t>, B.; Hussein, M.Z. Palm Kernel Shell as an effective adsorbent for the</w:t>
      </w:r>
      <w:r>
        <w:rPr>
          <w:spacing w:val="-57"/>
          <w:sz w:val="24"/>
        </w:rPr>
        <w:t xml:space="preserve"> </w:t>
      </w:r>
      <w:r>
        <w:rPr>
          <w:sz w:val="24"/>
        </w:rPr>
        <w:t>treatment</w:t>
      </w:r>
      <w:r>
        <w:rPr>
          <w:spacing w:val="-1"/>
          <w:sz w:val="24"/>
        </w:rPr>
        <w:t xml:space="preserve"> </w:t>
      </w:r>
      <w:r>
        <w:rPr>
          <w:sz w:val="24"/>
        </w:rPr>
        <w:t>of heav</w:t>
      </w:r>
      <w:r>
        <w:rPr>
          <w:sz w:val="24"/>
        </w:rPr>
        <w:t>y</w:t>
      </w:r>
      <w:r>
        <w:rPr>
          <w:spacing w:val="-5"/>
          <w:sz w:val="24"/>
        </w:rPr>
        <w:t xml:space="preserve"> </w:t>
      </w:r>
      <w:r>
        <w:rPr>
          <w:sz w:val="24"/>
        </w:rPr>
        <w:t>metal</w:t>
      </w:r>
      <w:r>
        <w:rPr>
          <w:spacing w:val="2"/>
          <w:sz w:val="24"/>
        </w:rPr>
        <w:t xml:space="preserve"> </w:t>
      </w:r>
      <w:r>
        <w:rPr>
          <w:sz w:val="24"/>
        </w:rPr>
        <w:t>contaminated water.</w:t>
      </w:r>
      <w:r>
        <w:rPr>
          <w:spacing w:val="1"/>
          <w:sz w:val="24"/>
        </w:rPr>
        <w:t xml:space="preserve"> </w:t>
      </w:r>
      <w:r>
        <w:rPr>
          <w:sz w:val="24"/>
        </w:rPr>
        <w:t>Sci.</w:t>
      </w:r>
      <w:r>
        <w:rPr>
          <w:spacing w:val="3"/>
          <w:sz w:val="24"/>
        </w:rPr>
        <w:t xml:space="preserve"> </w:t>
      </w:r>
      <w:r>
        <w:rPr>
          <w:sz w:val="24"/>
        </w:rPr>
        <w:t>Rep. 2019, 9, 1-11.</w:t>
      </w:r>
    </w:p>
    <w:p w:rsidR="000630D4" w:rsidRDefault="00FB52ED">
      <w:pPr>
        <w:pStyle w:val="ListParagraph"/>
        <w:numPr>
          <w:ilvl w:val="0"/>
          <w:numId w:val="1"/>
        </w:numPr>
        <w:tabs>
          <w:tab w:val="left" w:pos="1001"/>
        </w:tabs>
        <w:spacing w:line="276" w:lineRule="auto"/>
        <w:ind w:right="115"/>
        <w:jc w:val="both"/>
        <w:rPr>
          <w:sz w:val="24"/>
        </w:rPr>
      </w:pPr>
      <w:proofErr w:type="spellStart"/>
      <w:r>
        <w:rPr>
          <w:sz w:val="24"/>
        </w:rPr>
        <w:t>Boumediene</w:t>
      </w:r>
      <w:proofErr w:type="spellEnd"/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M.;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Benaïssa</w:t>
      </w:r>
      <w:proofErr w:type="spellEnd"/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H.;</w:t>
      </w:r>
      <w:r>
        <w:rPr>
          <w:spacing w:val="-5"/>
          <w:sz w:val="24"/>
        </w:rPr>
        <w:t xml:space="preserve"> </w:t>
      </w:r>
      <w:r>
        <w:rPr>
          <w:sz w:val="24"/>
        </w:rPr>
        <w:t>George,</w:t>
      </w:r>
      <w:r>
        <w:rPr>
          <w:spacing w:val="-1"/>
          <w:sz w:val="24"/>
        </w:rPr>
        <w:t xml:space="preserve"> </w:t>
      </w:r>
      <w:r>
        <w:rPr>
          <w:sz w:val="24"/>
        </w:rPr>
        <w:t>B.;</w:t>
      </w:r>
      <w:r>
        <w:rPr>
          <w:spacing w:val="-4"/>
          <w:sz w:val="24"/>
        </w:rPr>
        <w:t xml:space="preserve"> </w:t>
      </w:r>
      <w:r>
        <w:rPr>
          <w:sz w:val="24"/>
        </w:rPr>
        <w:t>Molina,</w:t>
      </w:r>
      <w:r>
        <w:rPr>
          <w:spacing w:val="-4"/>
          <w:sz w:val="24"/>
        </w:rPr>
        <w:t xml:space="preserve"> </w:t>
      </w:r>
      <w:r>
        <w:rPr>
          <w:sz w:val="24"/>
        </w:rPr>
        <w:t>S.;</w:t>
      </w:r>
      <w:r>
        <w:rPr>
          <w:spacing w:val="-3"/>
          <w:sz w:val="24"/>
        </w:rPr>
        <w:t xml:space="preserve"> </w:t>
      </w:r>
      <w:r>
        <w:rPr>
          <w:sz w:val="24"/>
        </w:rPr>
        <w:t>Merlin,</w:t>
      </w:r>
      <w:r>
        <w:rPr>
          <w:spacing w:val="-5"/>
          <w:sz w:val="24"/>
        </w:rPr>
        <w:t xml:space="preserve"> </w:t>
      </w:r>
      <w:r>
        <w:rPr>
          <w:sz w:val="24"/>
        </w:rPr>
        <w:t>A.</w:t>
      </w:r>
      <w:r>
        <w:rPr>
          <w:spacing w:val="-4"/>
          <w:sz w:val="24"/>
        </w:rPr>
        <w:t xml:space="preserve"> </w:t>
      </w:r>
      <w:r>
        <w:rPr>
          <w:sz w:val="24"/>
        </w:rPr>
        <w:t>Effects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pH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ionic</w:t>
      </w:r>
      <w:r>
        <w:rPr>
          <w:spacing w:val="-58"/>
          <w:sz w:val="24"/>
        </w:rPr>
        <w:t xml:space="preserve"> </w:t>
      </w:r>
      <w:r>
        <w:rPr>
          <w:sz w:val="24"/>
        </w:rPr>
        <w:t>strength on methylene blue removal from synthetic aqueous solutions by sorption onto</w:t>
      </w:r>
      <w:r>
        <w:rPr>
          <w:spacing w:val="1"/>
          <w:sz w:val="24"/>
        </w:rPr>
        <w:t xml:space="preserve"> </w:t>
      </w:r>
      <w:r>
        <w:rPr>
          <w:sz w:val="24"/>
        </w:rPr>
        <w:t>orange</w:t>
      </w:r>
      <w:r>
        <w:rPr>
          <w:spacing w:val="-2"/>
          <w:sz w:val="24"/>
        </w:rPr>
        <w:t xml:space="preserve"> </w:t>
      </w:r>
      <w:r>
        <w:rPr>
          <w:sz w:val="24"/>
        </w:rPr>
        <w:t>peel and desorption study.</w:t>
      </w:r>
      <w:r>
        <w:rPr>
          <w:spacing w:val="1"/>
          <w:sz w:val="24"/>
        </w:rPr>
        <w:t xml:space="preserve"> </w:t>
      </w:r>
      <w:r>
        <w:rPr>
          <w:color w:val="111111"/>
          <w:sz w:val="24"/>
        </w:rPr>
        <w:t>J. Mater.</w:t>
      </w:r>
      <w:r>
        <w:rPr>
          <w:color w:val="111111"/>
          <w:spacing w:val="-1"/>
          <w:sz w:val="24"/>
        </w:rPr>
        <w:t xml:space="preserve"> </w:t>
      </w:r>
      <w:r>
        <w:rPr>
          <w:color w:val="111111"/>
          <w:sz w:val="24"/>
        </w:rPr>
        <w:t>Environ. Sci. 2018,</w:t>
      </w:r>
      <w:r>
        <w:rPr>
          <w:color w:val="111111"/>
          <w:spacing w:val="-1"/>
          <w:sz w:val="24"/>
        </w:rPr>
        <w:t xml:space="preserve"> </w:t>
      </w:r>
      <w:r>
        <w:rPr>
          <w:color w:val="111111"/>
          <w:sz w:val="24"/>
        </w:rPr>
        <w:t>9, 1700–1711.</w:t>
      </w:r>
    </w:p>
    <w:p w:rsidR="000630D4" w:rsidRDefault="000630D4">
      <w:pPr>
        <w:spacing w:line="276" w:lineRule="auto"/>
        <w:jc w:val="both"/>
        <w:rPr>
          <w:sz w:val="24"/>
        </w:rPr>
        <w:sectPr w:rsidR="000630D4">
          <w:pgSz w:w="12240" w:h="15840"/>
          <w:pgMar w:top="1360" w:right="1320" w:bottom="280" w:left="1160" w:header="720" w:footer="720" w:gutter="0"/>
          <w:cols w:space="720"/>
        </w:sectPr>
      </w:pPr>
    </w:p>
    <w:p w:rsidR="000630D4" w:rsidRDefault="00FB52ED">
      <w:pPr>
        <w:pStyle w:val="ListParagraph"/>
        <w:numPr>
          <w:ilvl w:val="0"/>
          <w:numId w:val="1"/>
        </w:numPr>
        <w:tabs>
          <w:tab w:val="left" w:pos="1001"/>
        </w:tabs>
        <w:spacing w:before="74" w:line="276" w:lineRule="auto"/>
        <w:ind w:right="115"/>
        <w:jc w:val="both"/>
        <w:rPr>
          <w:sz w:val="24"/>
        </w:rPr>
      </w:pPr>
      <w:proofErr w:type="spellStart"/>
      <w:r>
        <w:rPr>
          <w:sz w:val="24"/>
        </w:rPr>
        <w:t>Gherbia</w:t>
      </w:r>
      <w:proofErr w:type="spellEnd"/>
      <w:r>
        <w:rPr>
          <w:sz w:val="24"/>
        </w:rPr>
        <w:t>, A.;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Chargui</w:t>
      </w:r>
      <w:proofErr w:type="spell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A.; </w:t>
      </w:r>
      <w:proofErr w:type="spellStart"/>
      <w:r>
        <w:rPr>
          <w:sz w:val="24"/>
        </w:rPr>
        <w:t>Yeddou</w:t>
      </w:r>
      <w:proofErr w:type="spellEnd"/>
      <w:r>
        <w:rPr>
          <w:sz w:val="24"/>
        </w:rPr>
        <w:t>, A.R.;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Selatnia</w:t>
      </w:r>
      <w:proofErr w:type="spell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A.S.;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Boubekeur</w:t>
      </w:r>
      <w:proofErr w:type="spell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N. Removal of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methylene blue using activated carbon prepared from date stone activated </w:t>
      </w:r>
      <w:proofErr w:type="spellStart"/>
      <w:r>
        <w:rPr>
          <w:sz w:val="24"/>
        </w:rPr>
        <w:t>NaOH</w:t>
      </w:r>
      <w:proofErr w:type="spellEnd"/>
      <w:r>
        <w:rPr>
          <w:sz w:val="24"/>
        </w:rPr>
        <w:t>. Glob.</w:t>
      </w:r>
      <w:r>
        <w:rPr>
          <w:spacing w:val="1"/>
          <w:sz w:val="24"/>
        </w:rPr>
        <w:t xml:space="preserve"> </w:t>
      </w:r>
      <w:r>
        <w:rPr>
          <w:sz w:val="24"/>
        </w:rPr>
        <w:t>Nest J. 2</w:t>
      </w:r>
      <w:r>
        <w:rPr>
          <w:sz w:val="24"/>
        </w:rPr>
        <w:t>019, 21, 374-380.</w:t>
      </w:r>
    </w:p>
    <w:p w:rsidR="000630D4" w:rsidRDefault="00FB52ED">
      <w:pPr>
        <w:pStyle w:val="ListParagraph"/>
        <w:numPr>
          <w:ilvl w:val="0"/>
          <w:numId w:val="1"/>
        </w:numPr>
        <w:tabs>
          <w:tab w:val="left" w:pos="1001"/>
        </w:tabs>
        <w:spacing w:before="1" w:line="276" w:lineRule="auto"/>
        <w:ind w:right="123"/>
        <w:jc w:val="both"/>
        <w:rPr>
          <w:sz w:val="24"/>
        </w:rPr>
      </w:pPr>
      <w:r>
        <w:rPr>
          <w:sz w:val="24"/>
        </w:rPr>
        <w:t xml:space="preserve">Imam, S.S.; </w:t>
      </w:r>
      <w:proofErr w:type="spellStart"/>
      <w:r>
        <w:rPr>
          <w:sz w:val="24"/>
        </w:rPr>
        <w:t>Abdullahi</w:t>
      </w:r>
      <w:proofErr w:type="spellEnd"/>
      <w:r>
        <w:rPr>
          <w:sz w:val="24"/>
        </w:rPr>
        <w:t>, M. Adsorption removal of methylene blue using groundnut shell</w:t>
      </w:r>
      <w:r>
        <w:rPr>
          <w:spacing w:val="1"/>
          <w:sz w:val="24"/>
        </w:rPr>
        <w:t xml:space="preserve"> </w:t>
      </w:r>
      <w:r>
        <w:rPr>
          <w:position w:val="2"/>
          <w:sz w:val="24"/>
        </w:rPr>
        <w:t>activated</w:t>
      </w:r>
      <w:r>
        <w:rPr>
          <w:spacing w:val="-1"/>
          <w:position w:val="2"/>
          <w:sz w:val="24"/>
        </w:rPr>
        <w:t xml:space="preserve"> </w:t>
      </w:r>
      <w:r>
        <w:rPr>
          <w:position w:val="2"/>
          <w:sz w:val="24"/>
        </w:rPr>
        <w:t>carbon</w:t>
      </w:r>
      <w:r>
        <w:rPr>
          <w:spacing w:val="-1"/>
          <w:position w:val="2"/>
          <w:sz w:val="24"/>
        </w:rPr>
        <w:t xml:space="preserve"> </w:t>
      </w:r>
      <w:r>
        <w:rPr>
          <w:position w:val="2"/>
          <w:sz w:val="24"/>
        </w:rPr>
        <w:t>coated</w:t>
      </w:r>
      <w:r>
        <w:rPr>
          <w:spacing w:val="1"/>
          <w:position w:val="2"/>
          <w:sz w:val="24"/>
        </w:rPr>
        <w:t xml:space="preserve"> </w:t>
      </w:r>
      <w:r>
        <w:rPr>
          <w:position w:val="2"/>
          <w:sz w:val="24"/>
        </w:rPr>
        <w:t>with Fe</w:t>
      </w:r>
      <w:r>
        <w:rPr>
          <w:sz w:val="16"/>
        </w:rPr>
        <w:t>2</w:t>
      </w:r>
      <w:r>
        <w:rPr>
          <w:position w:val="2"/>
          <w:sz w:val="24"/>
        </w:rPr>
        <w:t>O</w:t>
      </w:r>
      <w:r>
        <w:rPr>
          <w:sz w:val="16"/>
        </w:rPr>
        <w:t>3</w:t>
      </w:r>
      <w:r>
        <w:rPr>
          <w:position w:val="2"/>
          <w:sz w:val="24"/>
        </w:rPr>
        <w:t xml:space="preserve">. </w:t>
      </w:r>
      <w:r>
        <w:rPr>
          <w:i/>
          <w:position w:val="2"/>
          <w:sz w:val="24"/>
        </w:rPr>
        <w:t>IOSR</w:t>
      </w:r>
      <w:r>
        <w:rPr>
          <w:i/>
          <w:spacing w:val="-3"/>
          <w:position w:val="2"/>
          <w:sz w:val="24"/>
        </w:rPr>
        <w:t xml:space="preserve"> </w:t>
      </w:r>
      <w:r>
        <w:rPr>
          <w:position w:val="2"/>
          <w:sz w:val="24"/>
        </w:rPr>
        <w:t>J. Appl. Chem.</w:t>
      </w:r>
      <w:r>
        <w:rPr>
          <w:spacing w:val="-1"/>
          <w:position w:val="2"/>
          <w:sz w:val="24"/>
        </w:rPr>
        <w:t xml:space="preserve"> </w:t>
      </w:r>
      <w:r>
        <w:rPr>
          <w:position w:val="2"/>
          <w:sz w:val="24"/>
        </w:rPr>
        <w:t>2017, 10, 12-21.</w:t>
      </w:r>
    </w:p>
    <w:p w:rsidR="000630D4" w:rsidRDefault="00FB52ED">
      <w:pPr>
        <w:pStyle w:val="ListParagraph"/>
        <w:numPr>
          <w:ilvl w:val="0"/>
          <w:numId w:val="1"/>
        </w:numPr>
        <w:tabs>
          <w:tab w:val="left" w:pos="1001"/>
        </w:tabs>
        <w:spacing w:line="276" w:lineRule="auto"/>
        <w:ind w:right="118"/>
        <w:jc w:val="both"/>
        <w:rPr>
          <w:sz w:val="24"/>
        </w:rPr>
      </w:pPr>
      <w:proofErr w:type="spellStart"/>
      <w:r>
        <w:rPr>
          <w:sz w:val="24"/>
        </w:rPr>
        <w:t>Khaniabadi</w:t>
      </w:r>
      <w:proofErr w:type="spellEnd"/>
      <w:r>
        <w:rPr>
          <w:sz w:val="24"/>
        </w:rPr>
        <w:t xml:space="preserve">, Y.O.; </w:t>
      </w:r>
      <w:proofErr w:type="spellStart"/>
      <w:r>
        <w:rPr>
          <w:sz w:val="24"/>
        </w:rPr>
        <w:t>Mohammadi</w:t>
      </w:r>
      <w:proofErr w:type="spellEnd"/>
      <w:r>
        <w:rPr>
          <w:sz w:val="24"/>
        </w:rPr>
        <w:t xml:space="preserve">, M.J.; </w:t>
      </w:r>
      <w:proofErr w:type="spellStart"/>
      <w:r>
        <w:rPr>
          <w:sz w:val="24"/>
        </w:rPr>
        <w:t>Shegerd</w:t>
      </w:r>
      <w:proofErr w:type="spellEnd"/>
      <w:r>
        <w:rPr>
          <w:sz w:val="24"/>
        </w:rPr>
        <w:t xml:space="preserve">, M.; </w:t>
      </w:r>
      <w:proofErr w:type="spellStart"/>
      <w:r>
        <w:rPr>
          <w:sz w:val="24"/>
        </w:rPr>
        <w:t>Sadeghi</w:t>
      </w:r>
      <w:proofErr w:type="spellEnd"/>
      <w:r>
        <w:rPr>
          <w:sz w:val="24"/>
        </w:rPr>
        <w:t xml:space="preserve">, S.; </w:t>
      </w:r>
      <w:proofErr w:type="spellStart"/>
      <w:r>
        <w:rPr>
          <w:sz w:val="24"/>
        </w:rPr>
        <w:t>Seedi</w:t>
      </w:r>
      <w:proofErr w:type="spellEnd"/>
      <w:r>
        <w:rPr>
          <w:sz w:val="24"/>
        </w:rPr>
        <w:t xml:space="preserve">, S.; </w:t>
      </w:r>
      <w:proofErr w:type="spellStart"/>
      <w:r>
        <w:rPr>
          <w:sz w:val="24"/>
        </w:rPr>
        <w:t>Basiri</w:t>
      </w:r>
      <w:proofErr w:type="spellEnd"/>
      <w:r>
        <w:rPr>
          <w:sz w:val="24"/>
        </w:rPr>
        <w:t xml:space="preserve">, </w:t>
      </w:r>
      <w:r>
        <w:rPr>
          <w:sz w:val="24"/>
        </w:rPr>
        <w:t>H.</w:t>
      </w:r>
      <w:r>
        <w:rPr>
          <w:spacing w:val="1"/>
          <w:sz w:val="24"/>
        </w:rPr>
        <w:t xml:space="preserve"> </w:t>
      </w:r>
      <w:r>
        <w:rPr>
          <w:sz w:val="24"/>
        </w:rPr>
        <w:t>Removal of Congo red from aqueous solution by a low-cost adsorbent: activated carbon</w:t>
      </w:r>
      <w:r>
        <w:rPr>
          <w:spacing w:val="1"/>
          <w:sz w:val="24"/>
        </w:rPr>
        <w:t xml:space="preserve"> </w:t>
      </w:r>
      <w:r>
        <w:rPr>
          <w:sz w:val="24"/>
        </w:rPr>
        <w:t>prepared</w:t>
      </w:r>
      <w:r>
        <w:rPr>
          <w:spacing w:val="-1"/>
          <w:sz w:val="24"/>
        </w:rPr>
        <w:t xml:space="preserve"> </w:t>
      </w:r>
      <w:r>
        <w:rPr>
          <w:sz w:val="24"/>
        </w:rPr>
        <w:t>from</w:t>
      </w:r>
      <w:r>
        <w:rPr>
          <w:spacing w:val="2"/>
          <w:sz w:val="24"/>
        </w:rPr>
        <w:t xml:space="preserve"> </w:t>
      </w:r>
      <w:r>
        <w:rPr>
          <w:sz w:val="24"/>
        </w:rPr>
        <w:t xml:space="preserve">aloe </w:t>
      </w:r>
      <w:proofErr w:type="spellStart"/>
      <w:r>
        <w:rPr>
          <w:sz w:val="24"/>
        </w:rPr>
        <w:t>vera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leaves shell.</w:t>
      </w:r>
      <w:r>
        <w:rPr>
          <w:spacing w:val="1"/>
          <w:sz w:val="24"/>
        </w:rPr>
        <w:t xml:space="preserve"> </w:t>
      </w:r>
      <w:r>
        <w:rPr>
          <w:sz w:val="24"/>
        </w:rPr>
        <w:t>EHEMJ</w:t>
      </w:r>
      <w:r>
        <w:rPr>
          <w:spacing w:val="3"/>
          <w:sz w:val="24"/>
        </w:rPr>
        <w:t xml:space="preserve"> </w:t>
      </w:r>
      <w:r>
        <w:rPr>
          <w:sz w:val="24"/>
        </w:rPr>
        <w:t>2017, 4, 29-35.</w:t>
      </w:r>
    </w:p>
    <w:p w:rsidR="000630D4" w:rsidRDefault="00FB52ED">
      <w:pPr>
        <w:pStyle w:val="ListParagraph"/>
        <w:numPr>
          <w:ilvl w:val="0"/>
          <w:numId w:val="1"/>
        </w:numPr>
        <w:tabs>
          <w:tab w:val="left" w:pos="1001"/>
        </w:tabs>
        <w:spacing w:line="276" w:lineRule="auto"/>
        <w:ind w:right="116"/>
        <w:jc w:val="both"/>
        <w:rPr>
          <w:sz w:val="24"/>
        </w:rPr>
      </w:pPr>
      <w:proofErr w:type="spellStart"/>
      <w:r>
        <w:rPr>
          <w:sz w:val="24"/>
        </w:rPr>
        <w:t>Nnadozie</w:t>
      </w:r>
      <w:proofErr w:type="spellEnd"/>
      <w:r>
        <w:rPr>
          <w:sz w:val="24"/>
        </w:rPr>
        <w:t xml:space="preserve">, E.C.; </w:t>
      </w:r>
      <w:proofErr w:type="spellStart"/>
      <w:r>
        <w:rPr>
          <w:sz w:val="24"/>
        </w:rPr>
        <w:t>Ajibade</w:t>
      </w:r>
      <w:proofErr w:type="spellEnd"/>
      <w:r>
        <w:rPr>
          <w:sz w:val="24"/>
        </w:rPr>
        <w:t>, P.A. Isotherm, kinetics, thermodynamics studies and effects of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carbonization temperature on adsorption of Indigo Carmine (IC) dye using </w:t>
      </w:r>
      <w:r>
        <w:rPr>
          <w:i/>
          <w:sz w:val="24"/>
        </w:rPr>
        <w:t xml:space="preserve">C. </w:t>
      </w:r>
      <w:proofErr w:type="spellStart"/>
      <w:r>
        <w:rPr>
          <w:i/>
          <w:sz w:val="24"/>
        </w:rPr>
        <w:t>odorata</w:t>
      </w:r>
      <w:proofErr w:type="spellEnd"/>
      <w:r>
        <w:rPr>
          <w:i/>
          <w:spacing w:val="1"/>
          <w:sz w:val="24"/>
        </w:rPr>
        <w:t xml:space="preserve"> </w:t>
      </w:r>
      <w:r>
        <w:rPr>
          <w:sz w:val="24"/>
        </w:rPr>
        <w:t>biochar.</w:t>
      </w:r>
      <w:r>
        <w:rPr>
          <w:spacing w:val="-1"/>
          <w:sz w:val="24"/>
        </w:rPr>
        <w:t xml:space="preserve"> </w:t>
      </w:r>
      <w:r>
        <w:rPr>
          <w:sz w:val="24"/>
        </w:rPr>
        <w:t>Chem. Data</w:t>
      </w:r>
      <w:r>
        <w:rPr>
          <w:spacing w:val="-1"/>
          <w:sz w:val="24"/>
        </w:rPr>
        <w:t xml:space="preserve"> </w:t>
      </w:r>
      <w:r>
        <w:rPr>
          <w:sz w:val="24"/>
        </w:rPr>
        <w:t>Collect. 2021, 33, 1-11.</w:t>
      </w:r>
    </w:p>
    <w:p w:rsidR="000630D4" w:rsidRDefault="00FB52ED">
      <w:pPr>
        <w:pStyle w:val="ListParagraph"/>
        <w:numPr>
          <w:ilvl w:val="0"/>
          <w:numId w:val="1"/>
        </w:numPr>
        <w:tabs>
          <w:tab w:val="left" w:pos="1001"/>
        </w:tabs>
        <w:spacing w:line="276" w:lineRule="auto"/>
        <w:ind w:right="116"/>
        <w:jc w:val="both"/>
        <w:rPr>
          <w:sz w:val="24"/>
        </w:rPr>
      </w:pPr>
      <w:proofErr w:type="spellStart"/>
      <w:r>
        <w:rPr>
          <w:spacing w:val="-1"/>
          <w:sz w:val="24"/>
        </w:rPr>
        <w:t>Oladele</w:t>
      </w:r>
      <w:proofErr w:type="spellEnd"/>
      <w:r>
        <w:rPr>
          <w:spacing w:val="-1"/>
          <w:sz w:val="24"/>
        </w:rPr>
        <w:t>,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E.O.;</w:t>
      </w:r>
      <w:r>
        <w:rPr>
          <w:spacing w:val="-7"/>
          <w:sz w:val="24"/>
        </w:rPr>
        <w:t xml:space="preserve"> </w:t>
      </w:r>
      <w:proofErr w:type="spellStart"/>
      <w:r>
        <w:rPr>
          <w:spacing w:val="-1"/>
          <w:sz w:val="24"/>
        </w:rPr>
        <w:t>Alabi</w:t>
      </w:r>
      <w:proofErr w:type="spellEnd"/>
      <w:r>
        <w:rPr>
          <w:spacing w:val="-1"/>
          <w:sz w:val="24"/>
        </w:rPr>
        <w:t>,</w:t>
      </w:r>
      <w:r>
        <w:rPr>
          <w:spacing w:val="-6"/>
          <w:sz w:val="24"/>
        </w:rPr>
        <w:t xml:space="preserve"> </w:t>
      </w:r>
      <w:r>
        <w:rPr>
          <w:sz w:val="24"/>
        </w:rPr>
        <w:t>A.H.;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Olawale</w:t>
      </w:r>
      <w:proofErr w:type="spellEnd"/>
      <w:r>
        <w:rPr>
          <w:sz w:val="24"/>
        </w:rPr>
        <w:t>,</w:t>
      </w:r>
      <w:r>
        <w:rPr>
          <w:spacing w:val="-7"/>
          <w:sz w:val="24"/>
        </w:rPr>
        <w:t xml:space="preserve"> </w:t>
      </w:r>
      <w:r>
        <w:rPr>
          <w:sz w:val="24"/>
        </w:rPr>
        <w:t>M.D.;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Ishaya</w:t>
      </w:r>
      <w:proofErr w:type="spellEnd"/>
      <w:r>
        <w:rPr>
          <w:sz w:val="24"/>
        </w:rPr>
        <w:t>,</w:t>
      </w:r>
      <w:r>
        <w:rPr>
          <w:spacing w:val="-7"/>
          <w:sz w:val="24"/>
        </w:rPr>
        <w:t xml:space="preserve"> </w:t>
      </w:r>
      <w:r>
        <w:rPr>
          <w:sz w:val="24"/>
        </w:rPr>
        <w:t>F.A.</w:t>
      </w:r>
      <w:r>
        <w:rPr>
          <w:spacing w:val="-25"/>
          <w:sz w:val="24"/>
        </w:rPr>
        <w:t xml:space="preserve"> </w:t>
      </w:r>
      <w:r>
        <w:rPr>
          <w:sz w:val="24"/>
        </w:rPr>
        <w:t>Adsorption</w:t>
      </w:r>
      <w:r>
        <w:rPr>
          <w:spacing w:val="-8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methylene</w:t>
      </w:r>
      <w:r>
        <w:rPr>
          <w:spacing w:val="-8"/>
          <w:sz w:val="24"/>
        </w:rPr>
        <w:t xml:space="preserve"> </w:t>
      </w:r>
      <w:r>
        <w:rPr>
          <w:sz w:val="24"/>
        </w:rPr>
        <w:t>blue</w:t>
      </w:r>
      <w:r>
        <w:rPr>
          <w:spacing w:val="-8"/>
          <w:sz w:val="24"/>
        </w:rPr>
        <w:t xml:space="preserve"> </w:t>
      </w:r>
      <w:r>
        <w:rPr>
          <w:sz w:val="24"/>
        </w:rPr>
        <w:t>dye</w:t>
      </w:r>
      <w:r>
        <w:rPr>
          <w:spacing w:val="-58"/>
          <w:sz w:val="24"/>
        </w:rPr>
        <w:t xml:space="preserve"> </w:t>
      </w:r>
      <w:r>
        <w:rPr>
          <w:sz w:val="24"/>
        </w:rPr>
        <w:t>from simulated wastewater onto modifie</w:t>
      </w:r>
      <w:r>
        <w:rPr>
          <w:sz w:val="24"/>
        </w:rPr>
        <w:t xml:space="preserve">d and unmodified </w:t>
      </w:r>
      <w:r>
        <w:rPr>
          <w:i/>
          <w:sz w:val="24"/>
        </w:rPr>
        <w:t xml:space="preserve">cassis fistula </w:t>
      </w:r>
      <w:r>
        <w:rPr>
          <w:sz w:val="24"/>
        </w:rPr>
        <w:t>pods: kinetics,</w:t>
      </w:r>
      <w:r>
        <w:rPr>
          <w:spacing w:val="1"/>
          <w:sz w:val="24"/>
        </w:rPr>
        <w:t xml:space="preserve"> </w:t>
      </w:r>
      <w:r>
        <w:rPr>
          <w:sz w:val="24"/>
        </w:rPr>
        <w:t>thermodynamics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and equilibrium studies. </w:t>
      </w:r>
      <w:proofErr w:type="spellStart"/>
      <w:r>
        <w:rPr>
          <w:sz w:val="24"/>
        </w:rPr>
        <w:t>Uniosun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J. Sci. 2019, 4, 1-14.</w:t>
      </w:r>
    </w:p>
    <w:p w:rsidR="000630D4" w:rsidRDefault="00FB52ED">
      <w:pPr>
        <w:pStyle w:val="ListParagraph"/>
        <w:numPr>
          <w:ilvl w:val="0"/>
          <w:numId w:val="1"/>
        </w:numPr>
        <w:tabs>
          <w:tab w:val="left" w:pos="1001"/>
        </w:tabs>
        <w:spacing w:line="276" w:lineRule="auto"/>
        <w:jc w:val="both"/>
        <w:rPr>
          <w:sz w:val="24"/>
        </w:rPr>
      </w:pPr>
      <w:proofErr w:type="spellStart"/>
      <w:r>
        <w:rPr>
          <w:sz w:val="24"/>
        </w:rPr>
        <w:t>Olu-Owolabi</w:t>
      </w:r>
      <w:proofErr w:type="spellEnd"/>
      <w:r>
        <w:rPr>
          <w:sz w:val="24"/>
        </w:rPr>
        <w:t xml:space="preserve">, B.I.; </w:t>
      </w:r>
      <w:proofErr w:type="spellStart"/>
      <w:r>
        <w:rPr>
          <w:sz w:val="24"/>
        </w:rPr>
        <w:t>Alabi</w:t>
      </w:r>
      <w:proofErr w:type="spellEnd"/>
      <w:r>
        <w:rPr>
          <w:sz w:val="24"/>
        </w:rPr>
        <w:t xml:space="preserve">, A.H.; </w:t>
      </w:r>
      <w:proofErr w:type="spellStart"/>
      <w:r>
        <w:rPr>
          <w:sz w:val="24"/>
        </w:rPr>
        <w:t>Unuabonah</w:t>
      </w:r>
      <w:proofErr w:type="spellEnd"/>
      <w:r>
        <w:rPr>
          <w:sz w:val="24"/>
        </w:rPr>
        <w:t xml:space="preserve">, E.I.; </w:t>
      </w:r>
      <w:proofErr w:type="spellStart"/>
      <w:r>
        <w:rPr>
          <w:sz w:val="24"/>
        </w:rPr>
        <w:t>Diagboya</w:t>
      </w:r>
      <w:proofErr w:type="spellEnd"/>
      <w:r>
        <w:rPr>
          <w:sz w:val="24"/>
        </w:rPr>
        <w:t xml:space="preserve">, P.N.; </w:t>
      </w:r>
      <w:proofErr w:type="spellStart"/>
      <w:r>
        <w:rPr>
          <w:sz w:val="24"/>
        </w:rPr>
        <w:t>Böhm</w:t>
      </w:r>
      <w:proofErr w:type="spellEnd"/>
      <w:r>
        <w:rPr>
          <w:sz w:val="24"/>
        </w:rPr>
        <w:t xml:space="preserve">, L.; </w:t>
      </w:r>
      <w:proofErr w:type="spellStart"/>
      <w:r>
        <w:rPr>
          <w:sz w:val="24"/>
        </w:rPr>
        <w:t>Düring</w:t>
      </w:r>
      <w:proofErr w:type="spellEnd"/>
      <w:r>
        <w:rPr>
          <w:sz w:val="24"/>
        </w:rPr>
        <w:t>, R.</w:t>
      </w:r>
      <w:r>
        <w:rPr>
          <w:spacing w:val="1"/>
          <w:sz w:val="24"/>
        </w:rPr>
        <w:t xml:space="preserve"> </w:t>
      </w:r>
      <w:r>
        <w:rPr>
          <w:sz w:val="24"/>
        </w:rPr>
        <w:t>Calcined biomass-modified bentonite clay for remova</w:t>
      </w:r>
      <w:r>
        <w:rPr>
          <w:sz w:val="24"/>
        </w:rPr>
        <w:t>l of aqueous metal ions. J. Environ.</w:t>
      </w:r>
      <w:r>
        <w:rPr>
          <w:spacing w:val="1"/>
          <w:sz w:val="24"/>
        </w:rPr>
        <w:t xml:space="preserve"> </w:t>
      </w:r>
      <w:r>
        <w:rPr>
          <w:sz w:val="24"/>
        </w:rPr>
        <w:t>Chem.</w:t>
      </w:r>
      <w:r>
        <w:rPr>
          <w:spacing w:val="-1"/>
          <w:sz w:val="24"/>
        </w:rPr>
        <w:t xml:space="preserve"> </w:t>
      </w:r>
      <w:r>
        <w:rPr>
          <w:sz w:val="24"/>
        </w:rPr>
        <w:t>Eng. 2016, 4, 1376-1382.</w:t>
      </w:r>
    </w:p>
    <w:p w:rsidR="000630D4" w:rsidRDefault="00FB52ED">
      <w:pPr>
        <w:pStyle w:val="ListParagraph"/>
        <w:numPr>
          <w:ilvl w:val="0"/>
          <w:numId w:val="1"/>
        </w:numPr>
        <w:tabs>
          <w:tab w:val="left" w:pos="1001"/>
        </w:tabs>
        <w:spacing w:line="276" w:lineRule="auto"/>
        <w:ind w:right="118"/>
        <w:jc w:val="both"/>
        <w:rPr>
          <w:sz w:val="24"/>
        </w:rPr>
      </w:pPr>
      <w:proofErr w:type="spellStart"/>
      <w:r>
        <w:rPr>
          <w:sz w:val="24"/>
        </w:rPr>
        <w:t>Shaban</w:t>
      </w:r>
      <w:proofErr w:type="spellEnd"/>
      <w:r>
        <w:rPr>
          <w:sz w:val="24"/>
        </w:rPr>
        <w:t>,</w:t>
      </w:r>
      <w:r>
        <w:rPr>
          <w:spacing w:val="-8"/>
          <w:sz w:val="24"/>
        </w:rPr>
        <w:t xml:space="preserve"> </w:t>
      </w:r>
      <w:r>
        <w:rPr>
          <w:sz w:val="24"/>
        </w:rPr>
        <w:t>M.;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Abukhadra</w:t>
      </w:r>
      <w:proofErr w:type="spellEnd"/>
      <w:r>
        <w:rPr>
          <w:sz w:val="24"/>
        </w:rPr>
        <w:t>,</w:t>
      </w:r>
      <w:r>
        <w:rPr>
          <w:spacing w:val="-8"/>
          <w:sz w:val="24"/>
        </w:rPr>
        <w:t xml:space="preserve"> </w:t>
      </w:r>
      <w:r>
        <w:rPr>
          <w:sz w:val="24"/>
        </w:rPr>
        <w:t>M.R.;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Shaheim</w:t>
      </w:r>
      <w:proofErr w:type="spellEnd"/>
      <w:r>
        <w:rPr>
          <w:sz w:val="24"/>
        </w:rPr>
        <w:t>,</w:t>
      </w:r>
      <w:r>
        <w:rPr>
          <w:spacing w:val="-9"/>
          <w:sz w:val="24"/>
        </w:rPr>
        <w:t xml:space="preserve"> </w:t>
      </w:r>
      <w:r>
        <w:rPr>
          <w:sz w:val="24"/>
        </w:rPr>
        <w:t>M.G.;</w:t>
      </w:r>
      <w:r>
        <w:rPr>
          <w:spacing w:val="-8"/>
          <w:sz w:val="24"/>
        </w:rPr>
        <w:t xml:space="preserve"> </w:t>
      </w:r>
      <w:r>
        <w:rPr>
          <w:sz w:val="24"/>
        </w:rPr>
        <w:t>Ibrahim,</w:t>
      </w:r>
      <w:r>
        <w:rPr>
          <w:spacing w:val="-7"/>
          <w:sz w:val="24"/>
        </w:rPr>
        <w:t xml:space="preserve"> </w:t>
      </w:r>
      <w:r>
        <w:rPr>
          <w:sz w:val="24"/>
        </w:rPr>
        <w:t>S.S.</w:t>
      </w:r>
      <w:r>
        <w:rPr>
          <w:spacing w:val="-8"/>
          <w:sz w:val="24"/>
        </w:rPr>
        <w:t xml:space="preserve"> </w:t>
      </w:r>
      <w:r>
        <w:rPr>
          <w:sz w:val="24"/>
        </w:rPr>
        <w:t>Novel</w:t>
      </w:r>
      <w:r>
        <w:rPr>
          <w:spacing w:val="-7"/>
          <w:sz w:val="24"/>
        </w:rPr>
        <w:t xml:space="preserve"> </w:t>
      </w:r>
      <w:r>
        <w:rPr>
          <w:sz w:val="24"/>
        </w:rPr>
        <w:t>bentonite/zeolite-</w:t>
      </w:r>
      <w:proofErr w:type="spellStart"/>
      <w:r>
        <w:rPr>
          <w:sz w:val="24"/>
        </w:rPr>
        <w:t>NaP</w:t>
      </w:r>
      <w:proofErr w:type="spellEnd"/>
      <w:r>
        <w:rPr>
          <w:spacing w:val="-58"/>
          <w:sz w:val="24"/>
        </w:rPr>
        <w:t xml:space="preserve"> </w:t>
      </w:r>
      <w:r>
        <w:rPr>
          <w:sz w:val="24"/>
        </w:rPr>
        <w:t>composite efficiently removes methylene blue and Congo red dyes. Environ. Chem. Lett.</w:t>
      </w:r>
      <w:r>
        <w:rPr>
          <w:spacing w:val="1"/>
          <w:sz w:val="24"/>
        </w:rPr>
        <w:t xml:space="preserve"> </w:t>
      </w:r>
      <w:r>
        <w:rPr>
          <w:sz w:val="24"/>
        </w:rPr>
        <w:t>2017, 1-6.</w:t>
      </w:r>
    </w:p>
    <w:p w:rsidR="000630D4" w:rsidRDefault="00FB52ED">
      <w:pPr>
        <w:pStyle w:val="ListParagraph"/>
        <w:numPr>
          <w:ilvl w:val="0"/>
          <w:numId w:val="1"/>
        </w:numPr>
        <w:tabs>
          <w:tab w:val="left" w:pos="1001"/>
        </w:tabs>
        <w:spacing w:line="276" w:lineRule="auto"/>
        <w:jc w:val="both"/>
        <w:rPr>
          <w:sz w:val="24"/>
        </w:rPr>
      </w:pPr>
      <w:r>
        <w:rPr>
          <w:sz w:val="24"/>
        </w:rPr>
        <w:t>Srivastava,</w:t>
      </w:r>
      <w:r>
        <w:rPr>
          <w:spacing w:val="1"/>
          <w:sz w:val="24"/>
        </w:rPr>
        <w:t xml:space="preserve"> </w:t>
      </w:r>
      <w:r>
        <w:rPr>
          <w:sz w:val="24"/>
        </w:rPr>
        <w:t>V.;</w:t>
      </w:r>
      <w:r>
        <w:rPr>
          <w:spacing w:val="1"/>
          <w:sz w:val="24"/>
        </w:rPr>
        <w:t xml:space="preserve"> </w:t>
      </w:r>
      <w:r>
        <w:rPr>
          <w:sz w:val="24"/>
        </w:rPr>
        <w:t>Sillanpaa,</w:t>
      </w:r>
      <w:r>
        <w:rPr>
          <w:spacing w:val="1"/>
          <w:sz w:val="24"/>
        </w:rPr>
        <w:t xml:space="preserve"> </w:t>
      </w:r>
      <w:r>
        <w:rPr>
          <w:sz w:val="24"/>
        </w:rPr>
        <w:t>M.</w:t>
      </w:r>
      <w:r>
        <w:rPr>
          <w:spacing w:val="1"/>
          <w:sz w:val="24"/>
        </w:rPr>
        <w:t xml:space="preserve"> </w:t>
      </w:r>
      <w:r>
        <w:rPr>
          <w:sz w:val="24"/>
        </w:rPr>
        <w:t>Synthesis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malachite@clay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nanocomposite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rapid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scavenging of cationic and anionic dyes from synthetic wastewater. J. </w:t>
      </w:r>
      <w:proofErr w:type="spellStart"/>
      <w:r>
        <w:rPr>
          <w:sz w:val="24"/>
        </w:rPr>
        <w:t>Eviron</w:t>
      </w:r>
      <w:proofErr w:type="spellEnd"/>
      <w:r>
        <w:rPr>
          <w:sz w:val="24"/>
        </w:rPr>
        <w:t>. Sci. 2017,</w:t>
      </w:r>
      <w:r>
        <w:rPr>
          <w:spacing w:val="1"/>
          <w:sz w:val="24"/>
        </w:rPr>
        <w:t xml:space="preserve"> </w:t>
      </w:r>
      <w:r>
        <w:rPr>
          <w:sz w:val="24"/>
        </w:rPr>
        <w:t>51, 97-110.</w:t>
      </w:r>
    </w:p>
    <w:p w:rsidR="000630D4" w:rsidRDefault="00FB52ED">
      <w:pPr>
        <w:pStyle w:val="ListParagraph"/>
        <w:numPr>
          <w:ilvl w:val="0"/>
          <w:numId w:val="1"/>
        </w:numPr>
        <w:tabs>
          <w:tab w:val="left" w:pos="1001"/>
        </w:tabs>
        <w:spacing w:line="276" w:lineRule="auto"/>
        <w:jc w:val="both"/>
        <w:rPr>
          <w:sz w:val="24"/>
        </w:rPr>
      </w:pPr>
      <w:proofErr w:type="spellStart"/>
      <w:r>
        <w:rPr>
          <w:sz w:val="24"/>
        </w:rPr>
        <w:t>Tamimi</w:t>
      </w:r>
      <w:proofErr w:type="spellEnd"/>
      <w:r>
        <w:rPr>
          <w:sz w:val="24"/>
        </w:rPr>
        <w:t xml:space="preserve">, M.; </w:t>
      </w:r>
      <w:proofErr w:type="spellStart"/>
      <w:r>
        <w:rPr>
          <w:sz w:val="24"/>
        </w:rPr>
        <w:t>Bougdour</w:t>
      </w:r>
      <w:proofErr w:type="spellEnd"/>
      <w:r>
        <w:rPr>
          <w:sz w:val="24"/>
        </w:rPr>
        <w:t xml:space="preserve">, N.; </w:t>
      </w:r>
      <w:proofErr w:type="spellStart"/>
      <w:r>
        <w:rPr>
          <w:sz w:val="24"/>
        </w:rPr>
        <w:t>Alahaine</w:t>
      </w:r>
      <w:proofErr w:type="spellEnd"/>
      <w:r>
        <w:rPr>
          <w:sz w:val="24"/>
        </w:rPr>
        <w:t xml:space="preserve">, S.; </w:t>
      </w:r>
      <w:proofErr w:type="spellStart"/>
      <w:r>
        <w:rPr>
          <w:sz w:val="24"/>
        </w:rPr>
        <w:t>Sennaoui</w:t>
      </w:r>
      <w:proofErr w:type="spellEnd"/>
      <w:r>
        <w:rPr>
          <w:sz w:val="24"/>
        </w:rPr>
        <w:t xml:space="preserve">, A.; </w:t>
      </w:r>
      <w:proofErr w:type="spellStart"/>
      <w:r>
        <w:rPr>
          <w:sz w:val="24"/>
        </w:rPr>
        <w:t>Assabbane</w:t>
      </w:r>
      <w:proofErr w:type="spellEnd"/>
      <w:r>
        <w:rPr>
          <w:sz w:val="24"/>
        </w:rPr>
        <w:t>, A. A stu</w:t>
      </w:r>
      <w:r>
        <w:rPr>
          <w:sz w:val="24"/>
        </w:rPr>
        <w:t>dy of the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remove cationic and anionic dyes in aqueous solutions by </w:t>
      </w:r>
      <w:proofErr w:type="gramStart"/>
      <w:r>
        <w:rPr>
          <w:sz w:val="24"/>
        </w:rPr>
        <w:t>a new</w:t>
      </w:r>
      <w:proofErr w:type="gramEnd"/>
      <w:r>
        <w:rPr>
          <w:sz w:val="24"/>
        </w:rPr>
        <w:t xml:space="preserve"> natural clay. Int. J. Eng.</w:t>
      </w:r>
      <w:r>
        <w:rPr>
          <w:spacing w:val="1"/>
          <w:sz w:val="24"/>
        </w:rPr>
        <w:t xml:space="preserve"> </w:t>
      </w:r>
      <w:r>
        <w:rPr>
          <w:sz w:val="24"/>
        </w:rPr>
        <w:t>Tech.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Mgmt</w:t>
      </w:r>
      <w:proofErr w:type="spellEnd"/>
      <w:r>
        <w:rPr>
          <w:sz w:val="24"/>
        </w:rPr>
        <w:t xml:space="preserve"> Res</w:t>
      </w:r>
      <w:r>
        <w:rPr>
          <w:spacing w:val="1"/>
          <w:sz w:val="24"/>
        </w:rPr>
        <w:t xml:space="preserve"> </w:t>
      </w:r>
      <w:r>
        <w:rPr>
          <w:sz w:val="24"/>
        </w:rPr>
        <w:t>2018, 5, 64-74.</w:t>
      </w:r>
    </w:p>
    <w:p w:rsidR="000630D4" w:rsidRDefault="00FB52ED">
      <w:pPr>
        <w:pStyle w:val="ListParagraph"/>
        <w:numPr>
          <w:ilvl w:val="0"/>
          <w:numId w:val="1"/>
        </w:numPr>
        <w:tabs>
          <w:tab w:val="left" w:pos="1001"/>
        </w:tabs>
        <w:spacing w:line="276" w:lineRule="auto"/>
        <w:ind w:right="119"/>
        <w:jc w:val="both"/>
        <w:rPr>
          <w:sz w:val="24"/>
        </w:rPr>
      </w:pPr>
      <w:r>
        <w:rPr>
          <w:sz w:val="24"/>
        </w:rPr>
        <w:t xml:space="preserve">Adebayo, M.; </w:t>
      </w:r>
      <w:proofErr w:type="spellStart"/>
      <w:r>
        <w:rPr>
          <w:sz w:val="24"/>
        </w:rPr>
        <w:t>Adebomi</w:t>
      </w:r>
      <w:proofErr w:type="spellEnd"/>
      <w:r>
        <w:rPr>
          <w:sz w:val="24"/>
        </w:rPr>
        <w:t xml:space="preserve">, J.I.; Abe, T.O.; </w:t>
      </w:r>
      <w:proofErr w:type="spellStart"/>
      <w:r>
        <w:rPr>
          <w:sz w:val="24"/>
        </w:rPr>
        <w:t>Areo</w:t>
      </w:r>
      <w:proofErr w:type="spellEnd"/>
      <w:r>
        <w:rPr>
          <w:sz w:val="24"/>
        </w:rPr>
        <w:t>, F.I. Removal of aqueous Congo red and</w:t>
      </w:r>
      <w:r>
        <w:rPr>
          <w:spacing w:val="1"/>
          <w:sz w:val="24"/>
        </w:rPr>
        <w:t xml:space="preserve"> </w:t>
      </w:r>
      <w:r>
        <w:rPr>
          <w:sz w:val="24"/>
        </w:rPr>
        <w:t>malachite</w:t>
      </w:r>
      <w:r>
        <w:rPr>
          <w:spacing w:val="1"/>
          <w:sz w:val="24"/>
        </w:rPr>
        <w:t xml:space="preserve"> </w:t>
      </w:r>
      <w:r>
        <w:rPr>
          <w:sz w:val="24"/>
        </w:rPr>
        <w:t>green</w:t>
      </w:r>
      <w:r>
        <w:rPr>
          <w:spacing w:val="1"/>
          <w:sz w:val="24"/>
        </w:rPr>
        <w:t xml:space="preserve"> </w:t>
      </w:r>
      <w:r>
        <w:rPr>
          <w:sz w:val="24"/>
        </w:rPr>
        <w:t>using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ackee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apple</w:t>
      </w:r>
      <w:r>
        <w:rPr>
          <w:spacing w:val="1"/>
          <w:sz w:val="24"/>
        </w:rPr>
        <w:t xml:space="preserve"> </w:t>
      </w:r>
      <w:r>
        <w:rPr>
          <w:sz w:val="24"/>
        </w:rPr>
        <w:t>seed–ben</w:t>
      </w:r>
      <w:r>
        <w:rPr>
          <w:sz w:val="24"/>
        </w:rPr>
        <w:t>tonite</w:t>
      </w:r>
      <w:r>
        <w:rPr>
          <w:spacing w:val="1"/>
          <w:sz w:val="24"/>
        </w:rPr>
        <w:t xml:space="preserve"> </w:t>
      </w:r>
      <w:r>
        <w:rPr>
          <w:sz w:val="24"/>
        </w:rPr>
        <w:t>composite,</w:t>
      </w:r>
      <w:r>
        <w:rPr>
          <w:spacing w:val="1"/>
          <w:sz w:val="24"/>
        </w:rPr>
        <w:t xml:space="preserve"> </w:t>
      </w:r>
      <w:r>
        <w:rPr>
          <w:sz w:val="24"/>
        </w:rPr>
        <w:t>Colloid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Interface</w:t>
      </w:r>
      <w:r>
        <w:rPr>
          <w:spacing w:val="1"/>
          <w:sz w:val="24"/>
        </w:rPr>
        <w:t xml:space="preserve"> </w:t>
      </w:r>
      <w:r>
        <w:rPr>
          <w:sz w:val="24"/>
        </w:rPr>
        <w:t>Science</w:t>
      </w:r>
      <w:r>
        <w:rPr>
          <w:spacing w:val="-2"/>
          <w:sz w:val="24"/>
        </w:rPr>
        <w:t xml:space="preserve"> </w:t>
      </w:r>
      <w:r>
        <w:rPr>
          <w:sz w:val="24"/>
        </w:rPr>
        <w:t>Communications. 2020, 38,</w:t>
      </w:r>
      <w:r>
        <w:rPr>
          <w:spacing w:val="1"/>
          <w:sz w:val="24"/>
        </w:rPr>
        <w:t xml:space="preserve"> </w:t>
      </w:r>
      <w:r>
        <w:rPr>
          <w:sz w:val="24"/>
        </w:rPr>
        <w:t>100311.</w:t>
      </w:r>
    </w:p>
    <w:p w:rsidR="000630D4" w:rsidRDefault="00FB52ED">
      <w:pPr>
        <w:pStyle w:val="ListParagraph"/>
        <w:numPr>
          <w:ilvl w:val="0"/>
          <w:numId w:val="1"/>
        </w:numPr>
        <w:tabs>
          <w:tab w:val="left" w:pos="1001"/>
        </w:tabs>
        <w:spacing w:line="276" w:lineRule="auto"/>
        <w:ind w:right="118"/>
        <w:jc w:val="both"/>
        <w:rPr>
          <w:sz w:val="24"/>
        </w:rPr>
      </w:pPr>
      <w:proofErr w:type="spellStart"/>
      <w:r>
        <w:rPr>
          <w:sz w:val="24"/>
        </w:rPr>
        <w:t>Ajeigbe</w:t>
      </w:r>
      <w:proofErr w:type="spellEnd"/>
      <w:r>
        <w:rPr>
          <w:sz w:val="24"/>
        </w:rPr>
        <w:t xml:space="preserve">, H.A.; </w:t>
      </w:r>
      <w:proofErr w:type="spellStart"/>
      <w:r>
        <w:rPr>
          <w:sz w:val="24"/>
        </w:rPr>
        <w:t>Vabi</w:t>
      </w:r>
      <w:proofErr w:type="spellEnd"/>
      <w:r>
        <w:rPr>
          <w:sz w:val="24"/>
        </w:rPr>
        <w:t xml:space="preserve">, M.B.; </w:t>
      </w:r>
      <w:proofErr w:type="spellStart"/>
      <w:r>
        <w:rPr>
          <w:sz w:val="24"/>
        </w:rPr>
        <w:t>Inuwa</w:t>
      </w:r>
      <w:proofErr w:type="spellEnd"/>
      <w:r>
        <w:rPr>
          <w:sz w:val="24"/>
        </w:rPr>
        <w:t xml:space="preserve">, A.H.; </w:t>
      </w:r>
      <w:proofErr w:type="spellStart"/>
      <w:r>
        <w:rPr>
          <w:sz w:val="24"/>
        </w:rPr>
        <w:t>AbdulAzeez</w:t>
      </w:r>
      <w:proofErr w:type="spellEnd"/>
      <w:r>
        <w:rPr>
          <w:sz w:val="24"/>
        </w:rPr>
        <w:t xml:space="preserve">, T.; </w:t>
      </w:r>
      <w:proofErr w:type="spellStart"/>
      <w:r>
        <w:rPr>
          <w:sz w:val="24"/>
        </w:rPr>
        <w:t>Akinseye</w:t>
      </w:r>
      <w:proofErr w:type="spellEnd"/>
      <w:r>
        <w:rPr>
          <w:sz w:val="24"/>
        </w:rPr>
        <w:t>, F.M. Handbook on</w:t>
      </w:r>
      <w:r>
        <w:rPr>
          <w:spacing w:val="1"/>
          <w:sz w:val="24"/>
        </w:rPr>
        <w:t xml:space="preserve"> </w:t>
      </w:r>
      <w:r>
        <w:rPr>
          <w:sz w:val="24"/>
        </w:rPr>
        <w:t>Improved Agronomic Practices of Groundnut Production in North East Nigeria. Feed the</w:t>
      </w:r>
      <w:r>
        <w:rPr>
          <w:spacing w:val="1"/>
          <w:sz w:val="24"/>
        </w:rPr>
        <w:t xml:space="preserve"> </w:t>
      </w:r>
      <w:r>
        <w:rPr>
          <w:sz w:val="24"/>
        </w:rPr>
        <w:t>Future:</w:t>
      </w:r>
      <w:r>
        <w:rPr>
          <w:spacing w:val="-2"/>
          <w:sz w:val="24"/>
        </w:rPr>
        <w:t xml:space="preserve"> </w:t>
      </w:r>
      <w:r>
        <w:rPr>
          <w:sz w:val="24"/>
        </w:rPr>
        <w:t>The US</w:t>
      </w:r>
      <w:r>
        <w:rPr>
          <w:spacing w:val="-3"/>
          <w:sz w:val="24"/>
        </w:rPr>
        <w:t xml:space="preserve"> </w:t>
      </w:r>
      <w:r>
        <w:rPr>
          <w:sz w:val="24"/>
        </w:rPr>
        <w:t>Government’s</w:t>
      </w:r>
      <w:r>
        <w:rPr>
          <w:spacing w:val="-2"/>
          <w:sz w:val="24"/>
        </w:rPr>
        <w:t xml:space="preserve"> </w:t>
      </w:r>
      <w:r>
        <w:rPr>
          <w:sz w:val="24"/>
        </w:rPr>
        <w:t>Global</w:t>
      </w:r>
      <w:r>
        <w:rPr>
          <w:spacing w:val="-1"/>
          <w:sz w:val="24"/>
        </w:rPr>
        <w:t xml:space="preserve"> </w:t>
      </w:r>
      <w:r>
        <w:rPr>
          <w:sz w:val="24"/>
        </w:rPr>
        <w:t>Hunger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Food</w:t>
      </w:r>
      <w:r>
        <w:rPr>
          <w:spacing w:val="-2"/>
          <w:sz w:val="24"/>
        </w:rPr>
        <w:t xml:space="preserve"> </w:t>
      </w:r>
      <w:r>
        <w:rPr>
          <w:sz w:val="24"/>
        </w:rPr>
        <w:t>Security</w:t>
      </w:r>
      <w:r>
        <w:rPr>
          <w:spacing w:val="-4"/>
          <w:sz w:val="24"/>
        </w:rPr>
        <w:t xml:space="preserve"> </w:t>
      </w:r>
      <w:r>
        <w:rPr>
          <w:sz w:val="24"/>
        </w:rPr>
        <w:t>Initiative</w:t>
      </w:r>
      <w:r>
        <w:rPr>
          <w:spacing w:val="-2"/>
          <w:sz w:val="24"/>
        </w:rPr>
        <w:t xml:space="preserve"> </w:t>
      </w:r>
      <w:r>
        <w:rPr>
          <w:sz w:val="24"/>
        </w:rPr>
        <w:t>(2020).</w:t>
      </w:r>
      <w:r>
        <w:rPr>
          <w:spacing w:val="-2"/>
          <w:sz w:val="24"/>
        </w:rPr>
        <w:t xml:space="preserve"> </w:t>
      </w:r>
      <w:r>
        <w:rPr>
          <w:sz w:val="24"/>
        </w:rPr>
        <w:t>Pp</w:t>
      </w:r>
      <w:r>
        <w:rPr>
          <w:spacing w:val="-2"/>
          <w:sz w:val="24"/>
        </w:rPr>
        <w:t xml:space="preserve"> </w:t>
      </w:r>
      <w:r>
        <w:rPr>
          <w:sz w:val="24"/>
        </w:rPr>
        <w:t>1.</w:t>
      </w:r>
    </w:p>
    <w:p w:rsidR="000630D4" w:rsidRDefault="00FB52ED">
      <w:pPr>
        <w:pStyle w:val="ListParagraph"/>
        <w:numPr>
          <w:ilvl w:val="0"/>
          <w:numId w:val="1"/>
        </w:numPr>
        <w:tabs>
          <w:tab w:val="left" w:pos="1001"/>
        </w:tabs>
        <w:spacing w:line="276" w:lineRule="auto"/>
        <w:ind w:right="115"/>
        <w:jc w:val="both"/>
        <w:rPr>
          <w:sz w:val="24"/>
        </w:rPr>
      </w:pPr>
      <w:proofErr w:type="spellStart"/>
      <w:r>
        <w:rPr>
          <w:sz w:val="24"/>
        </w:rPr>
        <w:t>Kaykhaii</w:t>
      </w:r>
      <w:proofErr w:type="spellEnd"/>
      <w:r>
        <w:rPr>
          <w:sz w:val="24"/>
        </w:rPr>
        <w:t xml:space="preserve">, M.; </w:t>
      </w:r>
      <w:proofErr w:type="spellStart"/>
      <w:r>
        <w:rPr>
          <w:sz w:val="24"/>
        </w:rPr>
        <w:t>Sasani</w:t>
      </w:r>
      <w:proofErr w:type="spellEnd"/>
      <w:r>
        <w:rPr>
          <w:sz w:val="24"/>
        </w:rPr>
        <w:t xml:space="preserve">, M.; </w:t>
      </w:r>
      <w:proofErr w:type="spellStart"/>
      <w:r>
        <w:rPr>
          <w:sz w:val="24"/>
        </w:rPr>
        <w:t>Marghzari</w:t>
      </w:r>
      <w:proofErr w:type="spellEnd"/>
      <w:r>
        <w:rPr>
          <w:sz w:val="24"/>
        </w:rPr>
        <w:t>, S. Removal of dyes from the environment by</w:t>
      </w:r>
      <w:r>
        <w:rPr>
          <w:spacing w:val="1"/>
          <w:sz w:val="24"/>
        </w:rPr>
        <w:t xml:space="preserve"> </w:t>
      </w:r>
      <w:r>
        <w:rPr>
          <w:sz w:val="24"/>
        </w:rPr>
        <w:t>adsorption</w:t>
      </w:r>
      <w:r>
        <w:rPr>
          <w:spacing w:val="-1"/>
          <w:sz w:val="24"/>
        </w:rPr>
        <w:t xml:space="preserve"> </w:t>
      </w:r>
      <w:r>
        <w:rPr>
          <w:sz w:val="24"/>
        </w:rPr>
        <w:t>process,</w:t>
      </w:r>
      <w:r>
        <w:rPr>
          <w:spacing w:val="1"/>
          <w:sz w:val="24"/>
        </w:rPr>
        <w:t xml:space="preserve"> </w:t>
      </w:r>
      <w:r>
        <w:rPr>
          <w:sz w:val="24"/>
        </w:rPr>
        <w:t>Chemical and</w:t>
      </w:r>
      <w:r>
        <w:rPr>
          <w:spacing w:val="-1"/>
          <w:sz w:val="24"/>
        </w:rPr>
        <w:t xml:space="preserve"> </w:t>
      </w:r>
      <w:r>
        <w:rPr>
          <w:sz w:val="24"/>
        </w:rPr>
        <w:t>Materials Engineering. 2018,</w:t>
      </w:r>
      <w:r>
        <w:rPr>
          <w:spacing w:val="-1"/>
          <w:sz w:val="24"/>
        </w:rPr>
        <w:t xml:space="preserve"> </w:t>
      </w:r>
      <w:r>
        <w:rPr>
          <w:sz w:val="24"/>
        </w:rPr>
        <w:t>6(2),</w:t>
      </w:r>
      <w:r>
        <w:rPr>
          <w:spacing w:val="-1"/>
          <w:sz w:val="24"/>
        </w:rPr>
        <w:t xml:space="preserve"> </w:t>
      </w:r>
      <w:r>
        <w:rPr>
          <w:sz w:val="24"/>
        </w:rPr>
        <w:t>31 –</w:t>
      </w:r>
      <w:r>
        <w:rPr>
          <w:spacing w:val="1"/>
          <w:sz w:val="24"/>
        </w:rPr>
        <w:t xml:space="preserve"> </w:t>
      </w:r>
      <w:r>
        <w:rPr>
          <w:sz w:val="24"/>
        </w:rPr>
        <w:t>35.</w:t>
      </w:r>
    </w:p>
    <w:p w:rsidR="000630D4" w:rsidRDefault="00FB52ED">
      <w:pPr>
        <w:pStyle w:val="ListParagraph"/>
        <w:numPr>
          <w:ilvl w:val="0"/>
          <w:numId w:val="1"/>
        </w:numPr>
        <w:tabs>
          <w:tab w:val="left" w:pos="1001"/>
        </w:tabs>
        <w:spacing w:line="276" w:lineRule="auto"/>
        <w:jc w:val="both"/>
        <w:rPr>
          <w:sz w:val="24"/>
        </w:rPr>
      </w:pPr>
      <w:proofErr w:type="spellStart"/>
      <w:r>
        <w:rPr>
          <w:sz w:val="24"/>
        </w:rPr>
        <w:t>Ozola-Davidane</w:t>
      </w:r>
      <w:proofErr w:type="spellEnd"/>
      <w:r>
        <w:rPr>
          <w:sz w:val="24"/>
        </w:rPr>
        <w:t xml:space="preserve">, R.; </w:t>
      </w:r>
      <w:proofErr w:type="spellStart"/>
      <w:r>
        <w:rPr>
          <w:sz w:val="24"/>
        </w:rPr>
        <w:t>Burlakovs</w:t>
      </w:r>
      <w:proofErr w:type="spellEnd"/>
      <w:r>
        <w:rPr>
          <w:sz w:val="24"/>
        </w:rPr>
        <w:t xml:space="preserve">, J.; Tamm, T.; </w:t>
      </w:r>
      <w:proofErr w:type="spellStart"/>
      <w:r>
        <w:rPr>
          <w:sz w:val="24"/>
        </w:rPr>
        <w:t>Zeltkalne</w:t>
      </w:r>
      <w:proofErr w:type="spellEnd"/>
      <w:r>
        <w:rPr>
          <w:sz w:val="24"/>
        </w:rPr>
        <w:t xml:space="preserve">, S.; </w:t>
      </w:r>
      <w:proofErr w:type="spellStart"/>
      <w:r>
        <w:rPr>
          <w:sz w:val="24"/>
        </w:rPr>
        <w:t>Krauklis</w:t>
      </w:r>
      <w:proofErr w:type="spellEnd"/>
      <w:r>
        <w:rPr>
          <w:sz w:val="24"/>
        </w:rPr>
        <w:t xml:space="preserve">, A.E.; </w:t>
      </w:r>
      <w:proofErr w:type="spellStart"/>
      <w:r>
        <w:rPr>
          <w:sz w:val="24"/>
        </w:rPr>
        <w:t>Klavins</w:t>
      </w:r>
      <w:proofErr w:type="spellEnd"/>
      <w:r>
        <w:rPr>
          <w:sz w:val="24"/>
        </w:rPr>
        <w:t>, M.</w:t>
      </w:r>
      <w:r>
        <w:rPr>
          <w:spacing w:val="1"/>
          <w:sz w:val="24"/>
        </w:rPr>
        <w:t xml:space="preserve"> </w:t>
      </w:r>
      <w:r>
        <w:rPr>
          <w:sz w:val="24"/>
        </w:rPr>
        <w:t>Bentonite-ionic liquid composites for Congo red removal from aqueous solutions, Journal</w:t>
      </w:r>
      <w:r>
        <w:rPr>
          <w:spacing w:val="-57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Molecular Liquids</w:t>
      </w:r>
      <w:r>
        <w:rPr>
          <w:spacing w:val="1"/>
          <w:sz w:val="24"/>
        </w:rPr>
        <w:t xml:space="preserve"> </w:t>
      </w:r>
      <w:r>
        <w:rPr>
          <w:sz w:val="24"/>
        </w:rPr>
        <w:t>2021, 337, 116373</w:t>
      </w:r>
    </w:p>
    <w:p w:rsidR="000630D4" w:rsidRDefault="00FB52ED">
      <w:pPr>
        <w:pStyle w:val="ListParagraph"/>
        <w:numPr>
          <w:ilvl w:val="0"/>
          <w:numId w:val="1"/>
        </w:numPr>
        <w:tabs>
          <w:tab w:val="left" w:pos="1001"/>
        </w:tabs>
        <w:spacing w:line="276" w:lineRule="auto"/>
        <w:ind w:right="117"/>
        <w:jc w:val="both"/>
        <w:rPr>
          <w:sz w:val="24"/>
        </w:rPr>
      </w:pPr>
      <w:r>
        <w:rPr>
          <w:sz w:val="24"/>
        </w:rPr>
        <w:t>Pandey, S.; Ramontja1, J. Natural bentonite clay and it</w:t>
      </w:r>
      <w:r>
        <w:rPr>
          <w:sz w:val="24"/>
        </w:rPr>
        <w:t>s composites for dye removal:</w:t>
      </w:r>
      <w:r>
        <w:rPr>
          <w:spacing w:val="1"/>
          <w:sz w:val="24"/>
        </w:rPr>
        <w:t xml:space="preserve"> </w:t>
      </w:r>
      <w:r>
        <w:rPr>
          <w:sz w:val="24"/>
        </w:rPr>
        <w:t>current state and future potential, American Journal of Chemistry and Applications 2016,</w:t>
      </w:r>
      <w:r>
        <w:rPr>
          <w:spacing w:val="1"/>
          <w:sz w:val="24"/>
        </w:rPr>
        <w:t xml:space="preserve"> </w:t>
      </w:r>
      <w:r>
        <w:rPr>
          <w:sz w:val="24"/>
        </w:rPr>
        <w:t>3(2),</w:t>
      </w:r>
      <w:r>
        <w:rPr>
          <w:spacing w:val="-1"/>
          <w:sz w:val="24"/>
        </w:rPr>
        <w:t xml:space="preserve"> </w:t>
      </w:r>
      <w:r>
        <w:rPr>
          <w:sz w:val="24"/>
        </w:rPr>
        <w:t>8 −</w:t>
      </w:r>
      <w:r>
        <w:rPr>
          <w:spacing w:val="-1"/>
          <w:sz w:val="24"/>
        </w:rPr>
        <w:t xml:space="preserve"> </w:t>
      </w:r>
      <w:r>
        <w:rPr>
          <w:sz w:val="24"/>
        </w:rPr>
        <w:t>19.</w:t>
      </w:r>
    </w:p>
    <w:p w:rsidR="000630D4" w:rsidRDefault="000630D4">
      <w:pPr>
        <w:spacing w:line="276" w:lineRule="auto"/>
        <w:jc w:val="both"/>
        <w:rPr>
          <w:sz w:val="24"/>
        </w:rPr>
        <w:sectPr w:rsidR="000630D4">
          <w:pgSz w:w="12240" w:h="15840"/>
          <w:pgMar w:top="1360" w:right="1320" w:bottom="280" w:left="1160" w:header="720" w:footer="720" w:gutter="0"/>
          <w:cols w:space="720"/>
        </w:sectPr>
      </w:pPr>
    </w:p>
    <w:p w:rsidR="000630D4" w:rsidRDefault="00FB52ED">
      <w:pPr>
        <w:pStyle w:val="ListParagraph"/>
        <w:numPr>
          <w:ilvl w:val="0"/>
          <w:numId w:val="1"/>
        </w:numPr>
        <w:tabs>
          <w:tab w:val="left" w:pos="1001"/>
        </w:tabs>
        <w:spacing w:before="74" w:line="276" w:lineRule="auto"/>
        <w:jc w:val="both"/>
        <w:rPr>
          <w:sz w:val="24"/>
        </w:rPr>
      </w:pPr>
      <w:proofErr w:type="spellStart"/>
      <w:r>
        <w:rPr>
          <w:sz w:val="24"/>
        </w:rPr>
        <w:t>Unuabonah</w:t>
      </w:r>
      <w:proofErr w:type="spellEnd"/>
      <w:r>
        <w:rPr>
          <w:sz w:val="24"/>
        </w:rPr>
        <w:t xml:space="preserve">, E.I.; Gunter, C.; Weber, J.; </w:t>
      </w:r>
      <w:proofErr w:type="spellStart"/>
      <w:r>
        <w:rPr>
          <w:sz w:val="24"/>
        </w:rPr>
        <w:t>Lubahn</w:t>
      </w:r>
      <w:proofErr w:type="spellEnd"/>
      <w:r>
        <w:rPr>
          <w:sz w:val="24"/>
        </w:rPr>
        <w:t xml:space="preserve">, S.; </w:t>
      </w:r>
      <w:proofErr w:type="spellStart"/>
      <w:r>
        <w:rPr>
          <w:sz w:val="24"/>
        </w:rPr>
        <w:t>Taubert</w:t>
      </w:r>
      <w:proofErr w:type="spellEnd"/>
      <w:r>
        <w:rPr>
          <w:sz w:val="24"/>
        </w:rPr>
        <w:t>, A. Hybrid clay a new highly</w:t>
      </w:r>
      <w:r>
        <w:rPr>
          <w:spacing w:val="-58"/>
          <w:sz w:val="24"/>
        </w:rPr>
        <w:t xml:space="preserve"> </w:t>
      </w:r>
      <w:r>
        <w:rPr>
          <w:sz w:val="24"/>
        </w:rPr>
        <w:t>efficient</w:t>
      </w:r>
      <w:r>
        <w:rPr>
          <w:spacing w:val="-12"/>
          <w:sz w:val="24"/>
        </w:rPr>
        <w:t xml:space="preserve"> </w:t>
      </w:r>
      <w:r>
        <w:rPr>
          <w:sz w:val="24"/>
        </w:rPr>
        <w:t>adsorbent</w:t>
      </w:r>
      <w:r>
        <w:rPr>
          <w:spacing w:val="-12"/>
          <w:sz w:val="24"/>
        </w:rPr>
        <w:t xml:space="preserve"> </w:t>
      </w:r>
      <w:r>
        <w:rPr>
          <w:sz w:val="24"/>
        </w:rPr>
        <w:t>for</w:t>
      </w:r>
      <w:r>
        <w:rPr>
          <w:spacing w:val="-14"/>
          <w:sz w:val="24"/>
        </w:rPr>
        <w:t xml:space="preserve"> </w:t>
      </w:r>
      <w:r>
        <w:rPr>
          <w:sz w:val="24"/>
        </w:rPr>
        <w:t>water</w:t>
      </w:r>
      <w:r>
        <w:rPr>
          <w:spacing w:val="-12"/>
          <w:sz w:val="24"/>
        </w:rPr>
        <w:t xml:space="preserve"> </w:t>
      </w:r>
      <w:r>
        <w:rPr>
          <w:sz w:val="24"/>
        </w:rPr>
        <w:t>treatment,</w:t>
      </w:r>
      <w:r>
        <w:rPr>
          <w:spacing w:val="-12"/>
          <w:sz w:val="24"/>
        </w:rPr>
        <w:t xml:space="preserve"> </w:t>
      </w:r>
      <w:r>
        <w:rPr>
          <w:sz w:val="24"/>
        </w:rPr>
        <w:t>ACS</w:t>
      </w:r>
      <w:r>
        <w:rPr>
          <w:spacing w:val="-11"/>
          <w:sz w:val="24"/>
        </w:rPr>
        <w:t xml:space="preserve"> </w:t>
      </w:r>
      <w:r>
        <w:rPr>
          <w:sz w:val="24"/>
        </w:rPr>
        <w:t>Sustain,</w:t>
      </w:r>
      <w:r>
        <w:rPr>
          <w:spacing w:val="-9"/>
          <w:sz w:val="24"/>
        </w:rPr>
        <w:t xml:space="preserve"> </w:t>
      </w:r>
      <w:r>
        <w:rPr>
          <w:sz w:val="24"/>
        </w:rPr>
        <w:t>Chemical</w:t>
      </w:r>
      <w:r>
        <w:rPr>
          <w:spacing w:val="-12"/>
          <w:sz w:val="24"/>
        </w:rPr>
        <w:t xml:space="preserve"> </w:t>
      </w:r>
      <w:r>
        <w:rPr>
          <w:sz w:val="24"/>
        </w:rPr>
        <w:t>Engineering</w:t>
      </w:r>
      <w:r>
        <w:rPr>
          <w:spacing w:val="-11"/>
          <w:sz w:val="24"/>
        </w:rPr>
        <w:t xml:space="preserve"> </w:t>
      </w:r>
      <w:r>
        <w:rPr>
          <w:sz w:val="24"/>
        </w:rPr>
        <w:t>Journal.</w:t>
      </w:r>
      <w:r>
        <w:rPr>
          <w:spacing w:val="-10"/>
          <w:sz w:val="24"/>
        </w:rPr>
        <w:t xml:space="preserve"> </w:t>
      </w:r>
      <w:r>
        <w:rPr>
          <w:sz w:val="24"/>
        </w:rPr>
        <w:t>2013,</w:t>
      </w:r>
      <w:r>
        <w:rPr>
          <w:spacing w:val="-58"/>
          <w:sz w:val="24"/>
        </w:rPr>
        <w:t xml:space="preserve"> </w:t>
      </w:r>
      <w:r>
        <w:rPr>
          <w:sz w:val="24"/>
        </w:rPr>
        <w:t>1, 966 – 973.</w:t>
      </w:r>
    </w:p>
    <w:p w:rsidR="000630D4" w:rsidRDefault="00FB52ED">
      <w:pPr>
        <w:pStyle w:val="ListParagraph"/>
        <w:numPr>
          <w:ilvl w:val="0"/>
          <w:numId w:val="1"/>
        </w:numPr>
        <w:tabs>
          <w:tab w:val="left" w:pos="1001"/>
        </w:tabs>
        <w:spacing w:before="1" w:line="276" w:lineRule="auto"/>
        <w:ind w:right="118"/>
        <w:jc w:val="both"/>
        <w:rPr>
          <w:sz w:val="24"/>
        </w:rPr>
      </w:pPr>
      <w:proofErr w:type="spellStart"/>
      <w:r>
        <w:rPr>
          <w:sz w:val="24"/>
        </w:rPr>
        <w:t>Zakariyya</w:t>
      </w:r>
      <w:proofErr w:type="spellEnd"/>
      <w:r>
        <w:rPr>
          <w:sz w:val="24"/>
        </w:rPr>
        <w:t xml:space="preserve">, U.Z.; </w:t>
      </w:r>
      <w:proofErr w:type="spellStart"/>
      <w:r>
        <w:rPr>
          <w:sz w:val="24"/>
        </w:rPr>
        <w:t>Saifullahi</w:t>
      </w:r>
      <w:proofErr w:type="spellEnd"/>
      <w:r>
        <w:rPr>
          <w:sz w:val="24"/>
        </w:rPr>
        <w:t>, S.I. Evaluation of microcrystalline cellulose from groundnut</w:t>
      </w:r>
      <w:r>
        <w:rPr>
          <w:spacing w:val="1"/>
          <w:sz w:val="24"/>
        </w:rPr>
        <w:t xml:space="preserve"> </w:t>
      </w:r>
      <w:r>
        <w:rPr>
          <w:sz w:val="24"/>
        </w:rPr>
        <w:t>shell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removal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crystal</w:t>
      </w:r>
      <w:r>
        <w:rPr>
          <w:spacing w:val="1"/>
          <w:sz w:val="24"/>
        </w:rPr>
        <w:t xml:space="preserve"> </w:t>
      </w:r>
      <w:r>
        <w:rPr>
          <w:sz w:val="24"/>
        </w:rPr>
        <w:t>violet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methylene</w:t>
      </w:r>
      <w:r>
        <w:rPr>
          <w:spacing w:val="1"/>
          <w:sz w:val="24"/>
        </w:rPr>
        <w:t xml:space="preserve"> </w:t>
      </w:r>
      <w:r>
        <w:rPr>
          <w:sz w:val="24"/>
        </w:rPr>
        <w:t>blue,</w:t>
      </w:r>
      <w:r>
        <w:rPr>
          <w:spacing w:val="1"/>
          <w:sz w:val="24"/>
        </w:rPr>
        <w:t xml:space="preserve"> </w:t>
      </w:r>
      <w:r>
        <w:rPr>
          <w:sz w:val="24"/>
        </w:rPr>
        <w:t>Nanoscience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Nanotechnology</w:t>
      </w:r>
      <w:r>
        <w:rPr>
          <w:spacing w:val="-5"/>
          <w:sz w:val="24"/>
        </w:rPr>
        <w:t xml:space="preserve"> </w:t>
      </w:r>
      <w:r>
        <w:rPr>
          <w:sz w:val="24"/>
        </w:rPr>
        <w:t>2018, 8(1), 1 – 6.</w:t>
      </w:r>
    </w:p>
    <w:sectPr w:rsidR="000630D4">
      <w:pgSz w:w="12240" w:h="15840"/>
      <w:pgMar w:top="1360" w:right="1320" w:bottom="280" w:left="1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130FEE"/>
    <w:multiLevelType w:val="hybridMultilevel"/>
    <w:tmpl w:val="7D489FCA"/>
    <w:lvl w:ilvl="0" w:tplc="A22AD21E">
      <w:start w:val="1"/>
      <w:numFmt w:val="decimal"/>
      <w:lvlText w:val="%1."/>
      <w:lvlJc w:val="left"/>
      <w:pPr>
        <w:ind w:left="100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82B85CB2">
      <w:numFmt w:val="bullet"/>
      <w:lvlText w:val="•"/>
      <w:lvlJc w:val="left"/>
      <w:pPr>
        <w:ind w:left="1876" w:hanging="360"/>
      </w:pPr>
      <w:rPr>
        <w:rFonts w:hint="default"/>
        <w:lang w:val="en-US" w:eastAsia="en-US" w:bidi="ar-SA"/>
      </w:rPr>
    </w:lvl>
    <w:lvl w:ilvl="2" w:tplc="8D1E4276">
      <w:numFmt w:val="bullet"/>
      <w:lvlText w:val="•"/>
      <w:lvlJc w:val="left"/>
      <w:pPr>
        <w:ind w:left="2752" w:hanging="360"/>
      </w:pPr>
      <w:rPr>
        <w:rFonts w:hint="default"/>
        <w:lang w:val="en-US" w:eastAsia="en-US" w:bidi="ar-SA"/>
      </w:rPr>
    </w:lvl>
    <w:lvl w:ilvl="3" w:tplc="1BE699F2">
      <w:numFmt w:val="bullet"/>
      <w:lvlText w:val="•"/>
      <w:lvlJc w:val="left"/>
      <w:pPr>
        <w:ind w:left="3628" w:hanging="360"/>
      </w:pPr>
      <w:rPr>
        <w:rFonts w:hint="default"/>
        <w:lang w:val="en-US" w:eastAsia="en-US" w:bidi="ar-SA"/>
      </w:rPr>
    </w:lvl>
    <w:lvl w:ilvl="4" w:tplc="5552A5EA">
      <w:numFmt w:val="bullet"/>
      <w:lvlText w:val="•"/>
      <w:lvlJc w:val="left"/>
      <w:pPr>
        <w:ind w:left="4504" w:hanging="360"/>
      </w:pPr>
      <w:rPr>
        <w:rFonts w:hint="default"/>
        <w:lang w:val="en-US" w:eastAsia="en-US" w:bidi="ar-SA"/>
      </w:rPr>
    </w:lvl>
    <w:lvl w:ilvl="5" w:tplc="B12EBBDC">
      <w:numFmt w:val="bullet"/>
      <w:lvlText w:val="•"/>
      <w:lvlJc w:val="left"/>
      <w:pPr>
        <w:ind w:left="5380" w:hanging="360"/>
      </w:pPr>
      <w:rPr>
        <w:rFonts w:hint="default"/>
        <w:lang w:val="en-US" w:eastAsia="en-US" w:bidi="ar-SA"/>
      </w:rPr>
    </w:lvl>
    <w:lvl w:ilvl="6" w:tplc="8E00141E">
      <w:numFmt w:val="bullet"/>
      <w:lvlText w:val="•"/>
      <w:lvlJc w:val="left"/>
      <w:pPr>
        <w:ind w:left="6256" w:hanging="360"/>
      </w:pPr>
      <w:rPr>
        <w:rFonts w:hint="default"/>
        <w:lang w:val="en-US" w:eastAsia="en-US" w:bidi="ar-SA"/>
      </w:rPr>
    </w:lvl>
    <w:lvl w:ilvl="7" w:tplc="28EADD4E">
      <w:numFmt w:val="bullet"/>
      <w:lvlText w:val="•"/>
      <w:lvlJc w:val="left"/>
      <w:pPr>
        <w:ind w:left="7132" w:hanging="360"/>
      </w:pPr>
      <w:rPr>
        <w:rFonts w:hint="default"/>
        <w:lang w:val="en-US" w:eastAsia="en-US" w:bidi="ar-SA"/>
      </w:rPr>
    </w:lvl>
    <w:lvl w:ilvl="8" w:tplc="B6C65156">
      <w:numFmt w:val="bullet"/>
      <w:lvlText w:val="•"/>
      <w:lvlJc w:val="left"/>
      <w:pPr>
        <w:ind w:left="8008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</w:compat>
  <w:rsids>
    <w:rsidRoot w:val="000630D4"/>
    <w:rsid w:val="000630D4"/>
    <w:rsid w:val="00FB5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8"/>
      <w:ind w:left="280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0" w:right="113" w:hanging="360"/>
      <w:jc w:val="both"/>
    </w:pPr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60"/>
      <w:ind w:left="280" w:right="9"/>
    </w:pPr>
    <w:rPr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000" w:right="113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FB52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2ED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8"/>
      <w:ind w:left="280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0" w:right="113" w:hanging="360"/>
      <w:jc w:val="both"/>
    </w:pPr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60"/>
      <w:ind w:left="280" w:right="9"/>
    </w:pPr>
    <w:rPr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000" w:right="113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FB52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2E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bipaul490@gmail.com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ibekelechukwu@gmail.com" TargetMode="Externa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elenalabie3@yahoo.com" TargetMode="Externa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1774</Words>
  <Characters>10113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KeleChukwu</dc:creator>
  <cp:lastModifiedBy>Breast Cancer 2021</cp:lastModifiedBy>
  <cp:revision>2</cp:revision>
  <dcterms:created xsi:type="dcterms:W3CDTF">2022-08-30T09:32:00Z</dcterms:created>
  <dcterms:modified xsi:type="dcterms:W3CDTF">2022-08-30T09:32:00Z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2022-08-30T00:00:00Z</vt:filetime>
  </property>
</Properties>
</file>